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D25D3" w:rsidP="00CD25D3" w:rsidRDefault="00CD25D3" w14:paraId="28A708AB" w14:textId="1749FC06">
      <w:pPr>
        <w:rPr>
          <w:rFonts w:ascii="Arial" w:hAnsi="Arial" w:cs="Arial"/>
          <w:b/>
          <w:sz w:val="32"/>
          <w:szCs w:val="32"/>
        </w:rPr>
      </w:pPr>
      <w:r>
        <w:rPr>
          <w:noProof/>
        </w:rPr>
        <w:drawing>
          <wp:inline distT="0" distB="0" distL="0" distR="0" wp14:anchorId="46169692" wp14:editId="105AE352">
            <wp:extent cx="1668989" cy="685639"/>
            <wp:effectExtent l="0" t="0" r="762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499" cy="700227"/>
                    </a:xfrm>
                    <a:prstGeom prst="rect">
                      <a:avLst/>
                    </a:prstGeom>
                    <a:noFill/>
                    <a:ln>
                      <a:noFill/>
                    </a:ln>
                  </pic:spPr>
                </pic:pic>
              </a:graphicData>
            </a:graphic>
          </wp:inline>
        </w:drawing>
      </w:r>
    </w:p>
    <w:p w:rsidR="00CD25D3" w:rsidP="00451A1B" w:rsidRDefault="00CD25D3" w14:paraId="5AA94C58" w14:textId="77777777">
      <w:pPr>
        <w:jc w:val="center"/>
        <w:rPr>
          <w:rFonts w:ascii="Arial" w:hAnsi="Arial" w:cs="Arial"/>
          <w:b/>
          <w:sz w:val="32"/>
          <w:szCs w:val="32"/>
        </w:rPr>
      </w:pPr>
    </w:p>
    <w:p w:rsidR="00451A1B" w:rsidP="4AB95A14" w:rsidRDefault="00451A1B" w14:paraId="57D25A23" w14:textId="2A578CFC">
      <w:pPr>
        <w:jc w:val="center"/>
        <w:rPr>
          <w:rFonts w:ascii="Arial" w:hAnsi="Arial" w:cs="Arial"/>
          <w:b w:val="1"/>
          <w:bCs w:val="1"/>
          <w:sz w:val="32"/>
          <w:szCs w:val="32"/>
        </w:rPr>
      </w:pPr>
      <w:r w:rsidRPr="4AB95A14" w:rsidR="00451A1B">
        <w:rPr>
          <w:rFonts w:ascii="Arial" w:hAnsi="Arial" w:cs="Arial"/>
          <w:b w:val="1"/>
          <w:bCs w:val="1"/>
          <w:sz w:val="32"/>
          <w:szCs w:val="32"/>
        </w:rPr>
        <w:t xml:space="preserve">Invitation To </w:t>
      </w:r>
      <w:r w:rsidRPr="4AB95A14" w:rsidR="2718960F">
        <w:rPr>
          <w:rFonts w:ascii="Arial" w:hAnsi="Arial" w:cs="Arial"/>
          <w:b w:val="1"/>
          <w:bCs w:val="1"/>
          <w:sz w:val="32"/>
          <w:szCs w:val="32"/>
        </w:rPr>
        <w:t>Participate</w:t>
      </w:r>
    </w:p>
    <w:p w:rsidRPr="00451A1B" w:rsidR="00451A1B" w:rsidP="00451A1B" w:rsidRDefault="00451A1B" w14:paraId="3BD8C3F6" w14:textId="63DA1B31">
      <w:pPr>
        <w:jc w:val="center"/>
        <w:rPr>
          <w:rFonts w:ascii="Arial" w:hAnsi="Arial" w:cs="Arial"/>
          <w:b/>
          <w:sz w:val="28"/>
          <w:szCs w:val="28"/>
        </w:rPr>
      </w:pPr>
      <w:r w:rsidRPr="00451A1B">
        <w:rPr>
          <w:rFonts w:ascii="Arial" w:hAnsi="Arial" w:cs="Arial"/>
          <w:b/>
          <w:sz w:val="28"/>
          <w:szCs w:val="28"/>
        </w:rPr>
        <w:t>Provision of Services</w:t>
      </w:r>
    </w:p>
    <w:p w:rsidR="00451A1B" w:rsidP="00451A1B" w:rsidRDefault="00451A1B" w14:paraId="05E286A4" w14:textId="77777777">
      <w:pPr>
        <w:jc w:val="center"/>
        <w:rPr>
          <w:rFonts w:ascii="Arial" w:hAnsi="Arial" w:cs="Arial"/>
          <w:sz w:val="32"/>
          <w:szCs w:val="32"/>
        </w:rPr>
      </w:pPr>
    </w:p>
    <w:p w:rsidRPr="00451A1B" w:rsidR="00451A1B" w:rsidP="00451A1B" w:rsidRDefault="00451A1B" w14:paraId="048C1A2D" w14:textId="77777777">
      <w:pPr>
        <w:jc w:val="center"/>
        <w:rPr>
          <w:rFonts w:ascii="Arial" w:hAnsi="Arial" w:cs="Arial"/>
          <w:b/>
          <w:sz w:val="32"/>
          <w:szCs w:val="32"/>
          <w:u w:val="single"/>
        </w:rPr>
      </w:pPr>
      <w:r w:rsidRPr="77E78421" w:rsidR="00451A1B">
        <w:rPr>
          <w:rFonts w:ascii="Arial" w:hAnsi="Arial" w:cs="Arial"/>
          <w:b w:val="1"/>
          <w:bCs w:val="1"/>
          <w:sz w:val="32"/>
          <w:szCs w:val="32"/>
          <w:u w:val="single"/>
        </w:rPr>
        <w:t>Title</w:t>
      </w:r>
    </w:p>
    <w:p w:rsidR="69E1F230" w:rsidP="6D90AFF9" w:rsidRDefault="69E1F230" w14:paraId="5CFC8371" w14:textId="047011AD">
      <w:pPr>
        <w:spacing w:before="0" w:beforeAutospacing="off" w:after="0" w:afterAutospacing="off" w:line="360" w:lineRule="auto"/>
        <w:ind w:left="0" w:right="0"/>
        <w:jc w:val="center"/>
        <w:rPr>
          <w:rFonts w:ascii="Arial" w:hAnsi="Arial" w:eastAsia="Arial" w:cs="Arial"/>
          <w:b w:val="0"/>
          <w:bCs w:val="0"/>
          <w:i w:val="0"/>
          <w:iCs w:val="0"/>
          <w:caps w:val="0"/>
          <w:smallCaps w:val="0"/>
          <w:noProof w:val="0"/>
          <w:color w:val="000000" w:themeColor="text1" w:themeTint="FF" w:themeShade="FF"/>
          <w:sz w:val="28"/>
          <w:szCs w:val="28"/>
          <w:lang w:val="en-GB"/>
        </w:rPr>
      </w:pPr>
      <w:r w:rsidRPr="6D90AFF9" w:rsidR="69E1F230">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GB"/>
        </w:rPr>
        <w:t>FID</w:t>
      </w:r>
      <w:r w:rsidRPr="6D90AFF9" w:rsidR="6A084F61">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GB"/>
        </w:rPr>
        <w:t>E</w:t>
      </w:r>
      <w:r w:rsidRPr="6D90AFF9" w:rsidR="69E1F230">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GB"/>
        </w:rPr>
        <w:t>LITY’S ENERGY AND UTILITIES SERVICES DYNAMIC MARKET</w:t>
      </w:r>
    </w:p>
    <w:p w:rsidR="00451A1B" w:rsidP="2C4608AB" w:rsidRDefault="00451A1B" w14:paraId="58768E87" w14:textId="51138E5C">
      <w:pPr>
        <w:pStyle w:val="Normal"/>
        <w:jc w:val="center"/>
        <w:rPr>
          <w:rFonts w:ascii="Arial" w:hAnsi="Arial" w:cs="Arial"/>
          <w:sz w:val="56"/>
          <w:szCs w:val="56"/>
        </w:rPr>
      </w:pPr>
    </w:p>
    <w:p w:rsidRPr="00451A1B" w:rsidR="00451A1B" w:rsidP="00451A1B" w:rsidRDefault="00451A1B" w14:paraId="5588A1B3" w14:textId="77777777">
      <w:pPr>
        <w:jc w:val="center"/>
        <w:rPr>
          <w:rFonts w:ascii="Arial" w:hAnsi="Arial" w:cs="Arial"/>
          <w:b/>
          <w:sz w:val="32"/>
          <w:szCs w:val="32"/>
          <w:u w:val="single"/>
        </w:rPr>
      </w:pPr>
      <w:r w:rsidRPr="77E78421" w:rsidR="00451A1B">
        <w:rPr>
          <w:rFonts w:ascii="Arial" w:hAnsi="Arial" w:cs="Arial"/>
          <w:b w:val="1"/>
          <w:bCs w:val="1"/>
          <w:sz w:val="32"/>
          <w:szCs w:val="32"/>
          <w:u w:val="single"/>
        </w:rPr>
        <w:t xml:space="preserve">Tender Reference </w:t>
      </w:r>
    </w:p>
    <w:p w:rsidR="2DC57456" w:rsidP="77E78421" w:rsidRDefault="2DC57456" w14:paraId="7997BF00" w14:textId="2A47BEED">
      <w:pPr>
        <w:pStyle w:val="Normal"/>
        <w:suppressLineNumbers w:val="0"/>
        <w:bidi w:val="0"/>
        <w:spacing w:before="0" w:beforeAutospacing="off" w:after="200" w:afterAutospacing="off" w:line="276" w:lineRule="auto"/>
        <w:ind w:left="0" w:right="0"/>
        <w:jc w:val="center"/>
      </w:pPr>
      <w:r w:rsidRPr="6D90AFF9" w:rsidR="2DC57456">
        <w:rPr>
          <w:rFonts w:ascii="Arial" w:hAnsi="Arial" w:cs="Arial"/>
          <w:sz w:val="32"/>
          <w:szCs w:val="32"/>
        </w:rPr>
        <w:t>FIDELT0</w:t>
      </w:r>
      <w:r w:rsidRPr="6D90AFF9" w:rsidR="2DC57456">
        <w:rPr>
          <w:rFonts w:ascii="Arial" w:hAnsi="Arial" w:cs="Arial"/>
          <w:sz w:val="32"/>
          <w:szCs w:val="32"/>
        </w:rPr>
        <w:t>0</w:t>
      </w:r>
      <w:r w:rsidRPr="6D90AFF9" w:rsidR="2DC57456">
        <w:rPr>
          <w:rFonts w:ascii="Arial" w:hAnsi="Arial" w:cs="Arial"/>
          <w:sz w:val="32"/>
          <w:szCs w:val="32"/>
        </w:rPr>
        <w:t>3.1</w:t>
      </w:r>
    </w:p>
    <w:p w:rsidR="00451A1B" w:rsidP="00451A1B" w:rsidRDefault="00451A1B" w14:paraId="4EF1506F" w14:textId="1E730244">
      <w:pPr>
        <w:jc w:val="center"/>
        <w:rPr>
          <w:rFonts w:ascii="Arial" w:hAnsi="Arial" w:cs="Arial"/>
          <w:sz w:val="32"/>
          <w:szCs w:val="32"/>
        </w:rPr>
      </w:pPr>
    </w:p>
    <w:p w:rsidRPr="00451A1B" w:rsidR="0028760C" w:rsidP="0028760C" w:rsidRDefault="0028760C" w14:paraId="2B86A865" w14:textId="5579F840">
      <w:pPr>
        <w:jc w:val="center"/>
        <w:rPr>
          <w:rFonts w:ascii="Arial" w:hAnsi="Arial" w:cs="Arial"/>
          <w:b/>
          <w:sz w:val="32"/>
          <w:szCs w:val="32"/>
          <w:u w:val="single"/>
        </w:rPr>
      </w:pPr>
      <w:r>
        <w:rPr>
          <w:rFonts w:ascii="Arial" w:hAnsi="Arial" w:cs="Arial"/>
          <w:b/>
          <w:sz w:val="32"/>
          <w:szCs w:val="32"/>
          <w:u w:val="single"/>
        </w:rPr>
        <w:t>Cross-</w:t>
      </w:r>
      <w:r w:rsidRPr="00451A1B">
        <w:rPr>
          <w:rFonts w:ascii="Arial" w:hAnsi="Arial" w:cs="Arial"/>
          <w:b/>
          <w:sz w:val="32"/>
          <w:szCs w:val="32"/>
          <w:u w:val="single"/>
        </w:rPr>
        <w:t xml:space="preserve">Reference </w:t>
      </w:r>
    </w:p>
    <w:p w:rsidR="0028760C" w:rsidP="00451A1B" w:rsidRDefault="004369A9" w14:paraId="3D2ABC4D" w14:textId="1AB6C012">
      <w:pPr>
        <w:jc w:val="center"/>
        <w:rPr>
          <w:rFonts w:ascii="Arial" w:hAnsi="Arial" w:cs="Arial"/>
          <w:sz w:val="32"/>
          <w:szCs w:val="32"/>
        </w:rPr>
      </w:pPr>
      <w:r>
        <w:rPr>
          <w:rFonts w:ascii="Arial" w:hAnsi="Arial" w:cs="Arial"/>
          <w:sz w:val="32"/>
          <w:szCs w:val="32"/>
        </w:rPr>
        <w:t>Refer to Public Notice</w:t>
      </w:r>
    </w:p>
    <w:p w:rsidR="00340EC6" w:rsidP="2C4608AB" w:rsidRDefault="00340EC6" w14:paraId="09D4BA31" w14:textId="02B66BB6">
      <w:pPr>
        <w:pStyle w:val="Normal"/>
        <w:rPr>
          <w:rFonts w:ascii="Arial" w:hAnsi="Arial" w:cs="Arial"/>
          <w:sz w:val="28"/>
          <w:szCs w:val="28"/>
        </w:rPr>
      </w:pPr>
    </w:p>
    <w:p w:rsidRPr="00340EC6" w:rsidR="00340EC6" w:rsidP="00451A1B" w:rsidRDefault="00340EC6" w14:paraId="7836A8FE" w14:textId="6BB9C745">
      <w:pPr>
        <w:jc w:val="center"/>
        <w:rPr>
          <w:rFonts w:ascii="Arial" w:hAnsi="Arial" w:cs="Arial"/>
          <w:sz w:val="28"/>
          <w:szCs w:val="28"/>
        </w:rPr>
      </w:pPr>
      <w:r w:rsidRPr="2C4608AB" w:rsidR="63F0BB65">
        <w:rPr>
          <w:rFonts w:ascii="Arial" w:hAnsi="Arial" w:cs="Arial"/>
          <w:sz w:val="28"/>
          <w:szCs w:val="28"/>
        </w:rPr>
        <w:t xml:space="preserve">INITIAL APPLICATION </w:t>
      </w:r>
      <w:r w:rsidRPr="2C4608AB" w:rsidR="00340EC6">
        <w:rPr>
          <w:rFonts w:ascii="Arial" w:hAnsi="Arial" w:cs="Arial"/>
          <w:sz w:val="28"/>
          <w:szCs w:val="28"/>
        </w:rPr>
        <w:t>CLOSING DATE AND TIME</w:t>
      </w:r>
      <w:r w:rsidRPr="2C4608AB" w:rsidR="00340EC6">
        <w:rPr>
          <w:rFonts w:ascii="Arial" w:hAnsi="Arial" w:cs="Arial"/>
          <w:sz w:val="28"/>
          <w:szCs w:val="28"/>
        </w:rPr>
        <w:t>:</w:t>
      </w:r>
    </w:p>
    <w:p w:rsidR="0F88DAFA" w:rsidP="2C4608AB" w:rsidRDefault="0F88DAFA" w14:paraId="24481E10" w14:textId="7E8622EE">
      <w:pPr>
        <w:pStyle w:val="ListParagraph"/>
        <w:jc w:val="center"/>
        <w:rPr>
          <w:rFonts w:ascii="Arial" w:hAnsi="Arial" w:cs="Arial"/>
          <w:sz w:val="36"/>
          <w:szCs w:val="36"/>
          <w:highlight w:val="yellow"/>
        </w:rPr>
      </w:pPr>
      <w:r w:rsidRPr="634950E8" w:rsidR="0F88DAFA">
        <w:rPr>
          <w:rFonts w:ascii="Arial" w:hAnsi="Arial" w:cs="Arial"/>
          <w:sz w:val="36"/>
          <w:szCs w:val="36"/>
          <w:highlight w:val="yellow"/>
        </w:rPr>
        <w:t xml:space="preserve">00:01am on </w:t>
      </w:r>
      <w:r w:rsidRPr="634950E8" w:rsidR="794803E9">
        <w:rPr>
          <w:rFonts w:ascii="Arial" w:hAnsi="Arial" w:cs="Arial"/>
          <w:sz w:val="36"/>
          <w:szCs w:val="36"/>
          <w:highlight w:val="yellow"/>
        </w:rPr>
        <w:t>Wednesday</w:t>
      </w:r>
      <w:r w:rsidRPr="634950E8" w:rsidR="0F88DAFA">
        <w:rPr>
          <w:rFonts w:ascii="Arial" w:hAnsi="Arial" w:cs="Arial"/>
          <w:sz w:val="36"/>
          <w:szCs w:val="36"/>
          <w:highlight w:val="yellow"/>
        </w:rPr>
        <w:t xml:space="preserve"> </w:t>
      </w:r>
      <w:r w:rsidRPr="634950E8" w:rsidR="6A75E8AD">
        <w:rPr>
          <w:rFonts w:ascii="Arial" w:hAnsi="Arial" w:cs="Arial"/>
          <w:sz w:val="36"/>
          <w:szCs w:val="36"/>
          <w:highlight w:val="yellow"/>
        </w:rPr>
        <w:t>30</w:t>
      </w:r>
      <w:r w:rsidRPr="634950E8" w:rsidR="0F88DAFA">
        <w:rPr>
          <w:rFonts w:ascii="Arial" w:hAnsi="Arial" w:cs="Arial"/>
          <w:sz w:val="36"/>
          <w:szCs w:val="36"/>
          <w:highlight w:val="yellow"/>
          <w:vertAlign w:val="superscript"/>
        </w:rPr>
        <w:t>th</w:t>
      </w:r>
      <w:r w:rsidRPr="634950E8" w:rsidR="0F88DAFA">
        <w:rPr>
          <w:rFonts w:ascii="Arial" w:hAnsi="Arial" w:cs="Arial"/>
          <w:sz w:val="36"/>
          <w:szCs w:val="36"/>
          <w:highlight w:val="yellow"/>
        </w:rPr>
        <w:t xml:space="preserve"> July 2025</w:t>
      </w:r>
    </w:p>
    <w:p w:rsidR="2C4608AB" w:rsidP="2C4608AB" w:rsidRDefault="2C4608AB" w14:paraId="2593BDF3" w14:textId="4FFF43A9">
      <w:pPr>
        <w:jc w:val="center"/>
        <w:rPr>
          <w:rFonts w:ascii="Arial" w:hAnsi="Arial" w:cs="Arial"/>
          <w:sz w:val="32"/>
          <w:szCs w:val="32"/>
        </w:rPr>
      </w:pPr>
    </w:p>
    <w:p w:rsidR="00451A1B" w:rsidP="00451A1B" w:rsidRDefault="00451A1B" w14:paraId="182B78BD" w14:textId="3D6F3657">
      <w:pPr>
        <w:jc w:val="center"/>
        <w:rPr>
          <w:rFonts w:ascii="Arial" w:hAnsi="Arial" w:cs="Arial"/>
          <w:sz w:val="32"/>
          <w:szCs w:val="32"/>
        </w:rPr>
      </w:pPr>
      <w:r w:rsidRPr="2C4608AB" w:rsidR="12F54D09">
        <w:rPr>
          <w:rFonts w:ascii="Arial" w:hAnsi="Arial" w:cs="Arial"/>
          <w:sz w:val="32"/>
          <w:szCs w:val="32"/>
        </w:rPr>
        <w:t>The Dynamic Market will be in operation from the date of the relevant notice being published.</w:t>
      </w:r>
    </w:p>
    <w:p w:rsidR="00451A1B" w:rsidP="2C4608AB" w:rsidRDefault="00451A1B" w14:paraId="5F380485" w14:textId="50064A62">
      <w:pPr>
        <w:pStyle w:val="Normal"/>
        <w:sectPr w:rsidR="00451A1B" w:rsidSect="00451A1B">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sdt>
      <w:sdtPr>
        <w:id w:val="-1647052279"/>
        <w:docPartObj>
          <w:docPartGallery w:val="Table of Contents"/>
          <w:docPartUnique/>
        </w:docPartObj>
        <w:rPr>
          <w:rFonts w:ascii="Calibri" w:hAnsi="Calibri" w:cs="" w:asciiTheme="minorAscii" w:hAnsiTheme="minorAscii" w:cstheme="minorBidi"/>
          <w:b w:val="0"/>
          <w:bCs w:val="0"/>
          <w:sz w:val="22"/>
          <w:szCs w:val="22"/>
          <w:lang w:val="en-GB"/>
        </w:rPr>
      </w:sdtPr>
      <w:sdtEndPr>
        <w:rPr>
          <w:rFonts w:ascii="Calibri" w:hAnsi="Calibri" w:cs="" w:asciiTheme="minorAscii" w:hAnsiTheme="minorAscii" w:cstheme="minorBidi"/>
          <w:b w:val="0"/>
          <w:bCs w:val="0"/>
          <w:noProof/>
          <w:sz w:val="22"/>
          <w:szCs w:val="22"/>
          <w:lang w:val="en-GB"/>
        </w:rPr>
      </w:sdtEndPr>
      <w:sdtContent>
        <w:p w:rsidR="00800B04" w:rsidP="00800B04" w:rsidRDefault="00800B04" w14:paraId="527222B8" w14:textId="12AE972A">
          <w:pPr>
            <w:pStyle w:val="TOCHeading"/>
          </w:pPr>
          <w:r>
            <w:t>Contents</w:t>
          </w:r>
        </w:p>
        <w:p w:rsidR="00CB48D5" w:rsidRDefault="00800B04" w14:paraId="380AFE50" w14:textId="2AABB4F3">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history="1" w:anchor="_Toc68865425">
            <w:r w:rsidRPr="009A0B5D" w:rsidR="00CB48D5">
              <w:rPr>
                <w:rStyle w:val="Hyperlink"/>
                <w:noProof/>
              </w:rPr>
              <w:t>SECTION 0</w:t>
            </w:r>
            <w:r w:rsidR="00CB48D5">
              <w:rPr>
                <w:noProof/>
                <w:webHidden/>
              </w:rPr>
              <w:tab/>
            </w:r>
            <w:r w:rsidR="00CB48D5">
              <w:rPr>
                <w:noProof/>
                <w:webHidden/>
              </w:rPr>
              <w:fldChar w:fldCharType="begin"/>
            </w:r>
            <w:r w:rsidR="00CB48D5">
              <w:rPr>
                <w:noProof/>
                <w:webHidden/>
              </w:rPr>
              <w:instrText xml:space="preserve"> PAGEREF _Toc68865425 \h </w:instrText>
            </w:r>
            <w:r w:rsidR="00CB48D5">
              <w:rPr>
                <w:noProof/>
                <w:webHidden/>
              </w:rPr>
            </w:r>
            <w:r w:rsidR="00CB48D5">
              <w:rPr>
                <w:noProof/>
                <w:webHidden/>
              </w:rPr>
              <w:fldChar w:fldCharType="separate"/>
            </w:r>
            <w:r w:rsidR="008A1410">
              <w:rPr>
                <w:noProof/>
                <w:webHidden/>
              </w:rPr>
              <w:t>3</w:t>
            </w:r>
            <w:r w:rsidR="00CB48D5">
              <w:rPr>
                <w:noProof/>
                <w:webHidden/>
              </w:rPr>
              <w:fldChar w:fldCharType="end"/>
            </w:r>
          </w:hyperlink>
        </w:p>
        <w:p w:rsidR="00CB48D5" w:rsidRDefault="004369A9" w14:paraId="18CB249F" w14:textId="5CF15680">
          <w:pPr>
            <w:pStyle w:val="TOC1"/>
            <w:tabs>
              <w:tab w:val="right" w:leader="dot" w:pos="9016"/>
            </w:tabs>
            <w:rPr>
              <w:rFonts w:eastAsiaTheme="minorEastAsia"/>
              <w:noProof/>
              <w:lang w:eastAsia="en-GB"/>
            </w:rPr>
          </w:pPr>
          <w:hyperlink w:history="1" w:anchor="_Toc68865426">
            <w:r w:rsidRPr="009A0B5D" w:rsidR="00CB48D5">
              <w:rPr>
                <w:rStyle w:val="Hyperlink"/>
                <w:noProof/>
              </w:rPr>
              <w:t>INSTRUCTIONS FOR PARTICIPATING (IFP)</w:t>
            </w:r>
            <w:r w:rsidR="00CB48D5">
              <w:rPr>
                <w:noProof/>
                <w:webHidden/>
              </w:rPr>
              <w:tab/>
            </w:r>
            <w:r w:rsidR="00CB48D5">
              <w:rPr>
                <w:noProof/>
                <w:webHidden/>
              </w:rPr>
              <w:fldChar w:fldCharType="begin"/>
            </w:r>
            <w:r w:rsidR="00CB48D5">
              <w:rPr>
                <w:noProof/>
                <w:webHidden/>
              </w:rPr>
              <w:instrText xml:space="preserve"> PAGEREF _Toc68865426 \h </w:instrText>
            </w:r>
            <w:r w:rsidR="00CB48D5">
              <w:rPr>
                <w:noProof/>
                <w:webHidden/>
              </w:rPr>
            </w:r>
            <w:r w:rsidR="00CB48D5">
              <w:rPr>
                <w:noProof/>
                <w:webHidden/>
              </w:rPr>
              <w:fldChar w:fldCharType="separate"/>
            </w:r>
            <w:r w:rsidR="008A1410">
              <w:rPr>
                <w:noProof/>
                <w:webHidden/>
              </w:rPr>
              <w:t>3</w:t>
            </w:r>
            <w:r w:rsidR="00CB48D5">
              <w:rPr>
                <w:noProof/>
                <w:webHidden/>
              </w:rPr>
              <w:fldChar w:fldCharType="end"/>
            </w:r>
          </w:hyperlink>
        </w:p>
        <w:p w:rsidR="00CB48D5" w:rsidRDefault="004369A9" w14:paraId="4448AE45" w14:textId="0873F76F">
          <w:pPr>
            <w:pStyle w:val="TOC1"/>
            <w:tabs>
              <w:tab w:val="right" w:leader="dot" w:pos="9016"/>
            </w:tabs>
            <w:rPr>
              <w:rFonts w:eastAsiaTheme="minorEastAsia"/>
              <w:noProof/>
              <w:lang w:eastAsia="en-GB"/>
            </w:rPr>
          </w:pPr>
          <w:hyperlink w:history="1" w:anchor="_Toc68865427">
            <w:r w:rsidRPr="009A0B5D" w:rsidR="00CB48D5">
              <w:rPr>
                <w:rStyle w:val="Hyperlink"/>
                <w:noProof/>
              </w:rPr>
              <w:t>SECTION 1</w:t>
            </w:r>
            <w:r w:rsidR="00CB48D5">
              <w:rPr>
                <w:noProof/>
                <w:webHidden/>
              </w:rPr>
              <w:tab/>
            </w:r>
            <w:r w:rsidR="00CB48D5">
              <w:rPr>
                <w:noProof/>
                <w:webHidden/>
              </w:rPr>
              <w:fldChar w:fldCharType="begin"/>
            </w:r>
            <w:r w:rsidR="00CB48D5">
              <w:rPr>
                <w:noProof/>
                <w:webHidden/>
              </w:rPr>
              <w:instrText xml:space="preserve"> PAGEREF _Toc68865427 \h </w:instrText>
            </w:r>
            <w:r w:rsidR="00CB48D5">
              <w:rPr>
                <w:noProof/>
                <w:webHidden/>
              </w:rPr>
            </w:r>
            <w:r w:rsidR="00CB48D5">
              <w:rPr>
                <w:noProof/>
                <w:webHidden/>
              </w:rPr>
              <w:fldChar w:fldCharType="separate"/>
            </w:r>
            <w:r w:rsidR="008A1410">
              <w:rPr>
                <w:noProof/>
                <w:webHidden/>
              </w:rPr>
              <w:t>5</w:t>
            </w:r>
            <w:r w:rsidR="00CB48D5">
              <w:rPr>
                <w:noProof/>
                <w:webHidden/>
              </w:rPr>
              <w:fldChar w:fldCharType="end"/>
            </w:r>
          </w:hyperlink>
        </w:p>
        <w:p w:rsidR="00CB48D5" w:rsidRDefault="004369A9" w14:paraId="335263FC" w14:textId="59CACF48">
          <w:pPr>
            <w:pStyle w:val="TOC1"/>
            <w:tabs>
              <w:tab w:val="right" w:leader="dot" w:pos="9016"/>
            </w:tabs>
            <w:rPr>
              <w:rFonts w:eastAsiaTheme="minorEastAsia"/>
              <w:noProof/>
              <w:lang w:eastAsia="en-GB"/>
            </w:rPr>
          </w:pPr>
          <w:hyperlink w:history="1" w:anchor="_Toc68865428">
            <w:r w:rsidRPr="009A0B5D" w:rsidR="00CB48D5">
              <w:rPr>
                <w:rStyle w:val="Hyperlink"/>
                <w:noProof/>
              </w:rPr>
              <w:t>Application Terms and Conditions</w:t>
            </w:r>
            <w:r w:rsidR="00CB48D5">
              <w:rPr>
                <w:noProof/>
                <w:webHidden/>
              </w:rPr>
              <w:tab/>
            </w:r>
            <w:r w:rsidR="00CB48D5">
              <w:rPr>
                <w:noProof/>
                <w:webHidden/>
              </w:rPr>
              <w:fldChar w:fldCharType="begin"/>
            </w:r>
            <w:r w:rsidR="00CB48D5">
              <w:rPr>
                <w:noProof/>
                <w:webHidden/>
              </w:rPr>
              <w:instrText xml:space="preserve"> PAGEREF _Toc68865428 \h </w:instrText>
            </w:r>
            <w:r w:rsidR="00CB48D5">
              <w:rPr>
                <w:noProof/>
                <w:webHidden/>
              </w:rPr>
            </w:r>
            <w:r w:rsidR="00CB48D5">
              <w:rPr>
                <w:noProof/>
                <w:webHidden/>
              </w:rPr>
              <w:fldChar w:fldCharType="separate"/>
            </w:r>
            <w:r w:rsidR="008A1410">
              <w:rPr>
                <w:noProof/>
                <w:webHidden/>
              </w:rPr>
              <w:t>5</w:t>
            </w:r>
            <w:r w:rsidR="00CB48D5">
              <w:rPr>
                <w:noProof/>
                <w:webHidden/>
              </w:rPr>
              <w:fldChar w:fldCharType="end"/>
            </w:r>
          </w:hyperlink>
        </w:p>
        <w:p w:rsidR="00CB48D5" w:rsidRDefault="004369A9" w14:paraId="7AD288FE" w14:textId="20D708A3">
          <w:pPr>
            <w:pStyle w:val="TOC1"/>
            <w:tabs>
              <w:tab w:val="right" w:leader="dot" w:pos="9016"/>
            </w:tabs>
            <w:rPr>
              <w:rFonts w:eastAsiaTheme="minorEastAsia"/>
              <w:noProof/>
              <w:lang w:eastAsia="en-GB"/>
            </w:rPr>
          </w:pPr>
          <w:hyperlink w:history="1" w:anchor="_Toc68865429">
            <w:r w:rsidRPr="009A0B5D" w:rsidR="00CB48D5">
              <w:rPr>
                <w:rStyle w:val="Hyperlink"/>
                <w:noProof/>
              </w:rPr>
              <w:t>SECTION 2</w:t>
            </w:r>
            <w:r w:rsidR="00CB48D5">
              <w:rPr>
                <w:noProof/>
                <w:webHidden/>
              </w:rPr>
              <w:tab/>
            </w:r>
            <w:r w:rsidR="00CB48D5">
              <w:rPr>
                <w:noProof/>
                <w:webHidden/>
              </w:rPr>
              <w:fldChar w:fldCharType="begin"/>
            </w:r>
            <w:r w:rsidR="00CB48D5">
              <w:rPr>
                <w:noProof/>
                <w:webHidden/>
              </w:rPr>
              <w:instrText xml:space="preserve"> PAGEREF _Toc68865429 \h </w:instrText>
            </w:r>
            <w:r w:rsidR="00CB48D5">
              <w:rPr>
                <w:noProof/>
                <w:webHidden/>
              </w:rPr>
            </w:r>
            <w:r w:rsidR="00CB48D5">
              <w:rPr>
                <w:noProof/>
                <w:webHidden/>
              </w:rPr>
              <w:fldChar w:fldCharType="separate"/>
            </w:r>
            <w:r w:rsidR="008A1410">
              <w:rPr>
                <w:noProof/>
                <w:webHidden/>
              </w:rPr>
              <w:t>7</w:t>
            </w:r>
            <w:r w:rsidR="00CB48D5">
              <w:rPr>
                <w:noProof/>
                <w:webHidden/>
              </w:rPr>
              <w:fldChar w:fldCharType="end"/>
            </w:r>
          </w:hyperlink>
        </w:p>
        <w:p w:rsidR="00CB48D5" w:rsidRDefault="004369A9" w14:paraId="79DE7F4B" w14:textId="016E02EF">
          <w:pPr>
            <w:pStyle w:val="TOC1"/>
            <w:tabs>
              <w:tab w:val="right" w:leader="dot" w:pos="9016"/>
            </w:tabs>
            <w:rPr>
              <w:rFonts w:eastAsiaTheme="minorEastAsia"/>
              <w:noProof/>
              <w:lang w:eastAsia="en-GB"/>
            </w:rPr>
          </w:pPr>
          <w:hyperlink w:history="1" w:anchor="_Toc68865430">
            <w:r w:rsidRPr="009A0B5D" w:rsidR="00CB48D5">
              <w:rPr>
                <w:rStyle w:val="Hyperlink"/>
                <w:noProof/>
              </w:rPr>
              <w:t>Scope &amp; Specification</w:t>
            </w:r>
            <w:r w:rsidR="00CB48D5">
              <w:rPr>
                <w:noProof/>
                <w:webHidden/>
              </w:rPr>
              <w:tab/>
            </w:r>
            <w:r w:rsidR="00CB48D5">
              <w:rPr>
                <w:noProof/>
                <w:webHidden/>
              </w:rPr>
              <w:fldChar w:fldCharType="begin"/>
            </w:r>
            <w:r w:rsidR="00CB48D5">
              <w:rPr>
                <w:noProof/>
                <w:webHidden/>
              </w:rPr>
              <w:instrText xml:space="preserve"> PAGEREF _Toc68865430 \h </w:instrText>
            </w:r>
            <w:r w:rsidR="00CB48D5">
              <w:rPr>
                <w:noProof/>
                <w:webHidden/>
              </w:rPr>
            </w:r>
            <w:r w:rsidR="00CB48D5">
              <w:rPr>
                <w:noProof/>
                <w:webHidden/>
              </w:rPr>
              <w:fldChar w:fldCharType="separate"/>
            </w:r>
            <w:r w:rsidR="008A1410">
              <w:rPr>
                <w:noProof/>
                <w:webHidden/>
              </w:rPr>
              <w:t>7</w:t>
            </w:r>
            <w:r w:rsidR="00CB48D5">
              <w:rPr>
                <w:noProof/>
                <w:webHidden/>
              </w:rPr>
              <w:fldChar w:fldCharType="end"/>
            </w:r>
          </w:hyperlink>
        </w:p>
        <w:p w:rsidR="00CB48D5" w:rsidRDefault="004369A9" w14:paraId="67C6465F" w14:textId="05D34E82">
          <w:pPr>
            <w:pStyle w:val="TOC1"/>
            <w:tabs>
              <w:tab w:val="right" w:leader="dot" w:pos="9016"/>
            </w:tabs>
            <w:rPr>
              <w:rFonts w:eastAsiaTheme="minorEastAsia"/>
              <w:noProof/>
              <w:lang w:eastAsia="en-GB"/>
            </w:rPr>
          </w:pPr>
          <w:hyperlink w:history="1" w:anchor="_Toc68865431">
            <w:r w:rsidRPr="009A0B5D" w:rsidR="00CB48D5">
              <w:rPr>
                <w:rStyle w:val="Hyperlink"/>
                <w:noProof/>
              </w:rPr>
              <w:t>SECTION 3</w:t>
            </w:r>
            <w:r w:rsidR="00CB48D5">
              <w:rPr>
                <w:noProof/>
                <w:webHidden/>
              </w:rPr>
              <w:tab/>
            </w:r>
            <w:r w:rsidR="00CB48D5">
              <w:rPr>
                <w:noProof/>
                <w:webHidden/>
              </w:rPr>
              <w:fldChar w:fldCharType="begin"/>
            </w:r>
            <w:r w:rsidR="00CB48D5">
              <w:rPr>
                <w:noProof/>
                <w:webHidden/>
              </w:rPr>
              <w:instrText xml:space="preserve"> PAGEREF _Toc68865431 \h </w:instrText>
            </w:r>
            <w:r w:rsidR="00CB48D5">
              <w:rPr>
                <w:noProof/>
                <w:webHidden/>
              </w:rPr>
            </w:r>
            <w:r w:rsidR="00CB48D5">
              <w:rPr>
                <w:noProof/>
                <w:webHidden/>
              </w:rPr>
              <w:fldChar w:fldCharType="separate"/>
            </w:r>
            <w:r w:rsidR="008A1410">
              <w:rPr>
                <w:noProof/>
                <w:webHidden/>
              </w:rPr>
              <w:t>17</w:t>
            </w:r>
            <w:r w:rsidR="00CB48D5">
              <w:rPr>
                <w:noProof/>
                <w:webHidden/>
              </w:rPr>
              <w:fldChar w:fldCharType="end"/>
            </w:r>
          </w:hyperlink>
        </w:p>
        <w:p w:rsidR="00CB48D5" w:rsidRDefault="004369A9" w14:paraId="3C869A88" w14:textId="0469A534">
          <w:pPr>
            <w:pStyle w:val="TOC1"/>
            <w:tabs>
              <w:tab w:val="right" w:leader="dot" w:pos="9016"/>
            </w:tabs>
            <w:rPr>
              <w:rFonts w:eastAsiaTheme="minorEastAsia"/>
              <w:noProof/>
              <w:lang w:eastAsia="en-GB"/>
            </w:rPr>
          </w:pPr>
          <w:hyperlink w:history="1" w:anchor="_Toc68865432">
            <w:r w:rsidRPr="009A0B5D" w:rsidR="00CB48D5">
              <w:rPr>
                <w:rStyle w:val="Hyperlink"/>
                <w:noProof/>
              </w:rPr>
              <w:t>Method of Operation For The Dynamic Purchasing Agreement</w:t>
            </w:r>
            <w:r w:rsidR="00CB48D5">
              <w:rPr>
                <w:noProof/>
                <w:webHidden/>
              </w:rPr>
              <w:tab/>
            </w:r>
            <w:r w:rsidR="00CB48D5">
              <w:rPr>
                <w:noProof/>
                <w:webHidden/>
              </w:rPr>
              <w:fldChar w:fldCharType="begin"/>
            </w:r>
            <w:r w:rsidR="00CB48D5">
              <w:rPr>
                <w:noProof/>
                <w:webHidden/>
              </w:rPr>
              <w:instrText xml:space="preserve"> PAGEREF _Toc68865432 \h </w:instrText>
            </w:r>
            <w:r w:rsidR="00CB48D5">
              <w:rPr>
                <w:noProof/>
                <w:webHidden/>
              </w:rPr>
            </w:r>
            <w:r w:rsidR="00CB48D5">
              <w:rPr>
                <w:noProof/>
                <w:webHidden/>
              </w:rPr>
              <w:fldChar w:fldCharType="separate"/>
            </w:r>
            <w:r w:rsidR="008A1410">
              <w:rPr>
                <w:noProof/>
                <w:webHidden/>
              </w:rPr>
              <w:t>17</w:t>
            </w:r>
            <w:r w:rsidR="00CB48D5">
              <w:rPr>
                <w:noProof/>
                <w:webHidden/>
              </w:rPr>
              <w:fldChar w:fldCharType="end"/>
            </w:r>
          </w:hyperlink>
        </w:p>
        <w:p w:rsidR="00CB48D5" w:rsidRDefault="004369A9" w14:paraId="12E31C17" w14:textId="0A2A1BAC">
          <w:pPr>
            <w:pStyle w:val="TOC1"/>
            <w:tabs>
              <w:tab w:val="right" w:leader="dot" w:pos="9016"/>
            </w:tabs>
            <w:rPr>
              <w:rFonts w:eastAsiaTheme="minorEastAsia"/>
              <w:noProof/>
              <w:lang w:eastAsia="en-GB"/>
            </w:rPr>
          </w:pPr>
          <w:hyperlink w:history="1" w:anchor="_Toc68865433">
            <w:r w:rsidRPr="009A0B5D" w:rsidR="00CB48D5">
              <w:rPr>
                <w:rStyle w:val="Hyperlink"/>
                <w:noProof/>
              </w:rPr>
              <w:t>SECTION 4</w:t>
            </w:r>
            <w:r w:rsidR="00CB48D5">
              <w:rPr>
                <w:noProof/>
                <w:webHidden/>
              </w:rPr>
              <w:tab/>
            </w:r>
            <w:r w:rsidR="00CB48D5">
              <w:rPr>
                <w:noProof/>
                <w:webHidden/>
              </w:rPr>
              <w:fldChar w:fldCharType="begin"/>
            </w:r>
            <w:r w:rsidR="00CB48D5">
              <w:rPr>
                <w:noProof/>
                <w:webHidden/>
              </w:rPr>
              <w:instrText xml:space="preserve"> PAGEREF _Toc68865433 \h </w:instrText>
            </w:r>
            <w:r w:rsidR="00CB48D5">
              <w:rPr>
                <w:noProof/>
                <w:webHidden/>
              </w:rPr>
            </w:r>
            <w:r w:rsidR="00CB48D5">
              <w:rPr>
                <w:noProof/>
                <w:webHidden/>
              </w:rPr>
              <w:fldChar w:fldCharType="separate"/>
            </w:r>
            <w:r w:rsidR="008A1410">
              <w:rPr>
                <w:noProof/>
                <w:webHidden/>
              </w:rPr>
              <w:t>19</w:t>
            </w:r>
            <w:r w:rsidR="00CB48D5">
              <w:rPr>
                <w:noProof/>
                <w:webHidden/>
              </w:rPr>
              <w:fldChar w:fldCharType="end"/>
            </w:r>
          </w:hyperlink>
        </w:p>
        <w:p w:rsidR="00CB48D5" w:rsidRDefault="004369A9" w14:paraId="2DB9592D" w14:textId="65B244EE">
          <w:pPr>
            <w:pStyle w:val="TOC1"/>
            <w:tabs>
              <w:tab w:val="right" w:leader="dot" w:pos="9016"/>
            </w:tabs>
            <w:rPr>
              <w:rFonts w:eastAsiaTheme="minorEastAsia"/>
              <w:noProof/>
              <w:lang w:eastAsia="en-GB"/>
            </w:rPr>
          </w:pPr>
          <w:hyperlink w:history="1" w:anchor="_Toc68865434">
            <w:r w:rsidRPr="009A0B5D" w:rsidR="00CB48D5">
              <w:rPr>
                <w:rStyle w:val="Hyperlink"/>
                <w:noProof/>
              </w:rPr>
              <w:t>Social Value</w:t>
            </w:r>
            <w:r w:rsidR="00CB48D5">
              <w:rPr>
                <w:noProof/>
                <w:webHidden/>
              </w:rPr>
              <w:tab/>
            </w:r>
            <w:r w:rsidR="00CB48D5">
              <w:rPr>
                <w:noProof/>
                <w:webHidden/>
              </w:rPr>
              <w:fldChar w:fldCharType="begin"/>
            </w:r>
            <w:r w:rsidR="00CB48D5">
              <w:rPr>
                <w:noProof/>
                <w:webHidden/>
              </w:rPr>
              <w:instrText xml:space="preserve"> PAGEREF _Toc68865434 \h </w:instrText>
            </w:r>
            <w:r w:rsidR="00CB48D5">
              <w:rPr>
                <w:noProof/>
                <w:webHidden/>
              </w:rPr>
            </w:r>
            <w:r w:rsidR="00CB48D5">
              <w:rPr>
                <w:noProof/>
                <w:webHidden/>
              </w:rPr>
              <w:fldChar w:fldCharType="separate"/>
            </w:r>
            <w:r w:rsidR="008A1410">
              <w:rPr>
                <w:noProof/>
                <w:webHidden/>
              </w:rPr>
              <w:t>19</w:t>
            </w:r>
            <w:r w:rsidR="00CB48D5">
              <w:rPr>
                <w:noProof/>
                <w:webHidden/>
              </w:rPr>
              <w:fldChar w:fldCharType="end"/>
            </w:r>
          </w:hyperlink>
        </w:p>
        <w:p w:rsidR="00CB48D5" w:rsidRDefault="004369A9" w14:paraId="3A9EDD61" w14:textId="65F0B4CA">
          <w:pPr>
            <w:pStyle w:val="TOC1"/>
            <w:tabs>
              <w:tab w:val="right" w:leader="dot" w:pos="9016"/>
            </w:tabs>
            <w:rPr>
              <w:rFonts w:eastAsiaTheme="minorEastAsia"/>
              <w:noProof/>
              <w:lang w:eastAsia="en-GB"/>
            </w:rPr>
          </w:pPr>
          <w:hyperlink w:history="1" w:anchor="_Toc68865435">
            <w:r w:rsidRPr="009A0B5D" w:rsidR="00CB48D5">
              <w:rPr>
                <w:rStyle w:val="Hyperlink"/>
                <w:noProof/>
              </w:rPr>
              <w:t>SECTION 5</w:t>
            </w:r>
            <w:r w:rsidR="00CB48D5">
              <w:rPr>
                <w:noProof/>
                <w:webHidden/>
              </w:rPr>
              <w:tab/>
            </w:r>
            <w:r w:rsidR="00CB48D5">
              <w:rPr>
                <w:noProof/>
                <w:webHidden/>
              </w:rPr>
              <w:fldChar w:fldCharType="begin"/>
            </w:r>
            <w:r w:rsidR="00CB48D5">
              <w:rPr>
                <w:noProof/>
                <w:webHidden/>
              </w:rPr>
              <w:instrText xml:space="preserve"> PAGEREF _Toc68865435 \h </w:instrText>
            </w:r>
            <w:r w:rsidR="00CB48D5">
              <w:rPr>
                <w:noProof/>
                <w:webHidden/>
              </w:rPr>
            </w:r>
            <w:r w:rsidR="00CB48D5">
              <w:rPr>
                <w:noProof/>
                <w:webHidden/>
              </w:rPr>
              <w:fldChar w:fldCharType="separate"/>
            </w:r>
            <w:r w:rsidR="008A1410">
              <w:rPr>
                <w:noProof/>
                <w:webHidden/>
              </w:rPr>
              <w:t>23</w:t>
            </w:r>
            <w:r w:rsidR="00CB48D5">
              <w:rPr>
                <w:noProof/>
                <w:webHidden/>
              </w:rPr>
              <w:fldChar w:fldCharType="end"/>
            </w:r>
          </w:hyperlink>
        </w:p>
        <w:p w:rsidR="00CB48D5" w:rsidRDefault="004369A9" w14:paraId="7B9F9765" w14:textId="6FB8D6A6">
          <w:pPr>
            <w:pStyle w:val="TOC1"/>
            <w:tabs>
              <w:tab w:val="right" w:leader="dot" w:pos="9016"/>
            </w:tabs>
            <w:rPr>
              <w:rFonts w:eastAsiaTheme="minorEastAsia"/>
              <w:noProof/>
              <w:lang w:eastAsia="en-GB"/>
            </w:rPr>
          </w:pPr>
          <w:hyperlink w:history="1" w:anchor="_Toc68865436">
            <w:r w:rsidRPr="009A0B5D" w:rsidR="00CB48D5">
              <w:rPr>
                <w:rStyle w:val="Hyperlink"/>
                <w:noProof/>
              </w:rPr>
              <w:t>Service Levels &amp; Performance Measures</w:t>
            </w:r>
            <w:r w:rsidR="00CB48D5">
              <w:rPr>
                <w:noProof/>
                <w:webHidden/>
              </w:rPr>
              <w:tab/>
            </w:r>
            <w:r w:rsidR="00CB48D5">
              <w:rPr>
                <w:noProof/>
                <w:webHidden/>
              </w:rPr>
              <w:fldChar w:fldCharType="begin"/>
            </w:r>
            <w:r w:rsidR="00CB48D5">
              <w:rPr>
                <w:noProof/>
                <w:webHidden/>
              </w:rPr>
              <w:instrText xml:space="preserve"> PAGEREF _Toc68865436 \h </w:instrText>
            </w:r>
            <w:r w:rsidR="00CB48D5">
              <w:rPr>
                <w:noProof/>
                <w:webHidden/>
              </w:rPr>
            </w:r>
            <w:r w:rsidR="00CB48D5">
              <w:rPr>
                <w:noProof/>
                <w:webHidden/>
              </w:rPr>
              <w:fldChar w:fldCharType="separate"/>
            </w:r>
            <w:r w:rsidR="008A1410">
              <w:rPr>
                <w:noProof/>
                <w:webHidden/>
              </w:rPr>
              <w:t>23</w:t>
            </w:r>
            <w:r w:rsidR="00CB48D5">
              <w:rPr>
                <w:noProof/>
                <w:webHidden/>
              </w:rPr>
              <w:fldChar w:fldCharType="end"/>
            </w:r>
          </w:hyperlink>
        </w:p>
        <w:p w:rsidR="00CB48D5" w:rsidRDefault="004369A9" w14:paraId="6F9078F6" w14:textId="6E01A140">
          <w:pPr>
            <w:pStyle w:val="TOC1"/>
            <w:tabs>
              <w:tab w:val="right" w:leader="dot" w:pos="9016"/>
            </w:tabs>
            <w:rPr>
              <w:rFonts w:eastAsiaTheme="minorEastAsia"/>
              <w:noProof/>
              <w:lang w:eastAsia="en-GB"/>
            </w:rPr>
          </w:pPr>
          <w:hyperlink w:history="1" w:anchor="_Toc68865440">
            <w:r w:rsidRPr="009A0B5D" w:rsidR="00CB48D5">
              <w:rPr>
                <w:rStyle w:val="Hyperlink"/>
                <w:noProof/>
              </w:rPr>
              <w:t>SECTION 6</w:t>
            </w:r>
            <w:r w:rsidR="00CB48D5">
              <w:rPr>
                <w:noProof/>
                <w:webHidden/>
              </w:rPr>
              <w:tab/>
            </w:r>
            <w:r w:rsidR="00CB48D5">
              <w:rPr>
                <w:noProof/>
                <w:webHidden/>
              </w:rPr>
              <w:fldChar w:fldCharType="begin"/>
            </w:r>
            <w:r w:rsidR="00CB48D5">
              <w:rPr>
                <w:noProof/>
                <w:webHidden/>
              </w:rPr>
              <w:instrText xml:space="preserve"> PAGEREF _Toc68865440 \h </w:instrText>
            </w:r>
            <w:r w:rsidR="00CB48D5">
              <w:rPr>
                <w:noProof/>
                <w:webHidden/>
              </w:rPr>
            </w:r>
            <w:r w:rsidR="00CB48D5">
              <w:rPr>
                <w:noProof/>
                <w:webHidden/>
              </w:rPr>
              <w:fldChar w:fldCharType="separate"/>
            </w:r>
            <w:r w:rsidR="008A1410">
              <w:rPr>
                <w:noProof/>
                <w:webHidden/>
              </w:rPr>
              <w:t>27</w:t>
            </w:r>
            <w:r w:rsidR="00CB48D5">
              <w:rPr>
                <w:noProof/>
                <w:webHidden/>
              </w:rPr>
              <w:fldChar w:fldCharType="end"/>
            </w:r>
          </w:hyperlink>
        </w:p>
        <w:p w:rsidR="00CB48D5" w:rsidRDefault="004369A9" w14:paraId="147D71C0" w14:textId="7E601DC7">
          <w:pPr>
            <w:pStyle w:val="TOC1"/>
            <w:tabs>
              <w:tab w:val="right" w:leader="dot" w:pos="9016"/>
            </w:tabs>
            <w:rPr>
              <w:rFonts w:eastAsiaTheme="minorEastAsia"/>
              <w:noProof/>
              <w:lang w:eastAsia="en-GB"/>
            </w:rPr>
          </w:pPr>
          <w:hyperlink w:history="1" w:anchor="_Toc68865441">
            <w:r w:rsidRPr="009A0B5D" w:rsidR="00CB48D5">
              <w:rPr>
                <w:rStyle w:val="Hyperlink"/>
                <w:noProof/>
              </w:rPr>
              <w:t>Special Conditions &amp; Documentation</w:t>
            </w:r>
            <w:r w:rsidR="00CB48D5">
              <w:rPr>
                <w:noProof/>
                <w:webHidden/>
              </w:rPr>
              <w:tab/>
            </w:r>
            <w:r w:rsidR="00CB48D5">
              <w:rPr>
                <w:noProof/>
                <w:webHidden/>
              </w:rPr>
              <w:fldChar w:fldCharType="begin"/>
            </w:r>
            <w:r w:rsidR="00CB48D5">
              <w:rPr>
                <w:noProof/>
                <w:webHidden/>
              </w:rPr>
              <w:instrText xml:space="preserve"> PAGEREF _Toc68865441 \h </w:instrText>
            </w:r>
            <w:r w:rsidR="00CB48D5">
              <w:rPr>
                <w:noProof/>
                <w:webHidden/>
              </w:rPr>
            </w:r>
            <w:r w:rsidR="00CB48D5">
              <w:rPr>
                <w:noProof/>
                <w:webHidden/>
              </w:rPr>
              <w:fldChar w:fldCharType="separate"/>
            </w:r>
            <w:r w:rsidR="008A1410">
              <w:rPr>
                <w:noProof/>
                <w:webHidden/>
              </w:rPr>
              <w:t>27</w:t>
            </w:r>
            <w:r w:rsidR="00CB48D5">
              <w:rPr>
                <w:noProof/>
                <w:webHidden/>
              </w:rPr>
              <w:fldChar w:fldCharType="end"/>
            </w:r>
          </w:hyperlink>
        </w:p>
        <w:p w:rsidR="00CB48D5" w:rsidRDefault="004369A9" w14:paraId="2B819A4F" w14:textId="27CAFCAD">
          <w:pPr>
            <w:pStyle w:val="TOC1"/>
            <w:tabs>
              <w:tab w:val="right" w:leader="dot" w:pos="9016"/>
            </w:tabs>
            <w:rPr>
              <w:rFonts w:eastAsiaTheme="minorEastAsia"/>
              <w:noProof/>
              <w:lang w:eastAsia="en-GB"/>
            </w:rPr>
          </w:pPr>
          <w:hyperlink w:history="1" w:anchor="_Toc68865442">
            <w:r w:rsidRPr="009A0B5D" w:rsidR="00CB48D5">
              <w:rPr>
                <w:rStyle w:val="Hyperlink"/>
                <w:noProof/>
              </w:rPr>
              <w:t>SECTION 7</w:t>
            </w:r>
            <w:r w:rsidR="00CB48D5">
              <w:rPr>
                <w:noProof/>
                <w:webHidden/>
              </w:rPr>
              <w:tab/>
            </w:r>
            <w:r w:rsidR="00CB48D5">
              <w:rPr>
                <w:noProof/>
                <w:webHidden/>
              </w:rPr>
              <w:fldChar w:fldCharType="begin"/>
            </w:r>
            <w:r w:rsidR="00CB48D5">
              <w:rPr>
                <w:noProof/>
                <w:webHidden/>
              </w:rPr>
              <w:instrText xml:space="preserve"> PAGEREF _Toc68865442 \h </w:instrText>
            </w:r>
            <w:r w:rsidR="00CB48D5">
              <w:rPr>
                <w:noProof/>
                <w:webHidden/>
              </w:rPr>
            </w:r>
            <w:r w:rsidR="00CB48D5">
              <w:rPr>
                <w:noProof/>
                <w:webHidden/>
              </w:rPr>
              <w:fldChar w:fldCharType="separate"/>
            </w:r>
            <w:r w:rsidR="008A1410">
              <w:rPr>
                <w:noProof/>
                <w:webHidden/>
              </w:rPr>
              <w:t>30</w:t>
            </w:r>
            <w:r w:rsidR="00CB48D5">
              <w:rPr>
                <w:noProof/>
                <w:webHidden/>
              </w:rPr>
              <w:fldChar w:fldCharType="end"/>
            </w:r>
          </w:hyperlink>
        </w:p>
        <w:p w:rsidR="00CB48D5" w:rsidRDefault="004369A9" w14:paraId="26098E16" w14:textId="5324D420">
          <w:pPr>
            <w:pStyle w:val="TOC1"/>
            <w:tabs>
              <w:tab w:val="right" w:leader="dot" w:pos="9016"/>
            </w:tabs>
            <w:rPr>
              <w:rFonts w:eastAsiaTheme="minorEastAsia"/>
              <w:noProof/>
              <w:lang w:eastAsia="en-GB"/>
            </w:rPr>
          </w:pPr>
          <w:hyperlink w:history="1" w:anchor="_Toc68865443">
            <w:r w:rsidRPr="009A0B5D" w:rsidR="00CB48D5">
              <w:rPr>
                <w:rStyle w:val="Hyperlink"/>
                <w:noProof/>
              </w:rPr>
              <w:t>Onboarding and Exit Plans</w:t>
            </w:r>
            <w:r w:rsidR="00CB48D5">
              <w:rPr>
                <w:noProof/>
                <w:webHidden/>
              </w:rPr>
              <w:tab/>
            </w:r>
            <w:r w:rsidR="00CB48D5">
              <w:rPr>
                <w:noProof/>
                <w:webHidden/>
              </w:rPr>
              <w:fldChar w:fldCharType="begin"/>
            </w:r>
            <w:r w:rsidR="00CB48D5">
              <w:rPr>
                <w:noProof/>
                <w:webHidden/>
              </w:rPr>
              <w:instrText xml:space="preserve"> PAGEREF _Toc68865443 \h </w:instrText>
            </w:r>
            <w:r w:rsidR="00CB48D5">
              <w:rPr>
                <w:noProof/>
                <w:webHidden/>
              </w:rPr>
            </w:r>
            <w:r w:rsidR="00CB48D5">
              <w:rPr>
                <w:noProof/>
                <w:webHidden/>
              </w:rPr>
              <w:fldChar w:fldCharType="separate"/>
            </w:r>
            <w:r w:rsidR="008A1410">
              <w:rPr>
                <w:noProof/>
                <w:webHidden/>
              </w:rPr>
              <w:t>30</w:t>
            </w:r>
            <w:r w:rsidR="00CB48D5">
              <w:rPr>
                <w:noProof/>
                <w:webHidden/>
              </w:rPr>
              <w:fldChar w:fldCharType="end"/>
            </w:r>
          </w:hyperlink>
        </w:p>
        <w:p w:rsidR="00CB48D5" w:rsidRDefault="004369A9" w14:paraId="579C9D1C" w14:textId="330F706E">
          <w:pPr>
            <w:pStyle w:val="TOC1"/>
            <w:tabs>
              <w:tab w:val="right" w:leader="dot" w:pos="9016"/>
            </w:tabs>
            <w:rPr>
              <w:rFonts w:eastAsiaTheme="minorEastAsia"/>
              <w:noProof/>
              <w:lang w:eastAsia="en-GB"/>
            </w:rPr>
          </w:pPr>
          <w:hyperlink w:history="1" w:anchor="_Toc68865444">
            <w:r w:rsidRPr="009A0B5D" w:rsidR="00CB48D5">
              <w:rPr>
                <w:rStyle w:val="Hyperlink"/>
                <w:noProof/>
              </w:rPr>
              <w:t>SECTION 8</w:t>
            </w:r>
            <w:r w:rsidR="00CB48D5">
              <w:rPr>
                <w:noProof/>
                <w:webHidden/>
              </w:rPr>
              <w:tab/>
            </w:r>
            <w:r w:rsidR="00CB48D5">
              <w:rPr>
                <w:noProof/>
                <w:webHidden/>
              </w:rPr>
              <w:fldChar w:fldCharType="begin"/>
            </w:r>
            <w:r w:rsidR="00CB48D5">
              <w:rPr>
                <w:noProof/>
                <w:webHidden/>
              </w:rPr>
              <w:instrText xml:space="preserve"> PAGEREF _Toc68865444 \h </w:instrText>
            </w:r>
            <w:r w:rsidR="00CB48D5">
              <w:rPr>
                <w:noProof/>
                <w:webHidden/>
              </w:rPr>
            </w:r>
            <w:r w:rsidR="00CB48D5">
              <w:rPr>
                <w:noProof/>
                <w:webHidden/>
              </w:rPr>
              <w:fldChar w:fldCharType="separate"/>
            </w:r>
            <w:r w:rsidR="008A1410">
              <w:rPr>
                <w:noProof/>
                <w:webHidden/>
              </w:rPr>
              <w:t>34</w:t>
            </w:r>
            <w:r w:rsidR="00CB48D5">
              <w:rPr>
                <w:noProof/>
                <w:webHidden/>
              </w:rPr>
              <w:fldChar w:fldCharType="end"/>
            </w:r>
          </w:hyperlink>
        </w:p>
        <w:p w:rsidR="00CB48D5" w:rsidRDefault="004369A9" w14:paraId="2E442113" w14:textId="5ACD8BD4">
          <w:pPr>
            <w:pStyle w:val="TOC1"/>
            <w:tabs>
              <w:tab w:val="right" w:leader="dot" w:pos="9016"/>
            </w:tabs>
            <w:rPr>
              <w:rFonts w:eastAsiaTheme="minorEastAsia"/>
              <w:noProof/>
              <w:lang w:eastAsia="en-GB"/>
            </w:rPr>
          </w:pPr>
          <w:hyperlink w:history="1" w:anchor="_Toc68865445">
            <w:r w:rsidRPr="009A0B5D" w:rsidR="00CB48D5">
              <w:rPr>
                <w:rStyle w:val="Hyperlink"/>
                <w:noProof/>
              </w:rPr>
              <w:t>Indicative Form of Request For Quotation</w:t>
            </w:r>
            <w:r w:rsidR="00CB48D5">
              <w:rPr>
                <w:noProof/>
                <w:webHidden/>
              </w:rPr>
              <w:tab/>
            </w:r>
            <w:r w:rsidR="00CB48D5">
              <w:rPr>
                <w:noProof/>
                <w:webHidden/>
              </w:rPr>
              <w:fldChar w:fldCharType="begin"/>
            </w:r>
            <w:r w:rsidR="00CB48D5">
              <w:rPr>
                <w:noProof/>
                <w:webHidden/>
              </w:rPr>
              <w:instrText xml:space="preserve"> PAGEREF _Toc68865445 \h </w:instrText>
            </w:r>
            <w:r w:rsidR="00CB48D5">
              <w:rPr>
                <w:noProof/>
                <w:webHidden/>
              </w:rPr>
            </w:r>
            <w:r w:rsidR="00CB48D5">
              <w:rPr>
                <w:noProof/>
                <w:webHidden/>
              </w:rPr>
              <w:fldChar w:fldCharType="separate"/>
            </w:r>
            <w:r w:rsidR="008A1410">
              <w:rPr>
                <w:noProof/>
                <w:webHidden/>
              </w:rPr>
              <w:t>34</w:t>
            </w:r>
            <w:r w:rsidR="00CB48D5">
              <w:rPr>
                <w:noProof/>
                <w:webHidden/>
              </w:rPr>
              <w:fldChar w:fldCharType="end"/>
            </w:r>
          </w:hyperlink>
        </w:p>
        <w:p w:rsidR="00CB48D5" w:rsidRDefault="004369A9" w14:paraId="06B5B0F2" w14:textId="58F7F651">
          <w:pPr>
            <w:pStyle w:val="TOC1"/>
            <w:tabs>
              <w:tab w:val="right" w:leader="dot" w:pos="9016"/>
            </w:tabs>
            <w:rPr>
              <w:rFonts w:eastAsiaTheme="minorEastAsia"/>
              <w:noProof/>
              <w:lang w:eastAsia="en-GB"/>
            </w:rPr>
          </w:pPr>
          <w:hyperlink w:history="1" w:anchor="_Toc68865446">
            <w:r w:rsidRPr="009A0B5D" w:rsidR="00CB48D5">
              <w:rPr>
                <w:rStyle w:val="Hyperlink"/>
                <w:noProof/>
              </w:rPr>
              <w:t>Request For Quotation</w:t>
            </w:r>
            <w:r w:rsidR="00CB48D5">
              <w:rPr>
                <w:noProof/>
                <w:webHidden/>
              </w:rPr>
              <w:tab/>
            </w:r>
            <w:r w:rsidR="00CB48D5">
              <w:rPr>
                <w:noProof/>
                <w:webHidden/>
              </w:rPr>
              <w:fldChar w:fldCharType="begin"/>
            </w:r>
            <w:r w:rsidR="00CB48D5">
              <w:rPr>
                <w:noProof/>
                <w:webHidden/>
              </w:rPr>
              <w:instrText xml:space="preserve"> PAGEREF _Toc68865446 \h </w:instrText>
            </w:r>
            <w:r w:rsidR="00CB48D5">
              <w:rPr>
                <w:noProof/>
                <w:webHidden/>
              </w:rPr>
            </w:r>
            <w:r w:rsidR="00CB48D5">
              <w:rPr>
                <w:noProof/>
                <w:webHidden/>
              </w:rPr>
              <w:fldChar w:fldCharType="separate"/>
            </w:r>
            <w:r w:rsidR="008A1410">
              <w:rPr>
                <w:noProof/>
                <w:webHidden/>
              </w:rPr>
              <w:t>35</w:t>
            </w:r>
            <w:r w:rsidR="00CB48D5">
              <w:rPr>
                <w:noProof/>
                <w:webHidden/>
              </w:rPr>
              <w:fldChar w:fldCharType="end"/>
            </w:r>
          </w:hyperlink>
        </w:p>
        <w:p w:rsidR="00CB48D5" w:rsidRDefault="004369A9" w14:paraId="0351DBA1" w14:textId="20237910">
          <w:pPr>
            <w:pStyle w:val="TOC1"/>
            <w:tabs>
              <w:tab w:val="right" w:leader="dot" w:pos="9016"/>
            </w:tabs>
            <w:rPr>
              <w:rFonts w:eastAsiaTheme="minorEastAsia"/>
              <w:noProof/>
              <w:lang w:eastAsia="en-GB"/>
            </w:rPr>
          </w:pPr>
          <w:hyperlink w:history="1" w:anchor="_Toc68865447">
            <w:r w:rsidRPr="009A0B5D" w:rsidR="00CB48D5">
              <w:rPr>
                <w:rStyle w:val="Hyperlink"/>
                <w:noProof/>
              </w:rPr>
              <w:t>SECTION 9</w:t>
            </w:r>
            <w:r w:rsidR="00CB48D5">
              <w:rPr>
                <w:noProof/>
                <w:webHidden/>
              </w:rPr>
              <w:tab/>
            </w:r>
            <w:r w:rsidR="00CB48D5">
              <w:rPr>
                <w:noProof/>
                <w:webHidden/>
              </w:rPr>
              <w:fldChar w:fldCharType="begin"/>
            </w:r>
            <w:r w:rsidR="00CB48D5">
              <w:rPr>
                <w:noProof/>
                <w:webHidden/>
              </w:rPr>
              <w:instrText xml:space="preserve"> PAGEREF _Toc68865447 \h </w:instrText>
            </w:r>
            <w:r w:rsidR="00CB48D5">
              <w:rPr>
                <w:noProof/>
                <w:webHidden/>
              </w:rPr>
            </w:r>
            <w:r w:rsidR="00CB48D5">
              <w:rPr>
                <w:noProof/>
                <w:webHidden/>
              </w:rPr>
              <w:fldChar w:fldCharType="separate"/>
            </w:r>
            <w:r w:rsidR="008A1410">
              <w:rPr>
                <w:noProof/>
                <w:webHidden/>
              </w:rPr>
              <w:t>41</w:t>
            </w:r>
            <w:r w:rsidR="00CB48D5">
              <w:rPr>
                <w:noProof/>
                <w:webHidden/>
              </w:rPr>
              <w:fldChar w:fldCharType="end"/>
            </w:r>
          </w:hyperlink>
        </w:p>
        <w:p w:rsidR="00CB48D5" w:rsidRDefault="004369A9" w14:paraId="76636D4D" w14:textId="65080A0C">
          <w:pPr>
            <w:pStyle w:val="TOC1"/>
            <w:tabs>
              <w:tab w:val="right" w:leader="dot" w:pos="9016"/>
            </w:tabs>
            <w:rPr>
              <w:rFonts w:eastAsiaTheme="minorEastAsia"/>
              <w:noProof/>
              <w:lang w:eastAsia="en-GB"/>
            </w:rPr>
          </w:pPr>
          <w:hyperlink w:history="1" w:anchor="_Toc68865448">
            <w:r w:rsidRPr="009A0B5D" w:rsidR="00CB48D5">
              <w:rPr>
                <w:rStyle w:val="Hyperlink"/>
                <w:noProof/>
              </w:rPr>
              <w:t>Responses – Mandatory and Indicative</w:t>
            </w:r>
            <w:r w:rsidR="00CB48D5">
              <w:rPr>
                <w:noProof/>
                <w:webHidden/>
              </w:rPr>
              <w:tab/>
            </w:r>
            <w:r w:rsidR="00CB48D5">
              <w:rPr>
                <w:noProof/>
                <w:webHidden/>
              </w:rPr>
              <w:fldChar w:fldCharType="begin"/>
            </w:r>
            <w:r w:rsidR="00CB48D5">
              <w:rPr>
                <w:noProof/>
                <w:webHidden/>
              </w:rPr>
              <w:instrText xml:space="preserve"> PAGEREF _Toc68865448 \h </w:instrText>
            </w:r>
            <w:r w:rsidR="00CB48D5">
              <w:rPr>
                <w:noProof/>
                <w:webHidden/>
              </w:rPr>
            </w:r>
            <w:r w:rsidR="00CB48D5">
              <w:rPr>
                <w:noProof/>
                <w:webHidden/>
              </w:rPr>
              <w:fldChar w:fldCharType="separate"/>
            </w:r>
            <w:r w:rsidR="008A1410">
              <w:rPr>
                <w:noProof/>
                <w:webHidden/>
              </w:rPr>
              <w:t>41</w:t>
            </w:r>
            <w:r w:rsidR="00CB48D5">
              <w:rPr>
                <w:noProof/>
                <w:webHidden/>
              </w:rPr>
              <w:fldChar w:fldCharType="end"/>
            </w:r>
          </w:hyperlink>
        </w:p>
        <w:p w:rsidR="00CB48D5" w:rsidRDefault="004369A9" w14:paraId="5F651D8E" w14:textId="56E4855E">
          <w:pPr>
            <w:pStyle w:val="TOC1"/>
            <w:tabs>
              <w:tab w:val="right" w:leader="dot" w:pos="9016"/>
            </w:tabs>
            <w:rPr>
              <w:rFonts w:eastAsiaTheme="minorEastAsia"/>
              <w:noProof/>
              <w:lang w:eastAsia="en-GB"/>
            </w:rPr>
          </w:pPr>
          <w:hyperlink w:history="1" w:anchor="_Toc68865449">
            <w:r w:rsidRPr="009A0B5D" w:rsidR="00CB48D5">
              <w:rPr>
                <w:rStyle w:val="Hyperlink"/>
                <w:noProof/>
              </w:rPr>
              <w:t>SECTION 10</w:t>
            </w:r>
            <w:r w:rsidR="00CB48D5">
              <w:rPr>
                <w:noProof/>
                <w:webHidden/>
              </w:rPr>
              <w:tab/>
            </w:r>
            <w:r w:rsidR="00CB48D5">
              <w:rPr>
                <w:noProof/>
                <w:webHidden/>
              </w:rPr>
              <w:fldChar w:fldCharType="begin"/>
            </w:r>
            <w:r w:rsidR="00CB48D5">
              <w:rPr>
                <w:noProof/>
                <w:webHidden/>
              </w:rPr>
              <w:instrText xml:space="preserve"> PAGEREF _Toc68865449 \h </w:instrText>
            </w:r>
            <w:r w:rsidR="00CB48D5">
              <w:rPr>
                <w:noProof/>
                <w:webHidden/>
              </w:rPr>
            </w:r>
            <w:r w:rsidR="00CB48D5">
              <w:rPr>
                <w:noProof/>
                <w:webHidden/>
              </w:rPr>
              <w:fldChar w:fldCharType="separate"/>
            </w:r>
            <w:r w:rsidR="008A1410">
              <w:rPr>
                <w:noProof/>
                <w:webHidden/>
              </w:rPr>
              <w:t>44</w:t>
            </w:r>
            <w:r w:rsidR="00CB48D5">
              <w:rPr>
                <w:noProof/>
                <w:webHidden/>
              </w:rPr>
              <w:fldChar w:fldCharType="end"/>
            </w:r>
          </w:hyperlink>
        </w:p>
        <w:p w:rsidR="00CB48D5" w:rsidRDefault="004369A9" w14:paraId="452BC7CC" w14:textId="2029AEFE">
          <w:pPr>
            <w:pStyle w:val="TOC1"/>
            <w:tabs>
              <w:tab w:val="right" w:leader="dot" w:pos="9016"/>
            </w:tabs>
            <w:rPr>
              <w:rFonts w:eastAsiaTheme="minorEastAsia"/>
              <w:noProof/>
              <w:lang w:eastAsia="en-GB"/>
            </w:rPr>
          </w:pPr>
          <w:hyperlink w:history="1" w:anchor="_Toc68865450">
            <w:r w:rsidRPr="009A0B5D" w:rsidR="00CB48D5">
              <w:rPr>
                <w:rStyle w:val="Hyperlink"/>
                <w:noProof/>
              </w:rPr>
              <w:t>Additional Documents &amp; Appendices to Contract</w:t>
            </w:r>
            <w:r w:rsidR="00CB48D5">
              <w:rPr>
                <w:noProof/>
                <w:webHidden/>
              </w:rPr>
              <w:tab/>
            </w:r>
            <w:r w:rsidR="00CB48D5">
              <w:rPr>
                <w:noProof/>
                <w:webHidden/>
              </w:rPr>
              <w:fldChar w:fldCharType="begin"/>
            </w:r>
            <w:r w:rsidR="00CB48D5">
              <w:rPr>
                <w:noProof/>
                <w:webHidden/>
              </w:rPr>
              <w:instrText xml:space="preserve"> PAGEREF _Toc68865450 \h </w:instrText>
            </w:r>
            <w:r w:rsidR="00CB48D5">
              <w:rPr>
                <w:noProof/>
                <w:webHidden/>
              </w:rPr>
            </w:r>
            <w:r w:rsidR="00CB48D5">
              <w:rPr>
                <w:noProof/>
                <w:webHidden/>
              </w:rPr>
              <w:fldChar w:fldCharType="separate"/>
            </w:r>
            <w:r w:rsidR="008A1410">
              <w:rPr>
                <w:noProof/>
                <w:webHidden/>
              </w:rPr>
              <w:t>44</w:t>
            </w:r>
            <w:r w:rsidR="00CB48D5">
              <w:rPr>
                <w:noProof/>
                <w:webHidden/>
              </w:rPr>
              <w:fldChar w:fldCharType="end"/>
            </w:r>
          </w:hyperlink>
        </w:p>
        <w:p w:rsidR="00800B04" w:rsidRDefault="00800B04" w14:paraId="7FAAC51B" w14:textId="3B9CB693">
          <w:r>
            <w:rPr>
              <w:b/>
              <w:bCs/>
              <w:noProof/>
            </w:rPr>
            <w:fldChar w:fldCharType="end"/>
          </w:r>
        </w:p>
      </w:sdtContent>
    </w:sdt>
    <w:p w:rsidR="003F618A" w:rsidRDefault="003F618A" w14:paraId="510A5B8D" w14:textId="77777777"/>
    <w:p w:rsidR="00451A1B" w:rsidRDefault="00451A1B" w14:paraId="30E8C8EC" w14:textId="6D70D05C"/>
    <w:p w:rsidR="00451A1B" w:rsidRDefault="00451A1B" w14:paraId="7196B9C2" w14:textId="77777777">
      <w:pPr>
        <w:sectPr w:rsidR="00451A1B">
          <w:pgSz w:w="11906" w:h="16838" w:orient="portrait"/>
          <w:pgMar w:top="1440" w:right="1440" w:bottom="1440" w:left="1440" w:header="708" w:footer="708" w:gutter="0"/>
          <w:cols w:space="708"/>
          <w:docGrid w:linePitch="360"/>
        </w:sectPr>
      </w:pPr>
    </w:p>
    <w:p w:rsidR="00451A1B" w:rsidRDefault="00451A1B" w14:paraId="1BF65654" w14:textId="3E6128E2"/>
    <w:p w:rsidR="00451A1B" w:rsidRDefault="00451A1B" w14:paraId="306A4509" w14:textId="77E7496D"/>
    <w:p w:rsidR="00451A1B" w:rsidRDefault="00451A1B" w14:paraId="7EF8CEA8" w14:textId="2A1D112C"/>
    <w:p w:rsidR="00451A1B" w:rsidRDefault="00451A1B" w14:paraId="38288E7D" w14:textId="06EF3285"/>
    <w:p w:rsidRPr="00451A1B" w:rsidR="00451A1B" w:rsidP="00800B04" w:rsidRDefault="00451A1B" w14:paraId="00C9592F" w14:textId="3DFB5C34">
      <w:pPr>
        <w:pStyle w:val="Heading1"/>
      </w:pPr>
      <w:bookmarkStart w:name="_Toc68865425" w:id="0"/>
      <w:r w:rsidRPr="00800B04">
        <w:t>SECTION</w:t>
      </w:r>
      <w:r w:rsidRPr="00451A1B">
        <w:t xml:space="preserve"> 0</w:t>
      </w:r>
      <w:bookmarkEnd w:id="0"/>
    </w:p>
    <w:p w:rsidR="00451A1B" w:rsidP="00451A1B" w:rsidRDefault="00451A1B" w14:paraId="6F0D1E4A" w14:textId="654FF032">
      <w:pPr>
        <w:jc w:val="center"/>
        <w:rPr>
          <w:rFonts w:ascii="Arial" w:hAnsi="Arial" w:cs="Arial"/>
          <w:b/>
          <w:sz w:val="32"/>
          <w:szCs w:val="32"/>
        </w:rPr>
      </w:pPr>
    </w:p>
    <w:p w:rsidR="00451A1B" w:rsidP="00800B04" w:rsidRDefault="00451A1B" w14:paraId="131593F9" w14:textId="2D5FC0AF">
      <w:pPr>
        <w:pStyle w:val="Heading1"/>
      </w:pPr>
      <w:bookmarkStart w:name="_Toc68865426" w:id="1"/>
      <w:r w:rsidR="00451A1B">
        <w:rPr/>
        <w:t>INSTRUCTIONS FOR PARTICIPATING</w:t>
      </w:r>
      <w:bookmarkEnd w:id="1"/>
    </w:p>
    <w:p w:rsidR="00451A1B" w:rsidP="00451A1B" w:rsidRDefault="00451A1B" w14:paraId="7F7BBE73" w14:textId="13CDBF7F">
      <w:pPr>
        <w:jc w:val="center"/>
        <w:rPr>
          <w:rFonts w:ascii="Arial" w:hAnsi="Arial" w:cs="Arial"/>
          <w:b/>
          <w:sz w:val="32"/>
          <w:szCs w:val="32"/>
        </w:rPr>
      </w:pPr>
    </w:p>
    <w:p w:rsidR="00451A1B" w:rsidP="00451A1B" w:rsidRDefault="00451A1B" w14:paraId="057AC247" w14:textId="517BC5BB">
      <w:pPr>
        <w:jc w:val="center"/>
        <w:rPr>
          <w:rFonts w:ascii="Arial" w:hAnsi="Arial" w:cs="Arial"/>
          <w:b/>
          <w:sz w:val="32"/>
          <w:szCs w:val="32"/>
        </w:rPr>
      </w:pPr>
    </w:p>
    <w:p w:rsidR="00451A1B" w:rsidP="00451A1B" w:rsidRDefault="00451A1B" w14:paraId="145D69A8" w14:textId="77777777">
      <w:pPr>
        <w:jc w:val="center"/>
        <w:rPr>
          <w:rFonts w:ascii="Arial" w:hAnsi="Arial" w:cs="Arial"/>
          <w:b/>
          <w:sz w:val="32"/>
          <w:szCs w:val="32"/>
        </w:rPr>
      </w:pPr>
    </w:p>
    <w:p w:rsidR="00451A1B" w:rsidRDefault="00451A1B" w14:paraId="384D7785" w14:textId="77777777">
      <w:pPr>
        <w:sectPr w:rsidR="00451A1B" w:rsidSect="00451A1B">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B31C19" w:rsidTr="00C06050" w14:paraId="5DDC0B6F"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B31C19" w:rsidP="00C06050" w:rsidRDefault="002628F6" w14:paraId="313B30A7" w14:textId="58C4353B">
            <w:pPr>
              <w:spacing w:after="0"/>
            </w:pPr>
            <w:r>
              <w:rPr>
                <w:rFonts w:ascii="Calibri" w:hAnsi="Calibri" w:cs="Calibri"/>
              </w:rPr>
              <w:t xml:space="preserve">Guidance </w:t>
            </w:r>
            <w:r w:rsidRPr="00794E0B" w:rsidR="00B31C19">
              <w:rPr>
                <w:rFonts w:ascii="Calibri" w:hAnsi="Calibri" w:cs="Calibri"/>
              </w:rPr>
              <w:t xml:space="preserve">Note to </w:t>
            </w:r>
            <w:r w:rsidR="00B31C19">
              <w:rPr>
                <w:rFonts w:ascii="Calibri" w:hAnsi="Calibri" w:cs="Calibri"/>
              </w:rPr>
              <w:t>Applicants</w:t>
            </w:r>
            <w:r w:rsidRPr="00794E0B" w:rsidR="00B31C19">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B31C19" w:rsidP="004D4BD1" w:rsidRDefault="00B31C19" w14:paraId="46C65574"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B31C19" w:rsidP="004D4BD1" w:rsidRDefault="00B31C19" w14:paraId="41C92B5E"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B31C19" w:rsidP="004D4BD1" w:rsidRDefault="00B31C19" w14:paraId="323607F5" w14:textId="769741F6">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shall</w:t>
            </w:r>
            <w:r>
              <w:rPr>
                <w:rFonts w:ascii="Calibri" w:hAnsi="Calibri" w:cs="Calibri"/>
                <w:b/>
                <w:bCs/>
              </w:rPr>
              <w:t xml:space="preserve"> not</w:t>
            </w:r>
            <w:r w:rsidRPr="00B31C19">
              <w:rPr>
                <w:rFonts w:ascii="Calibri" w:hAnsi="Calibri" w:cs="Calibri"/>
                <w:b/>
                <w:bCs/>
              </w:rPr>
              <w:t xml:space="preserve"> </w:t>
            </w:r>
            <w:r w:rsidRPr="00B31C19">
              <w:rPr>
                <w:rFonts w:ascii="Calibri" w:hAnsi="Calibri" w:cs="Calibri"/>
              </w:rPr>
              <w:t>form part of the final Contract</w:t>
            </w:r>
            <w:r>
              <w:rPr>
                <w:rFonts w:ascii="Calibri" w:hAnsi="Calibri" w:cs="Calibri"/>
              </w:rPr>
              <w:t>, and shall be deleted.</w:t>
            </w:r>
          </w:p>
        </w:tc>
      </w:tr>
    </w:tbl>
    <w:p w:rsidR="00E97432" w:rsidP="00E97432" w:rsidRDefault="00E97432" w14:paraId="5EB55783" w14:textId="77777777">
      <w:pPr>
        <w:jc w:val="both"/>
        <w:rPr>
          <w:rFonts w:ascii="Arial" w:hAnsi="Arial" w:cs="Arial"/>
          <w:b/>
          <w:sz w:val="24"/>
          <w:szCs w:val="24"/>
        </w:rPr>
      </w:pPr>
    </w:p>
    <w:p w:rsidR="00E97432" w:rsidP="00E97432" w:rsidRDefault="00E97432" w14:paraId="6DEB3632" w14:textId="77777777">
      <w:pPr>
        <w:jc w:val="both"/>
        <w:rPr>
          <w:rFonts w:ascii="Arial" w:hAnsi="Arial" w:cs="Arial"/>
          <w:b/>
          <w:sz w:val="24"/>
          <w:szCs w:val="24"/>
        </w:rPr>
      </w:pPr>
      <w:r>
        <w:rPr>
          <w:rFonts w:ascii="Arial" w:hAnsi="Arial" w:cs="Arial"/>
          <w:b/>
          <w:sz w:val="24"/>
          <w:szCs w:val="24"/>
        </w:rPr>
        <w:t>0</w:t>
      </w:r>
      <w:r w:rsidRPr="00B26BD1">
        <w:rPr>
          <w:rFonts w:ascii="Arial" w:hAnsi="Arial" w:cs="Arial"/>
          <w:b/>
          <w:sz w:val="24"/>
          <w:szCs w:val="24"/>
        </w:rPr>
        <w:t>1</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INVITATION &amp; INSTRUCTIONS TO TENDERERS</w:t>
      </w:r>
    </w:p>
    <w:p w:rsidR="00E97432" w:rsidP="00C16872" w:rsidRDefault="00E97432" w14:paraId="738B14CC" w14:textId="77777777">
      <w:pPr>
        <w:pStyle w:val="ListParagraph"/>
        <w:numPr>
          <w:ilvl w:val="1"/>
          <w:numId w:val="27"/>
        </w:numPr>
        <w:jc w:val="both"/>
        <w:rPr>
          <w:rFonts w:ascii="Arial" w:hAnsi="Arial" w:cs="Arial"/>
          <w:b/>
          <w:sz w:val="24"/>
          <w:szCs w:val="24"/>
        </w:rPr>
      </w:pPr>
      <w:r w:rsidRPr="00546EF0">
        <w:rPr>
          <w:rFonts w:ascii="Arial" w:hAnsi="Arial" w:cs="Arial"/>
          <w:b/>
          <w:sz w:val="24"/>
          <w:szCs w:val="24"/>
        </w:rPr>
        <w:t>INTRODUCTION</w:t>
      </w:r>
      <w:r>
        <w:rPr>
          <w:rFonts w:ascii="Arial" w:hAnsi="Arial" w:cs="Arial"/>
          <w:b/>
          <w:sz w:val="24"/>
          <w:szCs w:val="24"/>
        </w:rPr>
        <w:t xml:space="preserve"> TO THE INVITATION</w:t>
      </w:r>
    </w:p>
    <w:p w:rsidR="00E97432" w:rsidP="00E97432" w:rsidRDefault="00E97432" w14:paraId="39A9C108" w14:textId="77777777">
      <w:pPr>
        <w:pStyle w:val="ListParagraph"/>
        <w:jc w:val="both"/>
        <w:rPr>
          <w:rFonts w:ascii="Arial" w:hAnsi="Arial" w:cs="Arial"/>
          <w:b/>
          <w:sz w:val="24"/>
          <w:szCs w:val="24"/>
        </w:rPr>
      </w:pPr>
    </w:p>
    <w:p w:rsidR="00E97432" w:rsidP="00E97432" w:rsidRDefault="0028760C" w14:paraId="405F318A" w14:textId="0328A525">
      <w:pPr>
        <w:pStyle w:val="ListParagraph"/>
        <w:jc w:val="both"/>
        <w:rPr>
          <w:rFonts w:ascii="Arial" w:hAnsi="Arial" w:cs="Arial"/>
          <w:sz w:val="20"/>
          <w:szCs w:val="20"/>
        </w:rPr>
      </w:pPr>
      <w:r>
        <w:rPr>
          <w:rFonts w:ascii="Arial" w:hAnsi="Arial" w:cs="Arial"/>
          <w:sz w:val="20"/>
          <w:szCs w:val="20"/>
        </w:rPr>
        <w:t>Fidelity Energy</w:t>
      </w:r>
      <w:r w:rsidRPr="00FB2198" w:rsidR="00E97432">
        <w:rPr>
          <w:rFonts w:ascii="Arial" w:hAnsi="Arial" w:cs="Arial"/>
          <w:sz w:val="20"/>
          <w:szCs w:val="20"/>
        </w:rPr>
        <w:t xml:space="preserve"> invites the</w:t>
      </w:r>
      <w:r w:rsidR="00E97432">
        <w:rPr>
          <w:rFonts w:ascii="Arial" w:hAnsi="Arial" w:cs="Arial"/>
          <w:sz w:val="20"/>
          <w:szCs w:val="20"/>
        </w:rPr>
        <w:t xml:space="preserve"> Applicant</w:t>
      </w:r>
      <w:r w:rsidRPr="00FB2198" w:rsidR="00E97432">
        <w:rPr>
          <w:rFonts w:ascii="Arial" w:hAnsi="Arial" w:cs="Arial"/>
          <w:sz w:val="20"/>
          <w:szCs w:val="20"/>
        </w:rPr>
        <w:t xml:space="preserve"> to submit an offer for the consideration of </w:t>
      </w:r>
      <w:r>
        <w:rPr>
          <w:rFonts w:ascii="Arial" w:hAnsi="Arial" w:cs="Arial"/>
          <w:sz w:val="20"/>
          <w:szCs w:val="20"/>
        </w:rPr>
        <w:t>Fidelity Energy</w:t>
      </w:r>
      <w:r w:rsidRPr="00FB2198" w:rsidR="00E97432">
        <w:rPr>
          <w:rFonts w:ascii="Arial" w:hAnsi="Arial" w:cs="Arial"/>
          <w:sz w:val="20"/>
          <w:szCs w:val="20"/>
        </w:rPr>
        <w:t>, in relation to the tender reference and title as indicated on the cover page of this document.</w:t>
      </w:r>
    </w:p>
    <w:p w:rsidR="00E97432" w:rsidP="00E97432" w:rsidRDefault="00E97432" w14:paraId="1EFC489C" w14:textId="77777777">
      <w:pPr>
        <w:pStyle w:val="ListParagraph"/>
        <w:jc w:val="both"/>
        <w:rPr>
          <w:rFonts w:ascii="Arial" w:hAnsi="Arial" w:cs="Arial"/>
          <w:sz w:val="20"/>
          <w:szCs w:val="20"/>
        </w:rPr>
      </w:pPr>
    </w:p>
    <w:p w:rsidR="00E97432" w:rsidP="6D90AFF9" w:rsidRDefault="00E97432" w14:paraId="4F7A5B78" w14:textId="2110795B">
      <w:pPr>
        <w:pStyle w:val="ListParagraph"/>
        <w:jc w:val="both"/>
        <w:rPr>
          <w:rFonts w:ascii="Arial" w:hAnsi="Arial" w:cs="Arial"/>
          <w:sz w:val="20"/>
          <w:szCs w:val="20"/>
          <w:highlight w:val="yellow"/>
        </w:rPr>
      </w:pPr>
      <w:r w:rsidRPr="6D90AFF9" w:rsidR="00E97432">
        <w:rPr>
          <w:rFonts w:ascii="Arial" w:hAnsi="Arial" w:cs="Arial"/>
          <w:sz w:val="20"/>
          <w:szCs w:val="20"/>
        </w:rPr>
        <w:t xml:space="preserve">This tender process is being conducted as </w:t>
      </w:r>
      <w:r w:rsidRPr="6D90AFF9" w:rsidR="00E97432">
        <w:rPr>
          <w:rFonts w:ascii="Arial" w:hAnsi="Arial" w:cs="Arial"/>
          <w:sz w:val="20"/>
          <w:szCs w:val="20"/>
        </w:rPr>
        <w:t>a :</w:t>
      </w:r>
      <w:r w:rsidRPr="6D90AFF9" w:rsidR="00E97432">
        <w:rPr>
          <w:rFonts w:ascii="Arial" w:hAnsi="Arial" w:cs="Arial"/>
          <w:sz w:val="20"/>
          <w:szCs w:val="20"/>
        </w:rPr>
        <w:t xml:space="preserve"> </w:t>
      </w:r>
      <w:r w:rsidRPr="6D90AFF9" w:rsidR="0D12FE8D">
        <w:rPr>
          <w:rFonts w:ascii="Arial" w:hAnsi="Arial" w:cs="Arial"/>
          <w:sz w:val="20"/>
          <w:szCs w:val="20"/>
        </w:rPr>
        <w:t xml:space="preserve">dynamic market under regulation 34 (and other application </w:t>
      </w:r>
      <w:r w:rsidRPr="6D90AFF9" w:rsidR="0D12FE8D">
        <w:rPr>
          <w:rFonts w:ascii="Arial" w:hAnsi="Arial" w:cs="Arial"/>
          <w:sz w:val="20"/>
          <w:szCs w:val="20"/>
        </w:rPr>
        <w:t>requlations</w:t>
      </w:r>
      <w:r w:rsidRPr="6D90AFF9" w:rsidR="0D12FE8D">
        <w:rPr>
          <w:rFonts w:ascii="Arial" w:hAnsi="Arial" w:cs="Arial"/>
          <w:sz w:val="20"/>
          <w:szCs w:val="20"/>
        </w:rPr>
        <w:t>) of the Procurement Act 2023.</w:t>
      </w:r>
    </w:p>
    <w:p w:rsidR="00E97432" w:rsidP="00E97432" w:rsidRDefault="00E97432" w14:paraId="31F230D0" w14:textId="334772B5">
      <w:pPr>
        <w:pStyle w:val="ListParagraph"/>
        <w:jc w:val="both"/>
        <w:rPr>
          <w:rFonts w:ascii="Arial" w:hAnsi="Arial" w:cs="Arial"/>
          <w:sz w:val="20"/>
          <w:szCs w:val="20"/>
        </w:rPr>
      </w:pPr>
    </w:p>
    <w:p w:rsidR="00E97432" w:rsidP="00E97432" w:rsidRDefault="00E97432" w14:paraId="570846BF" w14:textId="5B30DAE9">
      <w:pPr>
        <w:pStyle w:val="ListParagraph"/>
        <w:jc w:val="both"/>
        <w:rPr>
          <w:rFonts w:ascii="Arial" w:hAnsi="Arial" w:cs="Arial"/>
          <w:sz w:val="20"/>
          <w:szCs w:val="20"/>
        </w:rPr>
      </w:pPr>
      <w:r w:rsidRPr="6D90AFF9" w:rsidR="00E97432">
        <w:rPr>
          <w:rFonts w:ascii="Arial" w:hAnsi="Arial" w:cs="Arial"/>
          <w:sz w:val="20"/>
          <w:szCs w:val="20"/>
        </w:rPr>
        <w:t xml:space="preserve">Throughout this set of </w:t>
      </w:r>
      <w:r w:rsidRPr="6D90AFF9" w:rsidR="00E97432">
        <w:rPr>
          <w:rFonts w:ascii="Arial" w:hAnsi="Arial" w:cs="Arial"/>
          <w:sz w:val="20"/>
          <w:szCs w:val="20"/>
        </w:rPr>
        <w:t>documents</w:t>
      </w:r>
      <w:r w:rsidRPr="6D90AFF9" w:rsidR="00E97432">
        <w:rPr>
          <w:rFonts w:ascii="Arial" w:hAnsi="Arial" w:cs="Arial"/>
          <w:sz w:val="20"/>
          <w:szCs w:val="20"/>
        </w:rPr>
        <w:t xml:space="preserve"> the terms “framework</w:t>
      </w:r>
      <w:r w:rsidRPr="6D90AFF9" w:rsidR="00E97432">
        <w:rPr>
          <w:rFonts w:ascii="Arial" w:hAnsi="Arial" w:cs="Arial"/>
          <w:sz w:val="20"/>
          <w:szCs w:val="20"/>
        </w:rPr>
        <w:t>”,</w:t>
      </w:r>
      <w:r w:rsidRPr="6D90AFF9" w:rsidR="00E97432">
        <w:rPr>
          <w:rFonts w:ascii="Arial" w:hAnsi="Arial" w:cs="Arial"/>
          <w:sz w:val="20"/>
          <w:szCs w:val="20"/>
        </w:rPr>
        <w:t xml:space="preserve"> “Framework Agreement</w:t>
      </w:r>
      <w:r w:rsidRPr="6D90AFF9" w:rsidR="00E97432">
        <w:rPr>
          <w:rFonts w:ascii="Arial" w:hAnsi="Arial" w:cs="Arial"/>
          <w:sz w:val="20"/>
          <w:szCs w:val="20"/>
        </w:rPr>
        <w:t>”,</w:t>
      </w:r>
      <w:r w:rsidRPr="6D90AFF9" w:rsidR="00E97432">
        <w:rPr>
          <w:rFonts w:ascii="Arial" w:hAnsi="Arial" w:cs="Arial"/>
          <w:sz w:val="20"/>
          <w:szCs w:val="20"/>
        </w:rPr>
        <w:t xml:space="preserve"> and “</w:t>
      </w:r>
      <w:r w:rsidRPr="6D90AFF9" w:rsidR="56B50128">
        <w:rPr>
          <w:rFonts w:ascii="Arial" w:hAnsi="Arial" w:cs="Arial"/>
          <w:sz w:val="20"/>
          <w:szCs w:val="20"/>
        </w:rPr>
        <w:t>Dynamic Market</w:t>
      </w:r>
      <w:r w:rsidRPr="6D90AFF9" w:rsidR="00E97432">
        <w:rPr>
          <w:rFonts w:ascii="Arial" w:hAnsi="Arial" w:cs="Arial"/>
          <w:sz w:val="20"/>
          <w:szCs w:val="20"/>
        </w:rPr>
        <w:t xml:space="preserve">” are used interchangeably, but in all cases the purpose of this Invitation to Participate (ITP) is to invite Applicants to apply to join the resultant </w:t>
      </w:r>
      <w:r w:rsidRPr="6D90AFF9" w:rsidR="56B50128">
        <w:rPr>
          <w:rFonts w:ascii="Arial" w:hAnsi="Arial" w:cs="Arial"/>
          <w:sz w:val="20"/>
          <w:szCs w:val="20"/>
        </w:rPr>
        <w:t>Dynamic Market</w:t>
      </w:r>
      <w:r w:rsidRPr="6D90AFF9" w:rsidR="00E97432">
        <w:rPr>
          <w:rFonts w:ascii="Arial" w:hAnsi="Arial" w:cs="Arial"/>
          <w:sz w:val="20"/>
          <w:szCs w:val="20"/>
        </w:rPr>
        <w:t>.</w:t>
      </w:r>
      <w:r w:rsidRPr="6D90AFF9" w:rsidR="00E97432">
        <w:rPr>
          <w:rFonts w:ascii="Arial" w:hAnsi="Arial" w:cs="Arial"/>
          <w:sz w:val="20"/>
          <w:szCs w:val="20"/>
        </w:rPr>
        <w:t xml:space="preserve"> For further details, see Section 3 – Method of Operation.</w:t>
      </w:r>
    </w:p>
    <w:p w:rsidR="00E97432" w:rsidP="00E97432" w:rsidRDefault="00E97432" w14:paraId="12E0962E" w14:textId="4CEE24DF">
      <w:pPr>
        <w:pStyle w:val="ListParagraph"/>
        <w:jc w:val="both"/>
        <w:rPr>
          <w:rFonts w:ascii="Arial" w:hAnsi="Arial" w:cs="Arial"/>
          <w:sz w:val="20"/>
          <w:szCs w:val="20"/>
        </w:rPr>
      </w:pPr>
    </w:p>
    <w:p w:rsidR="00E97432" w:rsidP="00E97432" w:rsidRDefault="00E97432" w14:paraId="670967C2" w14:textId="06EF4D08">
      <w:pPr>
        <w:pStyle w:val="ListParagraph"/>
        <w:jc w:val="both"/>
        <w:rPr>
          <w:rFonts w:ascii="Arial" w:hAnsi="Arial" w:cs="Arial"/>
          <w:sz w:val="20"/>
          <w:szCs w:val="20"/>
        </w:rPr>
      </w:pPr>
      <w:r>
        <w:rPr>
          <w:rFonts w:ascii="Arial" w:hAnsi="Arial" w:cs="Arial"/>
          <w:sz w:val="20"/>
          <w:szCs w:val="20"/>
        </w:rPr>
        <w:t>Any public sector body or organisation is permitted to utilise the Framework. It may also be used by private enterprises where appropriate.</w:t>
      </w:r>
    </w:p>
    <w:p w:rsidR="00E97432" w:rsidP="00E97432" w:rsidRDefault="00E97432" w14:paraId="2413D96C" w14:textId="77777777">
      <w:pPr>
        <w:pStyle w:val="ListParagraph"/>
        <w:jc w:val="both"/>
        <w:rPr>
          <w:rFonts w:ascii="Arial" w:hAnsi="Arial" w:cs="Arial"/>
          <w:sz w:val="20"/>
          <w:szCs w:val="20"/>
        </w:rPr>
      </w:pPr>
    </w:p>
    <w:p w:rsidRPr="004E2AD9" w:rsidR="00E97432" w:rsidP="00E97432" w:rsidRDefault="00E97432" w14:paraId="2888BB02" w14:textId="5F3F43EC">
      <w:pPr>
        <w:pStyle w:val="ListParagraph"/>
        <w:jc w:val="both"/>
        <w:rPr>
          <w:rFonts w:ascii="Arial" w:hAnsi="Arial" w:cs="Arial"/>
          <w:sz w:val="20"/>
          <w:szCs w:val="20"/>
        </w:rPr>
      </w:pPr>
      <w:r>
        <w:rPr>
          <w:rFonts w:ascii="Arial" w:hAnsi="Arial" w:cs="Arial"/>
          <w:sz w:val="20"/>
          <w:szCs w:val="20"/>
        </w:rPr>
        <w:t>All tenders must be submitted by the date and time on the front page of this document.</w:t>
      </w:r>
    </w:p>
    <w:p w:rsidRPr="00546EF0" w:rsidR="00E97432" w:rsidP="00E97432" w:rsidRDefault="00E97432" w14:paraId="207B0D1A" w14:textId="77777777">
      <w:pPr>
        <w:pStyle w:val="ListParagraph"/>
        <w:jc w:val="both"/>
        <w:rPr>
          <w:rFonts w:ascii="Arial" w:hAnsi="Arial" w:cs="Arial"/>
          <w:b/>
          <w:sz w:val="24"/>
          <w:szCs w:val="24"/>
        </w:rPr>
      </w:pPr>
    </w:p>
    <w:p w:rsidR="00E97432" w:rsidP="00C16872" w:rsidRDefault="00E97432" w14:paraId="2BB25BF7" w14:textId="77777777">
      <w:pPr>
        <w:pStyle w:val="ListParagraph"/>
        <w:numPr>
          <w:ilvl w:val="1"/>
          <w:numId w:val="27"/>
        </w:numPr>
        <w:jc w:val="both"/>
        <w:rPr>
          <w:rFonts w:ascii="Arial" w:hAnsi="Arial" w:cs="Arial"/>
          <w:b/>
          <w:sz w:val="24"/>
          <w:szCs w:val="24"/>
        </w:rPr>
      </w:pPr>
      <w:r>
        <w:rPr>
          <w:rFonts w:ascii="Arial" w:hAnsi="Arial" w:cs="Arial"/>
          <w:b/>
          <w:sz w:val="24"/>
          <w:szCs w:val="24"/>
        </w:rPr>
        <w:t>GENERAL INFORMATION ON TENDER PROCEDURE</w:t>
      </w:r>
    </w:p>
    <w:p w:rsidRPr="00FB2198" w:rsidR="00E97432" w:rsidP="00E97432" w:rsidRDefault="00E97432" w14:paraId="747ECB13" w14:textId="77777777">
      <w:pPr>
        <w:ind w:left="720" w:hanging="720"/>
        <w:jc w:val="both"/>
        <w:rPr>
          <w:rFonts w:ascii="Arial" w:hAnsi="Arial" w:cs="Arial"/>
          <w:sz w:val="20"/>
          <w:szCs w:val="20"/>
        </w:rPr>
      </w:pPr>
      <w:r w:rsidRPr="00FB2198">
        <w:rPr>
          <w:rFonts w:ascii="Arial" w:hAnsi="Arial" w:cs="Arial"/>
          <w:sz w:val="20"/>
          <w:szCs w:val="20"/>
        </w:rPr>
        <w:t>01.2.1</w:t>
      </w:r>
      <w:r w:rsidRPr="00FB2198">
        <w:rPr>
          <w:rFonts w:ascii="Arial" w:hAnsi="Arial" w:cs="Arial"/>
          <w:sz w:val="20"/>
          <w:szCs w:val="20"/>
        </w:rPr>
        <w:tab/>
      </w:r>
      <w:r>
        <w:rPr>
          <w:rFonts w:ascii="Arial" w:hAnsi="Arial" w:cs="Arial"/>
          <w:sz w:val="20"/>
          <w:szCs w:val="20"/>
        </w:rPr>
        <w:t>T</w:t>
      </w:r>
      <w:r w:rsidRPr="00FB2198">
        <w:rPr>
          <w:rFonts w:ascii="Arial" w:hAnsi="Arial" w:cs="Arial"/>
          <w:sz w:val="20"/>
          <w:szCs w:val="20"/>
        </w:rPr>
        <w:t>he table below lists general information the Bidder may need to complete their Tender</w:t>
      </w:r>
      <w:r>
        <w:rPr>
          <w:rFonts w:ascii="Arial" w:hAnsi="Arial" w:cs="Arial"/>
          <w:sz w:val="20"/>
          <w:szCs w:val="20"/>
        </w:rPr>
        <w:t xml:space="preserve"> </w:t>
      </w:r>
      <w:r w:rsidRPr="00FB2198">
        <w:rPr>
          <w:rFonts w:ascii="Arial" w:hAnsi="Arial" w:cs="Arial"/>
          <w:sz w:val="20"/>
          <w:szCs w:val="20"/>
        </w:rPr>
        <w:t>:</w:t>
      </w:r>
    </w:p>
    <w:tbl>
      <w:tblPr>
        <w:tblStyle w:val="TableGrid"/>
        <w:tblW w:w="0" w:type="auto"/>
        <w:tblInd w:w="720" w:type="dxa"/>
        <w:tblLook w:val="04A0" w:firstRow="1" w:lastRow="0" w:firstColumn="1" w:lastColumn="0" w:noHBand="0" w:noVBand="1"/>
      </w:tblPr>
      <w:tblGrid>
        <w:gridCol w:w="2961"/>
        <w:gridCol w:w="5335"/>
      </w:tblGrid>
      <w:tr w:rsidRPr="00FB2198" w:rsidR="00E97432" w:rsidTr="6EBFB03B" w14:paraId="5792BFAF" w14:textId="77777777">
        <w:tc>
          <w:tcPr>
            <w:tcW w:w="2961" w:type="dxa"/>
            <w:tcMar/>
          </w:tcPr>
          <w:p w:rsidRPr="00FB2198" w:rsidR="00E97432" w:rsidP="00E97432" w:rsidRDefault="00E97432" w14:paraId="3F418885" w14:textId="77777777">
            <w:pPr>
              <w:pStyle w:val="ListParagraph"/>
              <w:ind w:left="0"/>
              <w:jc w:val="both"/>
              <w:rPr>
                <w:rFonts w:ascii="Arial" w:hAnsi="Arial" w:cs="Arial"/>
                <w:b/>
                <w:sz w:val="20"/>
                <w:szCs w:val="20"/>
              </w:rPr>
            </w:pPr>
            <w:r w:rsidRPr="00FB2198">
              <w:rPr>
                <w:rFonts w:ascii="Arial" w:hAnsi="Arial" w:cs="Arial"/>
                <w:b/>
                <w:sz w:val="20"/>
                <w:szCs w:val="20"/>
              </w:rPr>
              <w:t>Type of Information</w:t>
            </w:r>
          </w:p>
        </w:tc>
        <w:tc>
          <w:tcPr>
            <w:tcW w:w="5335" w:type="dxa"/>
            <w:tcMar/>
          </w:tcPr>
          <w:p w:rsidRPr="00FB2198" w:rsidR="00E97432" w:rsidP="00E97432" w:rsidRDefault="00E97432" w14:paraId="501F3074" w14:textId="77777777">
            <w:pPr>
              <w:pStyle w:val="ListParagraph"/>
              <w:ind w:left="0"/>
              <w:jc w:val="both"/>
              <w:rPr>
                <w:rFonts w:ascii="Arial" w:hAnsi="Arial" w:cs="Arial"/>
                <w:b/>
                <w:sz w:val="20"/>
                <w:szCs w:val="20"/>
              </w:rPr>
            </w:pPr>
            <w:r w:rsidRPr="00FB2198">
              <w:rPr>
                <w:rFonts w:ascii="Arial" w:hAnsi="Arial" w:cs="Arial"/>
                <w:b/>
                <w:sz w:val="20"/>
                <w:szCs w:val="20"/>
              </w:rPr>
              <w:t>Response</w:t>
            </w:r>
          </w:p>
        </w:tc>
      </w:tr>
      <w:tr w:rsidRPr="00FB2198" w:rsidR="00E97432" w:rsidTr="6EBFB03B" w14:paraId="09AE14D5" w14:textId="77777777">
        <w:tc>
          <w:tcPr>
            <w:tcW w:w="2961" w:type="dxa"/>
            <w:tcMar/>
          </w:tcPr>
          <w:p w:rsidRPr="00FB2198" w:rsidR="00E97432" w:rsidP="00E97432" w:rsidRDefault="00E97432" w14:paraId="33D08BD8" w14:textId="77777777">
            <w:pPr>
              <w:pStyle w:val="ListParagraph"/>
              <w:ind w:left="0"/>
              <w:jc w:val="both"/>
              <w:rPr>
                <w:rFonts w:ascii="Arial" w:hAnsi="Arial" w:cs="Arial"/>
                <w:sz w:val="20"/>
                <w:szCs w:val="20"/>
              </w:rPr>
            </w:pPr>
            <w:r w:rsidRPr="00FB2198">
              <w:rPr>
                <w:rFonts w:ascii="Arial" w:hAnsi="Arial" w:cs="Arial"/>
                <w:sz w:val="20"/>
                <w:szCs w:val="20"/>
              </w:rPr>
              <w:t>Deadline for : Asking all questions under this tender</w:t>
            </w:r>
          </w:p>
        </w:tc>
        <w:tc>
          <w:tcPr>
            <w:tcW w:w="5335" w:type="dxa"/>
            <w:tcMar/>
          </w:tcPr>
          <w:p w:rsidRPr="00FB2198" w:rsidR="00E97432" w:rsidP="00E97432" w:rsidRDefault="00E97432" w14:paraId="6291AD31" w14:textId="77777777">
            <w:pPr>
              <w:pStyle w:val="ListParagraph"/>
              <w:ind w:left="0"/>
              <w:jc w:val="both"/>
              <w:rPr>
                <w:rFonts w:ascii="Arial" w:hAnsi="Arial" w:cs="Arial"/>
                <w:sz w:val="20"/>
                <w:szCs w:val="20"/>
              </w:rPr>
            </w:pPr>
            <w:r w:rsidRPr="00FB2198">
              <w:rPr>
                <w:rFonts w:ascii="Arial" w:hAnsi="Arial" w:cs="Arial"/>
                <w:sz w:val="20"/>
                <w:szCs w:val="20"/>
              </w:rPr>
              <w:t>See 01.3 Key Dates for Procurement and Award</w:t>
            </w:r>
          </w:p>
        </w:tc>
      </w:tr>
      <w:tr w:rsidRPr="00FB2198" w:rsidR="00E97432" w:rsidTr="6EBFB03B" w14:paraId="349A2C75" w14:textId="77777777">
        <w:tc>
          <w:tcPr>
            <w:tcW w:w="2961" w:type="dxa"/>
            <w:tcMar/>
          </w:tcPr>
          <w:p w:rsidRPr="00FB2198" w:rsidR="00E97432" w:rsidP="00E97432" w:rsidRDefault="00E97432" w14:paraId="7661F5A9" w14:textId="77777777">
            <w:pPr>
              <w:pStyle w:val="ListParagraph"/>
              <w:ind w:left="0"/>
              <w:jc w:val="both"/>
              <w:rPr>
                <w:rFonts w:ascii="Arial" w:hAnsi="Arial" w:cs="Arial"/>
                <w:sz w:val="20"/>
                <w:szCs w:val="20"/>
              </w:rPr>
            </w:pPr>
            <w:r w:rsidRPr="00FB2198">
              <w:rPr>
                <w:rFonts w:ascii="Arial" w:hAnsi="Arial" w:cs="Arial"/>
                <w:sz w:val="20"/>
                <w:szCs w:val="20"/>
              </w:rPr>
              <w:t>Deadline for : Submission of Tender Response</w:t>
            </w:r>
          </w:p>
        </w:tc>
        <w:tc>
          <w:tcPr>
            <w:tcW w:w="5335" w:type="dxa"/>
            <w:tcMar/>
          </w:tcPr>
          <w:p w:rsidRPr="00FB2198" w:rsidR="00E97432" w:rsidP="00E97432" w:rsidRDefault="00E97432" w14:paraId="271A3CC6" w14:textId="77777777">
            <w:pPr>
              <w:pStyle w:val="ListParagraph"/>
              <w:ind w:left="0"/>
              <w:jc w:val="both"/>
              <w:rPr>
                <w:rFonts w:ascii="Arial" w:hAnsi="Arial" w:cs="Arial"/>
                <w:b/>
                <w:sz w:val="20"/>
                <w:szCs w:val="20"/>
              </w:rPr>
            </w:pPr>
            <w:r w:rsidRPr="00FB2198">
              <w:rPr>
                <w:rFonts w:ascii="Arial" w:hAnsi="Arial" w:cs="Arial"/>
                <w:sz w:val="20"/>
                <w:szCs w:val="20"/>
              </w:rPr>
              <w:t>See 01.3 Key Dates for Procurement and Award</w:t>
            </w:r>
          </w:p>
        </w:tc>
      </w:tr>
      <w:tr w:rsidRPr="00FB2198" w:rsidR="00E97432" w:rsidTr="6EBFB03B" w14:paraId="23FDB779" w14:textId="77777777">
        <w:tc>
          <w:tcPr>
            <w:tcW w:w="2961" w:type="dxa"/>
            <w:tcMar/>
          </w:tcPr>
          <w:p w:rsidRPr="00FB2198" w:rsidR="00E97432" w:rsidP="00E97432" w:rsidRDefault="00E97432" w14:paraId="19A844A5" w14:textId="77777777">
            <w:pPr>
              <w:pStyle w:val="ListParagraph"/>
              <w:ind w:left="0"/>
              <w:jc w:val="both"/>
              <w:rPr>
                <w:rFonts w:ascii="Arial" w:hAnsi="Arial" w:cs="Arial"/>
                <w:sz w:val="20"/>
                <w:szCs w:val="20"/>
              </w:rPr>
            </w:pPr>
            <w:r>
              <w:rPr>
                <w:rFonts w:ascii="Arial" w:hAnsi="Arial" w:cs="Arial"/>
                <w:sz w:val="20"/>
                <w:szCs w:val="20"/>
              </w:rPr>
              <w:t>Electronic tendering system utilised by the Purchaser</w:t>
            </w:r>
          </w:p>
        </w:tc>
        <w:tc>
          <w:tcPr>
            <w:tcW w:w="5335" w:type="dxa"/>
            <w:tcMar/>
          </w:tcPr>
          <w:p w:rsidRPr="0028760C" w:rsidR="00E97432" w:rsidP="00E97432" w:rsidRDefault="0028760C" w14:paraId="675E33FF" w14:textId="0032329A">
            <w:pPr>
              <w:pStyle w:val="ListParagraph"/>
              <w:ind w:left="0"/>
              <w:jc w:val="both"/>
              <w:rPr>
                <w:rFonts w:ascii="Arial" w:hAnsi="Arial" w:cs="Arial"/>
                <w:bCs/>
                <w:sz w:val="20"/>
                <w:szCs w:val="20"/>
                <w:highlight w:val="yellow"/>
              </w:rPr>
            </w:pPr>
            <w:r w:rsidRPr="0028760C">
              <w:rPr>
                <w:rFonts w:ascii="Arial" w:hAnsi="Arial" w:cs="Arial"/>
                <w:bCs/>
                <w:sz w:val="20"/>
                <w:szCs w:val="20"/>
              </w:rPr>
              <w:t>This will be ProActis, and may also include any other electronic tendering system advised by Fidelity Energy from time to time.</w:t>
            </w:r>
          </w:p>
        </w:tc>
      </w:tr>
      <w:tr w:rsidRPr="00FB2198" w:rsidR="00E97432" w:rsidTr="6EBFB03B" w14:paraId="3A504791" w14:textId="77777777">
        <w:tc>
          <w:tcPr>
            <w:tcW w:w="2961" w:type="dxa"/>
            <w:tcMar/>
          </w:tcPr>
          <w:p w:rsidRPr="00FB2198" w:rsidR="00E97432" w:rsidP="00E97432" w:rsidRDefault="00E97432" w14:paraId="57745DC5" w14:textId="77777777">
            <w:pPr>
              <w:pStyle w:val="ListParagraph"/>
              <w:ind w:left="0"/>
              <w:jc w:val="both"/>
              <w:rPr>
                <w:rFonts w:ascii="Arial" w:hAnsi="Arial" w:cs="Arial"/>
                <w:sz w:val="20"/>
                <w:szCs w:val="20"/>
              </w:rPr>
            </w:pPr>
            <w:r w:rsidRPr="00FB2198">
              <w:rPr>
                <w:rFonts w:ascii="Arial" w:hAnsi="Arial" w:cs="Arial"/>
                <w:sz w:val="20"/>
                <w:szCs w:val="20"/>
              </w:rPr>
              <w:t>Purchaser’s Representative</w:t>
            </w:r>
          </w:p>
        </w:tc>
        <w:tc>
          <w:tcPr>
            <w:tcW w:w="5335" w:type="dxa"/>
            <w:tcMar/>
          </w:tcPr>
          <w:p w:rsidR="00E97432" w:rsidP="00E97432" w:rsidRDefault="00E97432" w14:paraId="1C8B9C81" w14:textId="77777777">
            <w:pPr>
              <w:pStyle w:val="ListParagraph"/>
              <w:ind w:left="0"/>
              <w:jc w:val="both"/>
              <w:rPr>
                <w:rFonts w:ascii="Arial" w:hAnsi="Arial" w:cs="Arial"/>
                <w:b/>
                <w:sz w:val="20"/>
                <w:szCs w:val="20"/>
              </w:rPr>
            </w:pPr>
            <w:r>
              <w:rPr>
                <w:rFonts w:ascii="Arial" w:hAnsi="Arial" w:cs="Arial"/>
                <w:b/>
                <w:sz w:val="20"/>
                <w:szCs w:val="20"/>
              </w:rPr>
              <w:t>Roger Ruffles</w:t>
            </w:r>
          </w:p>
          <w:p w:rsidR="00E97432" w:rsidP="00E97432" w:rsidRDefault="00E97432" w14:paraId="6D9178A4" w14:textId="77777777">
            <w:pPr>
              <w:pStyle w:val="ListParagraph"/>
              <w:ind w:left="0"/>
              <w:jc w:val="both"/>
              <w:rPr>
                <w:rFonts w:ascii="Arial" w:hAnsi="Arial" w:cs="Arial"/>
                <w:b/>
                <w:sz w:val="20"/>
                <w:szCs w:val="20"/>
              </w:rPr>
            </w:pPr>
            <w:r>
              <w:rPr>
                <w:rFonts w:ascii="Arial" w:hAnsi="Arial" w:cs="Arial"/>
                <w:b/>
                <w:sz w:val="20"/>
                <w:szCs w:val="20"/>
              </w:rPr>
              <w:t>Catseye Commercial Ltd</w:t>
            </w:r>
          </w:p>
          <w:p w:rsidR="007644B4" w:rsidP="00E97432" w:rsidRDefault="007644B4" w14:paraId="72ECFA05" w14:textId="77777777">
            <w:pPr>
              <w:pStyle w:val="ListParagraph"/>
              <w:ind w:left="0"/>
              <w:jc w:val="both"/>
              <w:rPr>
                <w:rFonts w:ascii="Arial" w:hAnsi="Arial" w:cs="Arial"/>
                <w:b/>
                <w:sz w:val="20"/>
                <w:szCs w:val="20"/>
              </w:rPr>
            </w:pPr>
            <w:r>
              <w:rPr>
                <w:rFonts w:ascii="Arial" w:hAnsi="Arial" w:cs="Arial"/>
                <w:b/>
                <w:sz w:val="20"/>
                <w:szCs w:val="20"/>
              </w:rPr>
              <w:t>Contact Details:</w:t>
            </w:r>
          </w:p>
          <w:p w:rsidRPr="00D45027" w:rsidR="007644B4" w:rsidP="00E97432" w:rsidRDefault="004369A9" w14:paraId="1C93236A" w14:textId="05CF4F2F">
            <w:pPr>
              <w:pStyle w:val="ListParagraph"/>
              <w:ind w:left="0"/>
              <w:jc w:val="both"/>
              <w:rPr>
                <w:rFonts w:ascii="Arial" w:hAnsi="Arial" w:cs="Arial"/>
                <w:b/>
                <w:sz w:val="20"/>
                <w:szCs w:val="20"/>
              </w:rPr>
            </w:pPr>
            <w:hyperlink w:tgtFrame="_blank" w:history="1" r:id="rId9">
              <w:r w:rsidRPr="00D45027" w:rsidR="00D45027">
                <w:rPr>
                  <w:rFonts w:ascii="Arial" w:hAnsi="Arial" w:eastAsia="Times New Roman" w:cs="Arial"/>
                  <w:color w:val="1155CC"/>
                  <w:sz w:val="20"/>
                  <w:szCs w:val="20"/>
                  <w:u w:val="single"/>
                  <w:lang w:eastAsia="en-GB"/>
                </w:rPr>
                <w:t>publicsector@fidelity-energy.co.uk</w:t>
              </w:r>
            </w:hyperlink>
          </w:p>
          <w:p w:rsidR="007644B4" w:rsidP="00E97432" w:rsidRDefault="007644B4" w14:paraId="0383E7E2" w14:textId="77777777">
            <w:pPr>
              <w:pStyle w:val="ListParagraph"/>
              <w:ind w:left="0"/>
              <w:jc w:val="both"/>
              <w:rPr>
                <w:rFonts w:ascii="Arial" w:hAnsi="Arial" w:cs="Arial"/>
                <w:b/>
                <w:sz w:val="20"/>
                <w:szCs w:val="20"/>
              </w:rPr>
            </w:pPr>
            <w:r>
              <w:rPr>
                <w:rFonts w:ascii="Arial" w:hAnsi="Arial" w:cs="Arial"/>
                <w:b/>
                <w:sz w:val="20"/>
                <w:szCs w:val="20"/>
              </w:rPr>
              <w:t>07873 363 610</w:t>
            </w:r>
          </w:p>
          <w:p w:rsidR="0028760C" w:rsidP="00E97432" w:rsidRDefault="0028760C" w14:paraId="5F36A7E3" w14:textId="77777777">
            <w:pPr>
              <w:pStyle w:val="ListParagraph"/>
              <w:ind w:left="0"/>
              <w:jc w:val="both"/>
              <w:rPr>
                <w:rFonts w:ascii="Arial" w:hAnsi="Arial" w:cs="Arial"/>
                <w:b/>
                <w:sz w:val="20"/>
                <w:szCs w:val="20"/>
              </w:rPr>
            </w:pPr>
          </w:p>
          <w:p w:rsidRPr="00FB2198" w:rsidR="0028760C" w:rsidP="00E97432" w:rsidRDefault="0028760C" w14:paraId="263E2CFA" w14:textId="02B678D2">
            <w:pPr>
              <w:pStyle w:val="ListParagraph"/>
              <w:ind w:left="0"/>
              <w:jc w:val="both"/>
              <w:rPr>
                <w:rFonts w:ascii="Arial" w:hAnsi="Arial" w:cs="Arial"/>
                <w:b/>
                <w:sz w:val="20"/>
                <w:szCs w:val="20"/>
              </w:rPr>
            </w:pPr>
            <w:r>
              <w:rPr>
                <w:rFonts w:ascii="Arial" w:hAnsi="Arial" w:cs="Arial"/>
                <w:b/>
                <w:sz w:val="20"/>
                <w:szCs w:val="20"/>
              </w:rPr>
              <w:t>(do not contact directly during the tender process unless it is for the purposes of gaining access to the tender process where you have experienced difficulty – and in the first instance, contact ProActis/Procontract helpdesk)</w:t>
            </w:r>
          </w:p>
        </w:tc>
      </w:tr>
      <w:tr w:rsidRPr="00FB2198" w:rsidR="00E97432" w:rsidTr="6EBFB03B" w14:paraId="70A8751C" w14:textId="77777777">
        <w:tc>
          <w:tcPr>
            <w:tcW w:w="2961" w:type="dxa"/>
            <w:tcMar/>
          </w:tcPr>
          <w:p w:rsidRPr="00FB2198" w:rsidR="00E97432" w:rsidP="00E97432" w:rsidRDefault="00E97432" w14:paraId="34D649DD" w14:textId="77777777">
            <w:pPr>
              <w:pStyle w:val="ListParagraph"/>
              <w:ind w:left="0"/>
              <w:jc w:val="both"/>
              <w:rPr>
                <w:rFonts w:ascii="Arial" w:hAnsi="Arial" w:cs="Arial"/>
                <w:sz w:val="20"/>
                <w:szCs w:val="20"/>
              </w:rPr>
            </w:pPr>
            <w:r w:rsidRPr="00FB2198">
              <w:rPr>
                <w:rFonts w:ascii="Arial" w:hAnsi="Arial" w:cs="Arial"/>
                <w:sz w:val="20"/>
                <w:szCs w:val="20"/>
              </w:rPr>
              <w:t>Purchaser’s Representative</w:t>
            </w:r>
            <w:r>
              <w:rPr>
                <w:rFonts w:ascii="Arial" w:hAnsi="Arial" w:cs="Arial"/>
                <w:sz w:val="20"/>
                <w:szCs w:val="20"/>
              </w:rPr>
              <w:t xml:space="preserve"> – method of communication</w:t>
            </w:r>
          </w:p>
        </w:tc>
        <w:tc>
          <w:tcPr>
            <w:tcW w:w="5335" w:type="dxa"/>
            <w:tcMar/>
          </w:tcPr>
          <w:p w:rsidRPr="0028760C" w:rsidR="00E97432" w:rsidP="00E97432" w:rsidRDefault="0028760C" w14:paraId="1BDC6201" w14:textId="0440B259">
            <w:pPr>
              <w:pStyle w:val="ListParagraph"/>
              <w:ind w:left="0"/>
              <w:jc w:val="both"/>
              <w:rPr>
                <w:rFonts w:ascii="Arial" w:hAnsi="Arial" w:cs="Arial"/>
                <w:bCs/>
                <w:sz w:val="20"/>
                <w:szCs w:val="20"/>
              </w:rPr>
            </w:pPr>
            <w:r w:rsidRPr="0028760C">
              <w:rPr>
                <w:rFonts w:ascii="Arial" w:hAnsi="Arial" w:cs="Arial"/>
                <w:bCs/>
                <w:sz w:val="20"/>
                <w:szCs w:val="20"/>
              </w:rPr>
              <w:t xml:space="preserve">All communication must be through the messaging facility in the Electronic tendering system. Any direct communications </w:t>
            </w:r>
            <w:r>
              <w:rPr>
                <w:rFonts w:ascii="Arial" w:hAnsi="Arial" w:cs="Arial"/>
                <w:bCs/>
                <w:sz w:val="20"/>
                <w:szCs w:val="20"/>
              </w:rPr>
              <w:t xml:space="preserve">with the exception of access requests </w:t>
            </w:r>
            <w:r w:rsidRPr="0028760C">
              <w:rPr>
                <w:rFonts w:ascii="Arial" w:hAnsi="Arial" w:cs="Arial"/>
                <w:bCs/>
                <w:sz w:val="20"/>
                <w:szCs w:val="20"/>
              </w:rPr>
              <w:t>will be ignored.</w:t>
            </w:r>
          </w:p>
        </w:tc>
      </w:tr>
      <w:tr w:rsidRPr="00FB2198" w:rsidR="00E97432" w:rsidTr="6EBFB03B" w14:paraId="6A40AA1D" w14:textId="77777777">
        <w:tc>
          <w:tcPr>
            <w:tcW w:w="2961" w:type="dxa"/>
            <w:tcMar/>
          </w:tcPr>
          <w:p w:rsidRPr="00FB2198" w:rsidR="00E97432" w:rsidP="00E97432" w:rsidRDefault="00E97432" w14:paraId="09A1AE95" w14:textId="77777777">
            <w:pPr>
              <w:pStyle w:val="ListParagraph"/>
              <w:ind w:left="0"/>
              <w:jc w:val="both"/>
              <w:rPr>
                <w:rFonts w:ascii="Arial" w:hAnsi="Arial" w:cs="Arial"/>
                <w:sz w:val="20"/>
                <w:szCs w:val="20"/>
              </w:rPr>
            </w:pPr>
            <w:r w:rsidRPr="00FB2198">
              <w:rPr>
                <w:rFonts w:ascii="Arial" w:hAnsi="Arial" w:cs="Arial"/>
                <w:sz w:val="20"/>
                <w:szCs w:val="20"/>
              </w:rPr>
              <w:t>Registered address of the legal entity of the Purchaser</w:t>
            </w:r>
          </w:p>
        </w:tc>
        <w:tc>
          <w:tcPr>
            <w:tcW w:w="5335" w:type="dxa"/>
            <w:tcMar/>
          </w:tcPr>
          <w:p w:rsidR="00E97432" w:rsidP="00E97432" w:rsidRDefault="0028760C" w14:paraId="3DFECED5" w14:textId="72FE5F61">
            <w:pPr>
              <w:pStyle w:val="ListParagraph"/>
              <w:ind w:left="0"/>
              <w:jc w:val="both"/>
              <w:rPr>
                <w:rFonts w:ascii="Arial" w:hAnsi="Arial" w:cs="Arial"/>
                <w:b/>
                <w:sz w:val="20"/>
                <w:szCs w:val="20"/>
              </w:rPr>
            </w:pPr>
            <w:r>
              <w:rPr>
                <w:rFonts w:ascii="Arial" w:hAnsi="Arial" w:cs="Arial"/>
                <w:b/>
                <w:sz w:val="20"/>
                <w:szCs w:val="20"/>
              </w:rPr>
              <w:t>Fidelity Energy</w:t>
            </w:r>
            <w:r w:rsidR="00FB0429">
              <w:rPr>
                <w:rFonts w:ascii="Arial" w:hAnsi="Arial" w:cs="Arial"/>
                <w:b/>
                <w:sz w:val="20"/>
                <w:szCs w:val="20"/>
              </w:rPr>
              <w:t xml:space="preserve"> Ltd</w:t>
            </w:r>
          </w:p>
          <w:p w:rsidR="00FB0429" w:rsidP="00E97432" w:rsidRDefault="00FB0429" w14:paraId="44FFBF37" w14:textId="77777777">
            <w:pPr>
              <w:pStyle w:val="ListParagraph"/>
              <w:ind w:left="0"/>
              <w:jc w:val="both"/>
              <w:rPr>
                <w:rFonts w:ascii="Arial" w:hAnsi="Arial" w:cs="Arial"/>
                <w:b/>
                <w:sz w:val="20"/>
                <w:szCs w:val="20"/>
              </w:rPr>
            </w:pPr>
            <w:r>
              <w:rPr>
                <w:rFonts w:ascii="Arial" w:hAnsi="Arial" w:cs="Arial"/>
                <w:b/>
                <w:sz w:val="20"/>
                <w:szCs w:val="20"/>
              </w:rPr>
              <w:t>37-41 Bedford Row</w:t>
            </w:r>
          </w:p>
          <w:p w:rsidR="00FB0429" w:rsidP="00E97432" w:rsidRDefault="00FB0429" w14:paraId="5F067057" w14:textId="77777777">
            <w:pPr>
              <w:pStyle w:val="ListParagraph"/>
              <w:ind w:left="0"/>
              <w:jc w:val="both"/>
              <w:rPr>
                <w:rFonts w:ascii="Arial" w:hAnsi="Arial" w:cs="Arial"/>
                <w:b/>
                <w:sz w:val="20"/>
                <w:szCs w:val="20"/>
              </w:rPr>
            </w:pPr>
            <w:r>
              <w:rPr>
                <w:rFonts w:ascii="Arial" w:hAnsi="Arial" w:cs="Arial"/>
                <w:b/>
                <w:sz w:val="20"/>
                <w:szCs w:val="20"/>
              </w:rPr>
              <w:t>London</w:t>
            </w:r>
          </w:p>
          <w:p w:rsidRPr="00FB2198" w:rsidR="00FB0429" w:rsidP="00E97432" w:rsidRDefault="00FB0429" w14:paraId="1AB343E7" w14:textId="5D0C5F5D">
            <w:pPr>
              <w:pStyle w:val="ListParagraph"/>
              <w:ind w:left="0"/>
              <w:jc w:val="both"/>
              <w:rPr>
                <w:rFonts w:ascii="Arial" w:hAnsi="Arial" w:cs="Arial"/>
                <w:b/>
                <w:sz w:val="20"/>
                <w:szCs w:val="20"/>
              </w:rPr>
            </w:pPr>
            <w:r>
              <w:rPr>
                <w:rFonts w:ascii="Arial" w:hAnsi="Arial" w:cs="Arial"/>
                <w:b/>
                <w:sz w:val="20"/>
                <w:szCs w:val="20"/>
              </w:rPr>
              <w:t>WC1R 4JH</w:t>
            </w:r>
          </w:p>
        </w:tc>
      </w:tr>
      <w:tr w:rsidRPr="00FB2198" w:rsidR="00FB0429" w:rsidTr="6EBFB03B" w14:paraId="1A151C3C" w14:textId="77777777">
        <w:tc>
          <w:tcPr>
            <w:tcW w:w="2961" w:type="dxa"/>
            <w:tcMar/>
          </w:tcPr>
          <w:p w:rsidRPr="00FB2198" w:rsidR="00FB0429" w:rsidP="00E97432" w:rsidRDefault="00FB0429" w14:paraId="2D63CE4E" w14:textId="5FF7722E">
            <w:pPr>
              <w:pStyle w:val="ListParagraph"/>
              <w:ind w:left="0"/>
              <w:jc w:val="both"/>
              <w:rPr>
                <w:rFonts w:ascii="Arial" w:hAnsi="Arial" w:cs="Arial"/>
                <w:sz w:val="20"/>
                <w:szCs w:val="20"/>
              </w:rPr>
            </w:pPr>
            <w:r>
              <w:rPr>
                <w:rFonts w:ascii="Arial" w:hAnsi="Arial" w:cs="Arial"/>
                <w:sz w:val="20"/>
                <w:szCs w:val="20"/>
              </w:rPr>
              <w:t>Trading Address of the legal entity of the Purchaser</w:t>
            </w:r>
          </w:p>
        </w:tc>
        <w:tc>
          <w:tcPr>
            <w:tcW w:w="5335" w:type="dxa"/>
            <w:tcMar/>
          </w:tcPr>
          <w:p w:rsidR="00FB0429" w:rsidP="00E97432" w:rsidRDefault="0028760C" w14:paraId="55DFF8A9" w14:textId="7E423FF9">
            <w:pPr>
              <w:pStyle w:val="ListParagraph"/>
              <w:ind w:left="0"/>
              <w:jc w:val="both"/>
              <w:rPr>
                <w:rFonts w:ascii="Arial" w:hAnsi="Arial" w:cs="Arial"/>
                <w:b/>
                <w:sz w:val="20"/>
                <w:szCs w:val="20"/>
              </w:rPr>
            </w:pPr>
            <w:r w:rsidRPr="6EBFB03B" w:rsidR="0028760C">
              <w:rPr>
                <w:rFonts w:ascii="Arial" w:hAnsi="Arial" w:cs="Arial"/>
                <w:b w:val="1"/>
                <w:bCs w:val="1"/>
                <w:sz w:val="20"/>
                <w:szCs w:val="20"/>
              </w:rPr>
              <w:t>Fidelity Energy</w:t>
            </w:r>
            <w:r w:rsidRPr="6EBFB03B" w:rsidR="00FB0429">
              <w:rPr>
                <w:rFonts w:ascii="Arial" w:hAnsi="Arial" w:cs="Arial"/>
                <w:b w:val="1"/>
                <w:bCs w:val="1"/>
                <w:sz w:val="20"/>
                <w:szCs w:val="20"/>
              </w:rPr>
              <w:t xml:space="preserve"> Ltd</w:t>
            </w:r>
          </w:p>
          <w:p w:rsidR="00FB0429" w:rsidP="6EBFB03B" w:rsidRDefault="00FB0429" w14:paraId="66DA7264" w14:textId="32416037">
            <w:pPr>
              <w:pStyle w:val="ListParagraph"/>
              <w:suppressLineNumbers w:val="0"/>
              <w:bidi w:val="0"/>
              <w:spacing w:before="0" w:beforeAutospacing="off" w:after="200" w:afterAutospacing="off" w:line="276" w:lineRule="auto"/>
              <w:ind w:left="0" w:right="0"/>
              <w:jc w:val="both"/>
              <w:rPr>
                <w:rFonts w:ascii="Arial" w:hAnsi="Arial" w:cs="Arial"/>
                <w:b w:val="1"/>
                <w:bCs w:val="1"/>
                <w:sz w:val="20"/>
                <w:szCs w:val="20"/>
              </w:rPr>
            </w:pPr>
            <w:r w:rsidRPr="6EBFB03B" w:rsidR="7D50AB3D">
              <w:rPr>
                <w:rFonts w:ascii="Arial" w:hAnsi="Arial" w:cs="Arial"/>
                <w:b w:val="1"/>
                <w:bCs w:val="1"/>
                <w:sz w:val="20"/>
                <w:szCs w:val="20"/>
              </w:rPr>
              <w:t xml:space="preserve">90 Bartholemew </w:t>
            </w:r>
            <w:r w:rsidRPr="6EBFB03B" w:rsidR="7D50AB3D">
              <w:rPr>
                <w:rFonts w:ascii="Arial" w:hAnsi="Arial" w:cs="Arial"/>
                <w:b w:val="1"/>
                <w:bCs w:val="1"/>
                <w:sz w:val="20"/>
                <w:szCs w:val="20"/>
              </w:rPr>
              <w:t>Street</w:t>
            </w:r>
          </w:p>
          <w:p w:rsidR="00FB0429" w:rsidP="6EBFB03B" w:rsidRDefault="00FB0429" w14:paraId="292E280B" w14:textId="4FE3B5C1">
            <w:pPr>
              <w:pStyle w:val="ListParagraph"/>
              <w:suppressLineNumbers w:val="0"/>
              <w:bidi w:val="0"/>
              <w:spacing w:before="0" w:beforeAutospacing="off" w:after="200" w:afterAutospacing="off" w:line="276" w:lineRule="auto"/>
              <w:ind w:left="0" w:right="0"/>
              <w:jc w:val="both"/>
              <w:rPr>
                <w:rFonts w:ascii="Arial" w:hAnsi="Arial" w:cs="Arial"/>
                <w:b w:val="1"/>
                <w:bCs w:val="1"/>
                <w:sz w:val="20"/>
                <w:szCs w:val="20"/>
              </w:rPr>
            </w:pPr>
            <w:r w:rsidRPr="6EBFB03B" w:rsidR="7D50AB3D">
              <w:rPr>
                <w:rFonts w:ascii="Arial" w:hAnsi="Arial" w:cs="Arial"/>
                <w:b w:val="1"/>
                <w:bCs w:val="1"/>
                <w:sz w:val="20"/>
                <w:szCs w:val="20"/>
              </w:rPr>
              <w:t>Newbury</w:t>
            </w:r>
          </w:p>
          <w:p w:rsidR="00FB0429" w:rsidP="6EBFB03B" w:rsidRDefault="00FB0429" w14:paraId="68EE53E3" w14:textId="69C34C43">
            <w:pPr>
              <w:pStyle w:val="ListParagraph"/>
              <w:suppressLineNumbers w:val="0"/>
              <w:bidi w:val="0"/>
              <w:spacing w:before="0" w:beforeAutospacing="off" w:after="200" w:afterAutospacing="off" w:line="276" w:lineRule="auto"/>
              <w:ind w:left="0" w:right="0"/>
              <w:jc w:val="both"/>
              <w:rPr>
                <w:rFonts w:ascii="Arial" w:hAnsi="Arial" w:cs="Arial"/>
                <w:b w:val="1"/>
                <w:bCs w:val="1"/>
                <w:sz w:val="20"/>
                <w:szCs w:val="20"/>
              </w:rPr>
            </w:pPr>
            <w:r w:rsidRPr="6EBFB03B" w:rsidR="7D50AB3D">
              <w:rPr>
                <w:rFonts w:ascii="Arial" w:hAnsi="Arial" w:cs="Arial"/>
                <w:b w:val="1"/>
                <w:bCs w:val="1"/>
                <w:sz w:val="20"/>
                <w:szCs w:val="20"/>
              </w:rPr>
              <w:t>RG14 5EE</w:t>
            </w:r>
          </w:p>
        </w:tc>
      </w:tr>
      <w:tr w:rsidRPr="00FB2198" w:rsidR="00E97432" w:rsidTr="6EBFB03B" w14:paraId="4019A23D" w14:textId="77777777">
        <w:tc>
          <w:tcPr>
            <w:tcW w:w="2961" w:type="dxa"/>
            <w:tcMar/>
          </w:tcPr>
          <w:p w:rsidRPr="00FB2198" w:rsidR="00E97432" w:rsidP="00E97432" w:rsidRDefault="00E97432" w14:paraId="4DCB1963" w14:textId="77777777">
            <w:pPr>
              <w:pStyle w:val="ListParagraph"/>
              <w:ind w:left="0"/>
              <w:jc w:val="both"/>
              <w:rPr>
                <w:rFonts w:ascii="Arial" w:hAnsi="Arial" w:cs="Arial"/>
                <w:sz w:val="20"/>
                <w:szCs w:val="20"/>
              </w:rPr>
            </w:pPr>
            <w:r w:rsidRPr="00FB2198">
              <w:rPr>
                <w:rFonts w:ascii="Arial" w:hAnsi="Arial" w:cs="Arial"/>
                <w:sz w:val="20"/>
                <w:szCs w:val="20"/>
              </w:rPr>
              <w:t>Submission details for tender returns</w:t>
            </w:r>
          </w:p>
        </w:tc>
        <w:tc>
          <w:tcPr>
            <w:tcW w:w="5335" w:type="dxa"/>
            <w:tcMar/>
          </w:tcPr>
          <w:p w:rsidRPr="0028760C" w:rsidR="00E97432" w:rsidP="00E97432" w:rsidRDefault="0028760C" w14:paraId="0399D8AA" w14:textId="0188F6E3">
            <w:pPr>
              <w:pStyle w:val="ListParagraph"/>
              <w:ind w:left="0"/>
              <w:jc w:val="both"/>
              <w:rPr>
                <w:rFonts w:ascii="Arial" w:hAnsi="Arial" w:cs="Arial"/>
                <w:bCs/>
                <w:sz w:val="20"/>
                <w:szCs w:val="20"/>
              </w:rPr>
            </w:pPr>
            <w:r w:rsidRPr="0028760C">
              <w:rPr>
                <w:rFonts w:ascii="Arial" w:hAnsi="Arial" w:cs="Arial"/>
                <w:bCs/>
                <w:sz w:val="20"/>
                <w:szCs w:val="20"/>
              </w:rPr>
              <w:t>Enter your return through the Electronic purchasing system portal facility.</w:t>
            </w:r>
          </w:p>
        </w:tc>
      </w:tr>
    </w:tbl>
    <w:p w:rsidRPr="00FB2198" w:rsidR="00E97432" w:rsidP="00E97432" w:rsidRDefault="00E97432" w14:paraId="3271C5A5" w14:textId="77777777">
      <w:pPr>
        <w:pStyle w:val="ListParagraph"/>
        <w:jc w:val="both"/>
        <w:rPr>
          <w:rFonts w:ascii="Arial" w:hAnsi="Arial" w:cs="Arial"/>
          <w:b/>
          <w:sz w:val="20"/>
          <w:szCs w:val="20"/>
        </w:rPr>
      </w:pPr>
    </w:p>
    <w:p w:rsidRPr="00FB2198" w:rsidR="00E97432" w:rsidP="00E97432" w:rsidRDefault="00E97432" w14:paraId="51B8095B" w14:textId="1C605837">
      <w:pPr>
        <w:jc w:val="both"/>
        <w:rPr>
          <w:rFonts w:ascii="Arial" w:hAnsi="Arial" w:cs="Arial"/>
          <w:sz w:val="20"/>
          <w:szCs w:val="20"/>
        </w:rPr>
      </w:pPr>
      <w:r w:rsidRPr="00FB2198">
        <w:rPr>
          <w:rFonts w:ascii="Arial" w:hAnsi="Arial" w:cs="Arial"/>
          <w:sz w:val="20"/>
          <w:szCs w:val="20"/>
        </w:rPr>
        <w:t>01.2.2</w:t>
      </w:r>
      <w:r w:rsidRPr="00FB2198">
        <w:rPr>
          <w:rFonts w:ascii="Arial" w:hAnsi="Arial" w:cs="Arial"/>
          <w:sz w:val="20"/>
          <w:szCs w:val="20"/>
        </w:rPr>
        <w:tab/>
      </w:r>
      <w:r w:rsidRPr="00FB2198">
        <w:rPr>
          <w:rFonts w:ascii="Arial" w:hAnsi="Arial" w:cs="Arial"/>
          <w:sz w:val="20"/>
          <w:szCs w:val="20"/>
        </w:rPr>
        <w:t>Definitions which are applicable to the IT</w:t>
      </w:r>
      <w:r w:rsidR="00FB0429">
        <w:rPr>
          <w:rFonts w:ascii="Arial" w:hAnsi="Arial" w:cs="Arial"/>
          <w:sz w:val="20"/>
          <w:szCs w:val="20"/>
        </w:rPr>
        <w:t>P</w:t>
      </w:r>
      <w:r w:rsidRPr="00FB2198">
        <w:rPr>
          <w:rFonts w:ascii="Arial" w:hAnsi="Arial" w:cs="Arial"/>
          <w:sz w:val="20"/>
          <w:szCs w:val="20"/>
        </w:rPr>
        <w:t xml:space="preserve"> Documentation are :</w:t>
      </w:r>
    </w:p>
    <w:p w:rsidRPr="00FB0429" w:rsidR="00FB0429" w:rsidP="6D90AFF9" w:rsidRDefault="00FB0429" w14:paraId="255FF905" w14:textId="70256BE9">
      <w:pPr>
        <w:pStyle w:val="ListParagraph"/>
        <w:jc w:val="both"/>
        <w:rPr>
          <w:rFonts w:ascii="Arial" w:hAnsi="Arial" w:cs="Arial"/>
          <w:sz w:val="20"/>
          <w:szCs w:val="20"/>
          <w:highlight w:val="yellow"/>
        </w:rPr>
      </w:pPr>
      <w:r w:rsidRPr="6D90AFF9" w:rsidR="00FB0429">
        <w:rPr>
          <w:rFonts w:ascii="Arial" w:hAnsi="Arial" w:cs="Arial"/>
          <w:b w:val="1"/>
          <w:bCs w:val="1"/>
          <w:sz w:val="20"/>
          <w:szCs w:val="20"/>
        </w:rPr>
        <w:t>Agreement</w:t>
      </w:r>
      <w:r w:rsidRPr="6D90AFF9" w:rsidR="00FB0429">
        <w:rPr>
          <w:rFonts w:ascii="Arial" w:hAnsi="Arial" w:cs="Arial"/>
          <w:sz w:val="20"/>
          <w:szCs w:val="20"/>
        </w:rPr>
        <w:t xml:space="preserve"> means the contract between </w:t>
      </w:r>
      <w:r w:rsidRPr="6D90AFF9" w:rsidR="0028760C">
        <w:rPr>
          <w:rFonts w:ascii="Arial" w:hAnsi="Arial" w:cs="Arial"/>
          <w:sz w:val="20"/>
          <w:szCs w:val="20"/>
        </w:rPr>
        <w:t>Fidelity Energy</w:t>
      </w:r>
      <w:r w:rsidRPr="6D90AFF9" w:rsidR="00FB0429">
        <w:rPr>
          <w:rFonts w:ascii="Arial" w:hAnsi="Arial" w:cs="Arial"/>
          <w:sz w:val="20"/>
          <w:szCs w:val="20"/>
        </w:rPr>
        <w:t xml:space="preserve"> and the Supplier when they have been successful in joining the </w:t>
      </w:r>
      <w:r w:rsidRPr="6D90AFF9" w:rsidR="56B50128">
        <w:rPr>
          <w:rFonts w:ascii="Arial" w:hAnsi="Arial" w:cs="Arial"/>
          <w:sz w:val="20"/>
          <w:szCs w:val="20"/>
        </w:rPr>
        <w:t>Dynamic Marke</w:t>
      </w:r>
      <w:r w:rsidRPr="6D90AFF9" w:rsidR="10F3DDE4">
        <w:rPr>
          <w:rFonts w:ascii="Arial" w:hAnsi="Arial" w:cs="Arial"/>
          <w:sz w:val="20"/>
          <w:szCs w:val="20"/>
        </w:rPr>
        <w:t>t</w:t>
      </w:r>
    </w:p>
    <w:p w:rsidR="00FB0429" w:rsidP="00E97432" w:rsidRDefault="00FB0429" w14:paraId="6CD12227" w14:textId="77777777">
      <w:pPr>
        <w:pStyle w:val="ListParagraph"/>
        <w:jc w:val="both"/>
        <w:rPr>
          <w:rFonts w:ascii="Arial" w:hAnsi="Arial" w:cs="Arial"/>
          <w:b/>
          <w:sz w:val="20"/>
          <w:szCs w:val="20"/>
        </w:rPr>
      </w:pPr>
    </w:p>
    <w:p w:rsidRPr="00FB0429" w:rsidR="00FB0429" w:rsidP="77E78421" w:rsidRDefault="00FB0429" w14:paraId="34DDDBDA" w14:textId="4410DA55">
      <w:pPr>
        <w:pStyle w:val="ListParagraph"/>
        <w:jc w:val="both"/>
        <w:rPr>
          <w:rFonts w:ascii="Arial" w:hAnsi="Arial" w:cs="Arial"/>
          <w:sz w:val="20"/>
          <w:szCs w:val="20"/>
        </w:rPr>
      </w:pPr>
      <w:r w:rsidRPr="77E78421" w:rsidR="00FB0429">
        <w:rPr>
          <w:rFonts w:ascii="Arial" w:hAnsi="Arial" w:cs="Arial"/>
          <w:b w:val="1"/>
          <w:bCs w:val="1"/>
          <w:sz w:val="20"/>
          <w:szCs w:val="20"/>
        </w:rPr>
        <w:t>Applicant</w:t>
      </w:r>
      <w:r w:rsidRPr="77E78421" w:rsidR="00FB0429">
        <w:rPr>
          <w:rFonts w:ascii="Arial" w:hAnsi="Arial" w:cs="Arial"/>
          <w:sz w:val="20"/>
          <w:szCs w:val="20"/>
        </w:rPr>
        <w:t xml:space="preserve"> means a company applying to join the Agreement</w:t>
      </w:r>
      <w:r w:rsidRPr="77E78421" w:rsidR="6E0B75E9">
        <w:rPr>
          <w:rFonts w:ascii="Arial" w:hAnsi="Arial" w:cs="Arial"/>
          <w:sz w:val="20"/>
          <w:szCs w:val="20"/>
        </w:rPr>
        <w:t>.</w:t>
      </w:r>
    </w:p>
    <w:p w:rsidR="00FB0429" w:rsidP="00E97432" w:rsidRDefault="00FB0429" w14:paraId="6CCE1F1B" w14:textId="77777777">
      <w:pPr>
        <w:pStyle w:val="ListParagraph"/>
        <w:jc w:val="both"/>
        <w:rPr>
          <w:rFonts w:ascii="Arial" w:hAnsi="Arial" w:cs="Arial"/>
          <w:b/>
          <w:sz w:val="20"/>
          <w:szCs w:val="20"/>
        </w:rPr>
      </w:pPr>
    </w:p>
    <w:p w:rsidRPr="00FB0429" w:rsidR="00E97432" w:rsidP="77E78421" w:rsidRDefault="00FB0429" w14:paraId="1C4BCDAA" w14:textId="31E48D42">
      <w:pPr>
        <w:pStyle w:val="ListParagraph"/>
        <w:jc w:val="both"/>
        <w:rPr>
          <w:rFonts w:ascii="Arial" w:hAnsi="Arial" w:cs="Arial"/>
          <w:sz w:val="20"/>
          <w:szCs w:val="20"/>
        </w:rPr>
      </w:pPr>
      <w:r w:rsidRPr="77E78421" w:rsidR="00FB0429">
        <w:rPr>
          <w:rFonts w:ascii="Arial" w:hAnsi="Arial" w:cs="Arial"/>
          <w:b w:val="1"/>
          <w:bCs w:val="1"/>
          <w:sz w:val="20"/>
          <w:szCs w:val="20"/>
        </w:rPr>
        <w:t>Application</w:t>
      </w:r>
      <w:r w:rsidRPr="77E78421" w:rsidR="00FB0429">
        <w:rPr>
          <w:rFonts w:ascii="Arial" w:hAnsi="Arial" w:cs="Arial"/>
          <w:sz w:val="20"/>
          <w:szCs w:val="20"/>
        </w:rPr>
        <w:t xml:space="preserve"> means a Response </w:t>
      </w:r>
      <w:r w:rsidRPr="77E78421" w:rsidR="00FB0429">
        <w:rPr>
          <w:rFonts w:ascii="Arial" w:hAnsi="Arial" w:cs="Arial"/>
          <w:sz w:val="20"/>
          <w:szCs w:val="20"/>
        </w:rPr>
        <w:t>containing</w:t>
      </w:r>
      <w:r w:rsidRPr="77E78421" w:rsidR="00FB0429">
        <w:rPr>
          <w:rFonts w:ascii="Arial" w:hAnsi="Arial" w:cs="Arial"/>
          <w:sz w:val="20"/>
          <w:szCs w:val="20"/>
        </w:rPr>
        <w:t xml:space="preserve"> Appendix 1 and Appendix 2</w:t>
      </w:r>
      <w:r w:rsidRPr="77E78421" w:rsidR="7662DEE6">
        <w:rPr>
          <w:rFonts w:ascii="Arial" w:hAnsi="Arial" w:cs="Arial"/>
          <w:sz w:val="20"/>
          <w:szCs w:val="20"/>
        </w:rPr>
        <w:t>.</w:t>
      </w:r>
    </w:p>
    <w:p w:rsidR="00FB0429" w:rsidP="00E97432" w:rsidRDefault="00FB0429" w14:paraId="4F65AC5B" w14:textId="77777777">
      <w:pPr>
        <w:pStyle w:val="ListParagraph"/>
        <w:jc w:val="both"/>
        <w:rPr>
          <w:rFonts w:ascii="Arial" w:hAnsi="Arial" w:cs="Arial"/>
          <w:b/>
          <w:sz w:val="20"/>
          <w:szCs w:val="20"/>
        </w:rPr>
      </w:pPr>
    </w:p>
    <w:p w:rsidRPr="00FB2198" w:rsidR="00E97432" w:rsidP="00E97432" w:rsidRDefault="00E97432" w14:paraId="231DB1ED" w14:textId="7C2FC356">
      <w:pPr>
        <w:pStyle w:val="ListParagraph"/>
        <w:jc w:val="both"/>
        <w:rPr>
          <w:rFonts w:ascii="Arial" w:hAnsi="Arial" w:cs="Arial"/>
          <w:sz w:val="20"/>
          <w:szCs w:val="20"/>
        </w:rPr>
      </w:pPr>
      <w:r w:rsidRPr="00FB2198">
        <w:rPr>
          <w:rFonts w:ascii="Arial" w:hAnsi="Arial" w:cs="Arial"/>
          <w:b/>
          <w:sz w:val="20"/>
          <w:szCs w:val="20"/>
        </w:rPr>
        <w:t>Bidder</w:t>
      </w:r>
      <w:r w:rsidRPr="00FB2198">
        <w:rPr>
          <w:rFonts w:ascii="Arial" w:hAnsi="Arial" w:cs="Arial"/>
          <w:sz w:val="20"/>
          <w:szCs w:val="20"/>
        </w:rPr>
        <w:t xml:space="preserve"> means the contractor, service provider or supplier bidding in response to this invitation to tender;</w:t>
      </w:r>
    </w:p>
    <w:p w:rsidRPr="00FB2198" w:rsidR="00E97432" w:rsidP="00E97432" w:rsidRDefault="00E97432" w14:paraId="453F894B" w14:textId="77777777">
      <w:pPr>
        <w:pStyle w:val="ListParagraph"/>
        <w:jc w:val="both"/>
        <w:rPr>
          <w:rFonts w:ascii="Arial" w:hAnsi="Arial" w:cs="Arial"/>
          <w:sz w:val="20"/>
          <w:szCs w:val="20"/>
        </w:rPr>
      </w:pPr>
    </w:p>
    <w:p w:rsidRPr="00FB0429" w:rsidR="00FB0429" w:rsidP="77E78421" w:rsidRDefault="00FB0429" w14:paraId="1E177D11" w14:textId="5C60606D">
      <w:pPr>
        <w:pStyle w:val="ListParagraph"/>
        <w:jc w:val="both"/>
        <w:rPr>
          <w:rFonts w:ascii="Arial" w:hAnsi="Arial" w:cs="Arial"/>
          <w:sz w:val="20"/>
          <w:szCs w:val="20"/>
        </w:rPr>
      </w:pPr>
      <w:r w:rsidRPr="77E78421" w:rsidR="00FB0429">
        <w:rPr>
          <w:rFonts w:ascii="Arial" w:hAnsi="Arial" w:cs="Arial"/>
          <w:b w:val="1"/>
          <w:bCs w:val="1"/>
          <w:sz w:val="20"/>
          <w:szCs w:val="20"/>
        </w:rPr>
        <w:t>Contract</w:t>
      </w:r>
      <w:r w:rsidRPr="77E78421" w:rsidR="00FB0429">
        <w:rPr>
          <w:rFonts w:ascii="Arial" w:hAnsi="Arial" w:cs="Arial"/>
          <w:sz w:val="20"/>
          <w:szCs w:val="20"/>
        </w:rPr>
        <w:t xml:space="preserve"> means a Contract following a Mini-Competition process;</w:t>
      </w:r>
    </w:p>
    <w:p w:rsidR="77E78421" w:rsidP="77E78421" w:rsidRDefault="77E78421" w14:paraId="21516B57" w14:textId="270A818A">
      <w:pPr>
        <w:pStyle w:val="ListParagraph"/>
        <w:jc w:val="both"/>
        <w:rPr>
          <w:rFonts w:ascii="Arial" w:hAnsi="Arial" w:cs="Arial"/>
          <w:sz w:val="20"/>
          <w:szCs w:val="20"/>
        </w:rPr>
      </w:pPr>
    </w:p>
    <w:p w:rsidR="73888AE4" w:rsidP="77E78421" w:rsidRDefault="73888AE4" w14:paraId="20CDB1D6" w14:textId="132A6C42">
      <w:pPr>
        <w:pStyle w:val="ListParagraph"/>
        <w:jc w:val="both"/>
        <w:rPr>
          <w:rFonts w:ascii="Arial" w:hAnsi="Arial" w:cs="Arial"/>
          <w:b w:val="0"/>
          <w:bCs w:val="0"/>
          <w:sz w:val="20"/>
          <w:szCs w:val="20"/>
        </w:rPr>
      </w:pPr>
      <w:r w:rsidRPr="77E78421" w:rsidR="73888AE4">
        <w:rPr>
          <w:rFonts w:ascii="Arial" w:hAnsi="Arial" w:cs="Arial"/>
          <w:b w:val="1"/>
          <w:bCs w:val="1"/>
          <w:sz w:val="20"/>
          <w:szCs w:val="20"/>
        </w:rPr>
        <w:t>Contract Variations</w:t>
      </w:r>
      <w:r w:rsidRPr="77E78421" w:rsidR="73888AE4">
        <w:rPr>
          <w:rFonts w:ascii="Arial" w:hAnsi="Arial" w:cs="Arial"/>
          <w:b w:val="0"/>
          <w:bCs w:val="0"/>
          <w:sz w:val="20"/>
          <w:szCs w:val="20"/>
        </w:rPr>
        <w:t xml:space="preserve"> means Contract Modifications in the context of the Procurement Act 2023;</w:t>
      </w:r>
    </w:p>
    <w:p w:rsidR="77E78421" w:rsidP="77E78421" w:rsidRDefault="77E78421" w14:paraId="6609CF7A" w14:textId="66B54F9D">
      <w:pPr>
        <w:pStyle w:val="ListParagraph"/>
        <w:jc w:val="both"/>
        <w:rPr>
          <w:rFonts w:ascii="Arial" w:hAnsi="Arial" w:cs="Arial"/>
          <w:sz w:val="20"/>
          <w:szCs w:val="20"/>
        </w:rPr>
      </w:pPr>
    </w:p>
    <w:p w:rsidR="3E2D261F" w:rsidP="77E78421" w:rsidRDefault="3E2D261F" w14:paraId="1E581CCD" w14:textId="28CE51A6">
      <w:pPr>
        <w:pStyle w:val="ListParagraph"/>
        <w:jc w:val="both"/>
        <w:rPr>
          <w:rFonts w:ascii="Arial" w:hAnsi="Arial" w:cs="Arial"/>
          <w:b w:val="0"/>
          <w:bCs w:val="0"/>
          <w:sz w:val="20"/>
          <w:szCs w:val="20"/>
        </w:rPr>
      </w:pPr>
      <w:r w:rsidRPr="6D90AFF9" w:rsidR="3E2D261F">
        <w:rPr>
          <w:rFonts w:ascii="Arial" w:hAnsi="Arial" w:cs="Arial"/>
          <w:b w:val="1"/>
          <w:bCs w:val="1"/>
          <w:sz w:val="20"/>
          <w:szCs w:val="20"/>
        </w:rPr>
        <w:t>Direct Award</w:t>
      </w:r>
      <w:r w:rsidRPr="6D90AFF9" w:rsidR="3E2D261F">
        <w:rPr>
          <w:rFonts w:ascii="Arial" w:hAnsi="Arial" w:cs="Arial"/>
          <w:b w:val="0"/>
          <w:bCs w:val="0"/>
          <w:sz w:val="20"/>
          <w:szCs w:val="20"/>
        </w:rPr>
        <w:t xml:space="preserve"> </w:t>
      </w:r>
      <w:r w:rsidRPr="6D90AFF9" w:rsidR="35BA322A">
        <w:rPr>
          <w:rFonts w:ascii="Arial" w:hAnsi="Arial" w:cs="Arial"/>
          <w:b w:val="0"/>
          <w:bCs w:val="0"/>
          <w:sz w:val="20"/>
          <w:szCs w:val="20"/>
        </w:rPr>
        <w:t xml:space="preserve">as a process </w:t>
      </w:r>
      <w:r w:rsidRPr="6D90AFF9" w:rsidR="3E2D261F">
        <w:rPr>
          <w:rFonts w:ascii="Arial" w:hAnsi="Arial" w:cs="Arial"/>
          <w:b w:val="0"/>
          <w:bCs w:val="0"/>
          <w:sz w:val="20"/>
          <w:szCs w:val="20"/>
        </w:rPr>
        <w:t xml:space="preserve">is not allowed under </w:t>
      </w:r>
      <w:r w:rsidRPr="6D90AFF9" w:rsidR="3E2D261F">
        <w:rPr>
          <w:rFonts w:ascii="Arial" w:hAnsi="Arial" w:cs="Arial"/>
          <w:b w:val="0"/>
          <w:bCs w:val="0"/>
          <w:sz w:val="20"/>
          <w:szCs w:val="20"/>
        </w:rPr>
        <w:t xml:space="preserve">a </w:t>
      </w:r>
      <w:r w:rsidRPr="6D90AFF9" w:rsidR="3E2D261F">
        <w:rPr>
          <w:rFonts w:ascii="Arial" w:hAnsi="Arial" w:cs="Arial"/>
          <w:b w:val="1"/>
          <w:bCs w:val="1"/>
          <w:sz w:val="20"/>
          <w:szCs w:val="20"/>
        </w:rPr>
        <w:t>Dynamic Market</w:t>
      </w:r>
      <w:r w:rsidRPr="6D90AFF9" w:rsidR="3E2D261F">
        <w:rPr>
          <w:rFonts w:ascii="Arial" w:hAnsi="Arial" w:cs="Arial"/>
          <w:b w:val="0"/>
          <w:bCs w:val="0"/>
          <w:sz w:val="20"/>
          <w:szCs w:val="20"/>
        </w:rPr>
        <w:t xml:space="preserve"> </w:t>
      </w:r>
      <w:r w:rsidRPr="6D90AFF9" w:rsidR="2C189D7D">
        <w:rPr>
          <w:rFonts w:ascii="Arial" w:hAnsi="Arial" w:cs="Arial"/>
          <w:b w:val="0"/>
          <w:bCs w:val="0"/>
          <w:sz w:val="20"/>
          <w:szCs w:val="20"/>
        </w:rPr>
        <w:t>but is permissible where no response</w:t>
      </w:r>
      <w:r w:rsidRPr="6D90AFF9" w:rsidR="086D6C1B">
        <w:rPr>
          <w:rFonts w:ascii="Arial" w:hAnsi="Arial" w:cs="Arial"/>
          <w:b w:val="0"/>
          <w:bCs w:val="0"/>
          <w:sz w:val="20"/>
          <w:szCs w:val="20"/>
        </w:rPr>
        <w:t xml:space="preserve"> or no competitive response of more than 1 tender</w:t>
      </w:r>
      <w:r w:rsidRPr="6D90AFF9" w:rsidR="2C189D7D">
        <w:rPr>
          <w:rFonts w:ascii="Arial" w:hAnsi="Arial" w:cs="Arial"/>
          <w:b w:val="0"/>
          <w:bCs w:val="0"/>
          <w:sz w:val="20"/>
          <w:szCs w:val="20"/>
        </w:rPr>
        <w:t xml:space="preserve"> is made to a Stage 2 Mini-Competition; it will be referred to as a Direct Award but for clarity there must always be a com</w:t>
      </w:r>
      <w:r w:rsidRPr="6D90AFF9" w:rsidR="4DF79763">
        <w:rPr>
          <w:rFonts w:ascii="Arial" w:hAnsi="Arial" w:cs="Arial"/>
          <w:b w:val="0"/>
          <w:bCs w:val="0"/>
          <w:sz w:val="20"/>
          <w:szCs w:val="20"/>
        </w:rPr>
        <w:t>mercial process to attempt selection first</w:t>
      </w:r>
      <w:r w:rsidRPr="6D90AFF9" w:rsidR="2785BE5E">
        <w:rPr>
          <w:rFonts w:ascii="Arial" w:hAnsi="Arial" w:cs="Arial"/>
          <w:b w:val="0"/>
          <w:bCs w:val="0"/>
          <w:sz w:val="20"/>
          <w:szCs w:val="20"/>
        </w:rPr>
        <w:t xml:space="preserve">. The correct procedure for award is a </w:t>
      </w:r>
      <w:r w:rsidRPr="6D90AFF9" w:rsidR="2785BE5E">
        <w:rPr>
          <w:rFonts w:ascii="Arial" w:hAnsi="Arial" w:cs="Arial"/>
          <w:b w:val="1"/>
          <w:bCs w:val="1"/>
          <w:sz w:val="20"/>
          <w:szCs w:val="20"/>
        </w:rPr>
        <w:t>competitive flexible procedure</w:t>
      </w:r>
      <w:r w:rsidRPr="6D90AFF9" w:rsidR="2785BE5E">
        <w:rPr>
          <w:rFonts w:ascii="Arial" w:hAnsi="Arial" w:cs="Arial"/>
          <w:b w:val="0"/>
          <w:bCs w:val="0"/>
          <w:sz w:val="20"/>
          <w:szCs w:val="20"/>
        </w:rPr>
        <w:t>.</w:t>
      </w:r>
    </w:p>
    <w:p w:rsidR="00FB0429" w:rsidP="00FB0429" w:rsidRDefault="00FB0429" w14:paraId="72C306C9" w14:textId="77777777">
      <w:pPr>
        <w:pStyle w:val="ListParagraph"/>
        <w:jc w:val="both"/>
        <w:rPr>
          <w:rFonts w:ascii="Arial" w:hAnsi="Arial" w:cs="Arial"/>
          <w:b/>
          <w:sz w:val="20"/>
          <w:szCs w:val="20"/>
        </w:rPr>
      </w:pPr>
    </w:p>
    <w:p w:rsidR="00FB0429" w:rsidP="6D90AFF9" w:rsidRDefault="00FB0429" w14:paraId="5D9567D4" w14:textId="74184933">
      <w:pPr>
        <w:pStyle w:val="ListParagraph"/>
        <w:jc w:val="both"/>
        <w:rPr>
          <w:rFonts w:ascii="Arial" w:hAnsi="Arial" w:cs="Arial"/>
          <w:sz w:val="20"/>
          <w:szCs w:val="20"/>
        </w:rPr>
      </w:pPr>
      <w:r w:rsidRPr="6D90AFF9" w:rsidR="56B50128">
        <w:rPr>
          <w:rFonts w:ascii="Arial" w:hAnsi="Arial" w:cs="Arial"/>
          <w:b w:val="1"/>
          <w:bCs w:val="1"/>
          <w:sz w:val="20"/>
          <w:szCs w:val="20"/>
        </w:rPr>
        <w:t>Dynamic Market</w:t>
      </w:r>
      <w:r w:rsidRPr="6D90AFF9" w:rsidR="00FB0429">
        <w:rPr>
          <w:rFonts w:ascii="Arial" w:hAnsi="Arial" w:cs="Arial"/>
          <w:b w:val="1"/>
          <w:bCs w:val="1"/>
          <w:sz w:val="20"/>
          <w:szCs w:val="20"/>
        </w:rPr>
        <w:t xml:space="preserve"> </w:t>
      </w:r>
      <w:r w:rsidRPr="6D90AFF9" w:rsidR="00FB0429">
        <w:rPr>
          <w:rFonts w:ascii="Arial" w:hAnsi="Arial" w:cs="Arial"/>
          <w:sz w:val="20"/>
          <w:szCs w:val="20"/>
        </w:rPr>
        <w:t xml:space="preserve">means the </w:t>
      </w:r>
      <w:r w:rsidRPr="6D90AFF9" w:rsidR="32B17CC5">
        <w:rPr>
          <w:rFonts w:ascii="Arial" w:hAnsi="Arial" w:cs="Arial"/>
          <w:sz w:val="20"/>
          <w:szCs w:val="20"/>
        </w:rPr>
        <w:t>Fidelit</w:t>
      </w:r>
      <w:r w:rsidRPr="6D90AFF9" w:rsidR="62BA5374">
        <w:rPr>
          <w:rFonts w:ascii="Arial" w:hAnsi="Arial" w:cs="Arial"/>
          <w:sz w:val="20"/>
          <w:szCs w:val="20"/>
        </w:rPr>
        <w:t>y’s Energy and Utilities Services Dynamic Market</w:t>
      </w:r>
      <w:r w:rsidRPr="6D90AFF9" w:rsidR="00FB0429">
        <w:rPr>
          <w:rFonts w:ascii="Arial" w:hAnsi="Arial" w:cs="Arial"/>
          <w:sz w:val="20"/>
          <w:szCs w:val="20"/>
        </w:rPr>
        <w:t>;</w:t>
      </w:r>
    </w:p>
    <w:p w:rsidR="6D90AFF9" w:rsidP="6D90AFF9" w:rsidRDefault="6D90AFF9" w14:paraId="2FC3F4B4" w14:textId="13B6BFFD">
      <w:pPr>
        <w:pStyle w:val="ListParagraph"/>
        <w:jc w:val="both"/>
        <w:rPr>
          <w:rFonts w:ascii="Arial" w:hAnsi="Arial" w:cs="Arial"/>
          <w:sz w:val="20"/>
          <w:szCs w:val="20"/>
        </w:rPr>
      </w:pPr>
    </w:p>
    <w:p w:rsidR="00E97432" w:rsidP="00FB0429" w:rsidRDefault="00E97432" w14:paraId="05953A68" w14:textId="7AD8788B">
      <w:pPr>
        <w:pStyle w:val="ListParagraph"/>
        <w:jc w:val="both"/>
        <w:rPr>
          <w:rFonts w:ascii="Arial" w:hAnsi="Arial" w:cs="Arial"/>
          <w:sz w:val="20"/>
          <w:szCs w:val="20"/>
        </w:rPr>
      </w:pPr>
      <w:r w:rsidRPr="00FB2198">
        <w:rPr>
          <w:rFonts w:ascii="Arial" w:hAnsi="Arial" w:cs="Arial"/>
          <w:b/>
          <w:sz w:val="20"/>
          <w:szCs w:val="20"/>
        </w:rPr>
        <w:t>IT</w:t>
      </w:r>
      <w:r w:rsidR="00FB0429">
        <w:rPr>
          <w:rFonts w:ascii="Arial" w:hAnsi="Arial" w:cs="Arial"/>
          <w:b/>
          <w:sz w:val="20"/>
          <w:szCs w:val="20"/>
        </w:rPr>
        <w:t>P</w:t>
      </w:r>
      <w:r w:rsidRPr="00FB2198">
        <w:rPr>
          <w:rFonts w:ascii="Arial" w:hAnsi="Arial" w:cs="Arial"/>
          <w:b/>
          <w:sz w:val="20"/>
          <w:szCs w:val="20"/>
        </w:rPr>
        <w:t xml:space="preserve"> Documentation</w:t>
      </w:r>
      <w:r w:rsidR="00FB0429">
        <w:rPr>
          <w:rFonts w:ascii="Arial" w:hAnsi="Arial" w:cs="Arial"/>
          <w:b/>
          <w:sz w:val="20"/>
          <w:szCs w:val="20"/>
        </w:rPr>
        <w:t xml:space="preserve"> </w:t>
      </w:r>
      <w:r w:rsidR="00FB0429">
        <w:rPr>
          <w:rFonts w:ascii="Arial" w:hAnsi="Arial" w:cs="Arial"/>
          <w:bCs/>
          <w:sz w:val="20"/>
          <w:szCs w:val="20"/>
        </w:rPr>
        <w:t xml:space="preserve">and </w:t>
      </w:r>
      <w:r w:rsidR="00FB0429">
        <w:rPr>
          <w:rFonts w:ascii="Arial" w:hAnsi="Arial" w:cs="Arial"/>
          <w:b/>
          <w:sz w:val="20"/>
          <w:szCs w:val="20"/>
        </w:rPr>
        <w:t xml:space="preserve">ITP </w:t>
      </w:r>
      <w:r w:rsidR="00FB0429">
        <w:rPr>
          <w:rFonts w:ascii="Arial" w:hAnsi="Arial" w:cs="Arial"/>
          <w:bCs/>
          <w:sz w:val="20"/>
          <w:szCs w:val="20"/>
        </w:rPr>
        <w:t xml:space="preserve">and </w:t>
      </w:r>
      <w:r w:rsidR="00FB0429">
        <w:rPr>
          <w:rFonts w:ascii="Arial" w:hAnsi="Arial" w:cs="Arial"/>
          <w:b/>
          <w:sz w:val="20"/>
          <w:szCs w:val="20"/>
        </w:rPr>
        <w:t>Invitation to Tender</w:t>
      </w:r>
      <w:r w:rsidRPr="00FB2198">
        <w:rPr>
          <w:rFonts w:ascii="Arial" w:hAnsi="Arial" w:cs="Arial"/>
          <w:b/>
          <w:sz w:val="20"/>
          <w:szCs w:val="20"/>
        </w:rPr>
        <w:t xml:space="preserve"> </w:t>
      </w:r>
      <w:r w:rsidRPr="00FB2198">
        <w:rPr>
          <w:rFonts w:ascii="Arial" w:hAnsi="Arial" w:cs="Arial"/>
          <w:sz w:val="20"/>
          <w:szCs w:val="20"/>
        </w:rPr>
        <w:t xml:space="preserve">means this invitation to </w:t>
      </w:r>
      <w:r w:rsidR="00FB0429">
        <w:rPr>
          <w:rFonts w:ascii="Arial" w:hAnsi="Arial" w:cs="Arial"/>
          <w:sz w:val="20"/>
          <w:szCs w:val="20"/>
        </w:rPr>
        <w:t>participate</w:t>
      </w:r>
      <w:r w:rsidRPr="00FB2198">
        <w:rPr>
          <w:rFonts w:ascii="Arial" w:hAnsi="Arial" w:cs="Arial"/>
          <w:sz w:val="20"/>
          <w:szCs w:val="20"/>
        </w:rPr>
        <w:t>;</w:t>
      </w:r>
    </w:p>
    <w:p w:rsidRPr="00FB0429" w:rsidR="00FB0429" w:rsidP="00FB0429" w:rsidRDefault="00FB0429" w14:paraId="2AAD45FF" w14:textId="77777777">
      <w:pPr>
        <w:pStyle w:val="ListParagraph"/>
        <w:jc w:val="both"/>
        <w:rPr>
          <w:rFonts w:ascii="Arial" w:hAnsi="Arial" w:cs="Arial"/>
          <w:sz w:val="20"/>
          <w:szCs w:val="20"/>
        </w:rPr>
      </w:pPr>
    </w:p>
    <w:p w:rsidRPr="00FB2198" w:rsidR="00E97432" w:rsidP="00E97432" w:rsidRDefault="00E97432" w14:paraId="48EE673F" w14:textId="788FC5EB">
      <w:pPr>
        <w:pStyle w:val="ListParagraph"/>
        <w:jc w:val="both"/>
        <w:rPr>
          <w:rFonts w:ascii="Arial" w:hAnsi="Arial" w:cs="Arial"/>
          <w:sz w:val="20"/>
          <w:szCs w:val="20"/>
        </w:rPr>
      </w:pPr>
      <w:r w:rsidRPr="00FB2198">
        <w:rPr>
          <w:rFonts w:ascii="Arial" w:hAnsi="Arial" w:cs="Arial"/>
          <w:b/>
          <w:sz w:val="20"/>
          <w:szCs w:val="20"/>
        </w:rPr>
        <w:t>Purchaser</w:t>
      </w:r>
      <w:r w:rsidR="00FB0429">
        <w:rPr>
          <w:rFonts w:ascii="Arial" w:hAnsi="Arial" w:cs="Arial"/>
          <w:b/>
          <w:sz w:val="20"/>
          <w:szCs w:val="20"/>
        </w:rPr>
        <w:t xml:space="preserve"> </w:t>
      </w:r>
      <w:r w:rsidR="00FB0429">
        <w:rPr>
          <w:rFonts w:ascii="Arial" w:hAnsi="Arial" w:cs="Arial"/>
          <w:bCs/>
          <w:sz w:val="20"/>
          <w:szCs w:val="20"/>
        </w:rPr>
        <w:t>and</w:t>
      </w:r>
      <w:r w:rsidR="000B422C">
        <w:rPr>
          <w:rFonts w:ascii="Arial" w:hAnsi="Arial" w:cs="Arial"/>
          <w:bCs/>
          <w:sz w:val="20"/>
          <w:szCs w:val="20"/>
        </w:rPr>
        <w:t xml:space="preserve"> </w:t>
      </w:r>
      <w:r w:rsidR="0028760C">
        <w:rPr>
          <w:rFonts w:ascii="Arial" w:hAnsi="Arial" w:cs="Arial"/>
          <w:b/>
          <w:sz w:val="20"/>
          <w:szCs w:val="20"/>
        </w:rPr>
        <w:t xml:space="preserve">Fidelity </w:t>
      </w:r>
      <w:r w:rsidR="000B422C">
        <w:rPr>
          <w:rFonts w:ascii="Arial" w:hAnsi="Arial" w:cs="Arial"/>
          <w:bCs/>
          <w:sz w:val="20"/>
          <w:szCs w:val="20"/>
        </w:rPr>
        <w:t>and</w:t>
      </w:r>
      <w:r w:rsidR="00FB0429">
        <w:rPr>
          <w:rFonts w:ascii="Arial" w:hAnsi="Arial" w:cs="Arial"/>
          <w:bCs/>
          <w:sz w:val="20"/>
          <w:szCs w:val="20"/>
        </w:rPr>
        <w:t xml:space="preserve"> </w:t>
      </w:r>
      <w:r w:rsidR="0028760C">
        <w:rPr>
          <w:rFonts w:ascii="Arial" w:hAnsi="Arial" w:cs="Arial"/>
          <w:b/>
          <w:sz w:val="20"/>
          <w:szCs w:val="20"/>
        </w:rPr>
        <w:t>Fidelity Energy</w:t>
      </w:r>
      <w:r w:rsidRPr="00FB2198">
        <w:rPr>
          <w:rFonts w:ascii="Arial" w:hAnsi="Arial" w:cs="Arial"/>
          <w:sz w:val="20"/>
          <w:szCs w:val="20"/>
        </w:rPr>
        <w:t xml:space="preserve"> means </w:t>
      </w:r>
      <w:r w:rsidR="00FB0429">
        <w:rPr>
          <w:rFonts w:ascii="Arial" w:hAnsi="Arial" w:cs="Arial"/>
          <w:sz w:val="20"/>
          <w:szCs w:val="20"/>
        </w:rPr>
        <w:t>the legal entity given above;</w:t>
      </w:r>
    </w:p>
    <w:p w:rsidRPr="00FB2198" w:rsidR="00E97432" w:rsidP="00E97432" w:rsidRDefault="00E97432" w14:paraId="7CFBAFF4" w14:textId="77777777">
      <w:pPr>
        <w:pStyle w:val="ListParagraph"/>
        <w:jc w:val="both"/>
        <w:rPr>
          <w:rFonts w:ascii="Arial" w:hAnsi="Arial" w:cs="Arial"/>
          <w:sz w:val="20"/>
          <w:szCs w:val="20"/>
        </w:rPr>
      </w:pPr>
    </w:p>
    <w:p w:rsidR="00E97432" w:rsidP="00E97432" w:rsidRDefault="00E97432" w14:paraId="5E9A1C33" w14:textId="5BD29307">
      <w:pPr>
        <w:pStyle w:val="ListParagraph"/>
        <w:jc w:val="both"/>
        <w:rPr>
          <w:rFonts w:ascii="Arial" w:hAnsi="Arial" w:cs="Arial"/>
          <w:sz w:val="20"/>
          <w:szCs w:val="20"/>
        </w:rPr>
      </w:pPr>
      <w:r w:rsidRPr="00FB2198">
        <w:rPr>
          <w:rFonts w:ascii="Arial" w:hAnsi="Arial" w:cs="Arial"/>
          <w:b/>
          <w:sz w:val="20"/>
          <w:szCs w:val="20"/>
        </w:rPr>
        <w:t xml:space="preserve">Purchaser’s Representative </w:t>
      </w:r>
      <w:r w:rsidRPr="00FB2198">
        <w:rPr>
          <w:rFonts w:ascii="Arial" w:hAnsi="Arial" w:cs="Arial"/>
          <w:sz w:val="20"/>
          <w:szCs w:val="20"/>
        </w:rPr>
        <w:t>means the person as indicated in the table above.</w:t>
      </w:r>
    </w:p>
    <w:p w:rsidR="007644B4" w:rsidP="00E97432" w:rsidRDefault="007644B4" w14:paraId="385F6A15" w14:textId="3F7568BE">
      <w:pPr>
        <w:pStyle w:val="ListParagraph"/>
        <w:jc w:val="both"/>
        <w:rPr>
          <w:rFonts w:ascii="Arial" w:hAnsi="Arial" w:cs="Arial"/>
          <w:sz w:val="20"/>
          <w:szCs w:val="20"/>
        </w:rPr>
      </w:pPr>
    </w:p>
    <w:p w:rsidRPr="007644B4" w:rsidR="007644B4" w:rsidP="00E97432" w:rsidRDefault="007644B4" w14:paraId="164014F2" w14:textId="4099CCB7">
      <w:pPr>
        <w:pStyle w:val="ListParagraph"/>
        <w:jc w:val="both"/>
        <w:rPr>
          <w:rFonts w:ascii="Arial" w:hAnsi="Arial" w:cs="Arial"/>
          <w:sz w:val="20"/>
          <w:szCs w:val="20"/>
        </w:rPr>
      </w:pPr>
      <w:r>
        <w:rPr>
          <w:rFonts w:ascii="Arial" w:hAnsi="Arial" w:cs="Arial"/>
          <w:b/>
          <w:bCs/>
          <w:sz w:val="20"/>
          <w:szCs w:val="20"/>
        </w:rPr>
        <w:t>Respondent</w:t>
      </w:r>
      <w:r>
        <w:rPr>
          <w:rFonts w:ascii="Arial" w:hAnsi="Arial" w:cs="Arial"/>
          <w:sz w:val="20"/>
          <w:szCs w:val="20"/>
        </w:rPr>
        <w:t xml:space="preserve"> means a company applying to join the Agreement at Stage 1</w:t>
      </w:r>
      <w:r w:rsidR="00385945">
        <w:rPr>
          <w:rFonts w:ascii="Arial" w:hAnsi="Arial" w:cs="Arial"/>
          <w:sz w:val="20"/>
          <w:szCs w:val="20"/>
        </w:rPr>
        <w:t xml:space="preserve"> (and can be the same as Applicant)</w:t>
      </w:r>
    </w:p>
    <w:p w:rsidR="00FB0429" w:rsidP="00E97432" w:rsidRDefault="00FB0429" w14:paraId="3DE54FBE" w14:textId="213112FA">
      <w:pPr>
        <w:pStyle w:val="ListParagraph"/>
        <w:jc w:val="both"/>
        <w:rPr>
          <w:rFonts w:ascii="Arial" w:hAnsi="Arial" w:cs="Arial"/>
          <w:sz w:val="20"/>
          <w:szCs w:val="20"/>
        </w:rPr>
      </w:pPr>
    </w:p>
    <w:p w:rsidR="00FB0429" w:rsidP="00E97432" w:rsidRDefault="00FB0429" w14:paraId="72B1CA52" w14:textId="359FE841">
      <w:pPr>
        <w:pStyle w:val="ListParagraph"/>
        <w:jc w:val="both"/>
        <w:rPr>
          <w:rFonts w:ascii="Arial" w:hAnsi="Arial" w:cs="Arial"/>
          <w:sz w:val="20"/>
          <w:szCs w:val="20"/>
        </w:rPr>
      </w:pPr>
      <w:r w:rsidRPr="6D90AFF9" w:rsidR="00FB0429">
        <w:rPr>
          <w:rFonts w:ascii="Arial" w:hAnsi="Arial" w:cs="Arial"/>
          <w:b w:val="1"/>
          <w:bCs w:val="1"/>
          <w:sz w:val="20"/>
          <w:szCs w:val="20"/>
        </w:rPr>
        <w:t>Stage 1</w:t>
      </w:r>
      <w:r w:rsidRPr="6D90AFF9" w:rsidR="00FB0429">
        <w:rPr>
          <w:rFonts w:ascii="Arial" w:hAnsi="Arial" w:cs="Arial"/>
          <w:sz w:val="20"/>
          <w:szCs w:val="20"/>
        </w:rPr>
        <w:t xml:space="preserve"> means the process for an Applicant to join the </w:t>
      </w:r>
      <w:r w:rsidRPr="6D90AFF9" w:rsidR="56B50128">
        <w:rPr>
          <w:rFonts w:ascii="Arial" w:hAnsi="Arial" w:cs="Arial"/>
          <w:sz w:val="20"/>
          <w:szCs w:val="20"/>
        </w:rPr>
        <w:t>Dynamic Market</w:t>
      </w:r>
      <w:r w:rsidRPr="6D90AFF9" w:rsidR="62A9D8AE">
        <w:rPr>
          <w:rFonts w:ascii="Arial" w:hAnsi="Arial" w:cs="Arial"/>
          <w:sz w:val="20"/>
          <w:szCs w:val="20"/>
        </w:rPr>
        <w:t xml:space="preserve"> </w:t>
      </w:r>
    </w:p>
    <w:p w:rsidR="00FB0429" w:rsidP="00E97432" w:rsidRDefault="00FB0429" w14:paraId="6DA3126E" w14:textId="2406F53B">
      <w:pPr>
        <w:pStyle w:val="ListParagraph"/>
        <w:jc w:val="both"/>
        <w:rPr>
          <w:rFonts w:ascii="Arial" w:hAnsi="Arial" w:cs="Arial"/>
          <w:sz w:val="20"/>
          <w:szCs w:val="20"/>
        </w:rPr>
      </w:pPr>
    </w:p>
    <w:p w:rsidRPr="00FB0429" w:rsidR="00FB0429" w:rsidP="00E97432" w:rsidRDefault="00FB0429" w14:paraId="18A6C67D" w14:textId="7FE76330">
      <w:pPr>
        <w:pStyle w:val="ListParagraph"/>
        <w:jc w:val="both"/>
        <w:rPr>
          <w:rFonts w:ascii="Arial" w:hAnsi="Arial" w:cs="Arial"/>
          <w:sz w:val="20"/>
          <w:szCs w:val="20"/>
        </w:rPr>
      </w:pPr>
      <w:r w:rsidRPr="77E78421" w:rsidR="00FB0429">
        <w:rPr>
          <w:rFonts w:ascii="Arial" w:hAnsi="Arial" w:cs="Arial"/>
          <w:b w:val="1"/>
          <w:bCs w:val="1"/>
          <w:sz w:val="20"/>
          <w:szCs w:val="20"/>
        </w:rPr>
        <w:t xml:space="preserve">Stage 2 </w:t>
      </w:r>
      <w:r w:rsidRPr="77E78421" w:rsidR="00FB0429">
        <w:rPr>
          <w:rFonts w:ascii="Arial" w:hAnsi="Arial" w:cs="Arial"/>
          <w:sz w:val="20"/>
          <w:szCs w:val="20"/>
        </w:rPr>
        <w:t xml:space="preserve">or </w:t>
      </w:r>
      <w:r w:rsidRPr="77E78421" w:rsidR="00FB0429">
        <w:rPr>
          <w:rFonts w:ascii="Arial" w:hAnsi="Arial" w:cs="Arial"/>
          <w:b w:val="1"/>
          <w:bCs w:val="1"/>
          <w:sz w:val="20"/>
          <w:szCs w:val="20"/>
        </w:rPr>
        <w:t>Mini-Competition</w:t>
      </w:r>
      <w:r w:rsidRPr="77E78421" w:rsidR="00FB0429">
        <w:rPr>
          <w:rFonts w:ascii="Arial" w:hAnsi="Arial" w:cs="Arial"/>
          <w:sz w:val="20"/>
          <w:szCs w:val="20"/>
        </w:rPr>
        <w:t xml:space="preserve"> </w:t>
      </w:r>
      <w:r w:rsidRPr="77E78421" w:rsidR="00FB0429">
        <w:rPr>
          <w:rFonts w:ascii="Arial" w:hAnsi="Arial" w:cs="Arial"/>
          <w:sz w:val="20"/>
          <w:szCs w:val="20"/>
        </w:rPr>
        <w:t>means the process of call-off or Mini-Competition to follow at the second part of the process to award a Contract</w:t>
      </w:r>
      <w:r w:rsidRPr="77E78421" w:rsidR="4997F438">
        <w:rPr>
          <w:rFonts w:ascii="Arial" w:hAnsi="Arial" w:cs="Arial"/>
          <w:sz w:val="20"/>
          <w:szCs w:val="20"/>
        </w:rPr>
        <w:t>; in the Procurement Act 2023 it is referred to as a “competitive selection process”</w:t>
      </w:r>
    </w:p>
    <w:p w:rsidRPr="00FB2198" w:rsidR="00E97432" w:rsidP="00E97432" w:rsidRDefault="00E97432" w14:paraId="5938B468" w14:textId="77777777">
      <w:pPr>
        <w:pStyle w:val="ListParagraph"/>
        <w:jc w:val="both"/>
        <w:rPr>
          <w:rFonts w:ascii="Arial" w:hAnsi="Arial" w:cs="Arial"/>
          <w:b/>
          <w:sz w:val="20"/>
          <w:szCs w:val="20"/>
        </w:rPr>
      </w:pPr>
    </w:p>
    <w:p w:rsidRPr="00FB0429" w:rsidR="00FB0429" w:rsidP="00E97432" w:rsidRDefault="00FB0429" w14:paraId="31C6DC2C" w14:textId="37436005">
      <w:pPr>
        <w:pStyle w:val="ListParagraph"/>
        <w:jc w:val="both"/>
        <w:rPr>
          <w:rFonts w:ascii="Arial" w:hAnsi="Arial" w:cs="Arial"/>
          <w:bCs/>
          <w:sz w:val="20"/>
          <w:szCs w:val="20"/>
        </w:rPr>
      </w:pPr>
      <w:r>
        <w:rPr>
          <w:rFonts w:ascii="Arial" w:hAnsi="Arial" w:cs="Arial"/>
          <w:b/>
          <w:sz w:val="20"/>
          <w:szCs w:val="20"/>
        </w:rPr>
        <w:t>Supplier</w:t>
      </w:r>
      <w:r>
        <w:rPr>
          <w:rFonts w:ascii="Arial" w:hAnsi="Arial" w:cs="Arial"/>
          <w:bCs/>
          <w:sz w:val="20"/>
          <w:szCs w:val="20"/>
        </w:rPr>
        <w:t xml:space="preserve"> means an Applicant or a Bidder</w:t>
      </w:r>
    </w:p>
    <w:p w:rsidR="00FB0429" w:rsidP="00E97432" w:rsidRDefault="00FB0429" w14:paraId="5D54DC0A" w14:textId="77777777">
      <w:pPr>
        <w:pStyle w:val="ListParagraph"/>
        <w:jc w:val="both"/>
        <w:rPr>
          <w:rFonts w:ascii="Arial" w:hAnsi="Arial" w:cs="Arial"/>
          <w:b/>
          <w:sz w:val="20"/>
          <w:szCs w:val="20"/>
        </w:rPr>
      </w:pPr>
    </w:p>
    <w:p w:rsidRPr="00FB2198" w:rsidR="00E97432" w:rsidP="00E97432" w:rsidRDefault="00E97432" w14:paraId="6F6DD87D" w14:textId="34F95C40">
      <w:pPr>
        <w:pStyle w:val="ListParagraph"/>
        <w:jc w:val="both"/>
        <w:rPr>
          <w:rFonts w:ascii="Arial" w:hAnsi="Arial" w:cs="Arial"/>
          <w:sz w:val="20"/>
          <w:szCs w:val="20"/>
        </w:rPr>
      </w:pPr>
      <w:r w:rsidRPr="00FB2198">
        <w:rPr>
          <w:rFonts w:ascii="Arial" w:hAnsi="Arial" w:cs="Arial"/>
          <w:b/>
          <w:sz w:val="20"/>
          <w:szCs w:val="20"/>
        </w:rPr>
        <w:t xml:space="preserve">Tender </w:t>
      </w:r>
      <w:r w:rsidRPr="00FB2198">
        <w:rPr>
          <w:rFonts w:ascii="Arial" w:hAnsi="Arial" w:cs="Arial"/>
          <w:sz w:val="20"/>
          <w:szCs w:val="20"/>
        </w:rPr>
        <w:t>means the Bidder’s response to the IT</w:t>
      </w:r>
      <w:r w:rsidR="00FB0429">
        <w:rPr>
          <w:rFonts w:ascii="Arial" w:hAnsi="Arial" w:cs="Arial"/>
          <w:sz w:val="20"/>
          <w:szCs w:val="20"/>
        </w:rPr>
        <w:t>P</w:t>
      </w:r>
      <w:r w:rsidRPr="00FB2198">
        <w:rPr>
          <w:rFonts w:ascii="Arial" w:hAnsi="Arial" w:cs="Arial"/>
          <w:sz w:val="20"/>
          <w:szCs w:val="20"/>
        </w:rPr>
        <w:t xml:space="preserve"> Documentation;</w:t>
      </w:r>
    </w:p>
    <w:p w:rsidRPr="00FB2198" w:rsidR="00E97432" w:rsidP="00E97432" w:rsidRDefault="00E97432" w14:paraId="64172407" w14:textId="77777777">
      <w:pPr>
        <w:pStyle w:val="ListParagraph"/>
        <w:jc w:val="both"/>
        <w:rPr>
          <w:rFonts w:ascii="Arial" w:hAnsi="Arial" w:cs="Arial"/>
          <w:sz w:val="20"/>
          <w:szCs w:val="20"/>
        </w:rPr>
      </w:pPr>
    </w:p>
    <w:p w:rsidRPr="00482445" w:rsidR="00E97432" w:rsidP="00E97432" w:rsidRDefault="00E97432" w14:paraId="66CDFAAE" w14:textId="71C97A28">
      <w:pPr>
        <w:pStyle w:val="ListParagraph"/>
        <w:jc w:val="both"/>
        <w:rPr>
          <w:rFonts w:ascii="Arial" w:hAnsi="Arial" w:cs="Arial"/>
          <w:sz w:val="24"/>
          <w:szCs w:val="24"/>
        </w:rPr>
      </w:pPr>
      <w:r w:rsidRPr="00FB2198">
        <w:rPr>
          <w:rFonts w:ascii="Arial" w:hAnsi="Arial" w:cs="Arial"/>
          <w:b/>
          <w:sz w:val="20"/>
          <w:szCs w:val="20"/>
        </w:rPr>
        <w:t xml:space="preserve">Tender Reference </w:t>
      </w:r>
      <w:r w:rsidRPr="00FB2198">
        <w:rPr>
          <w:rFonts w:ascii="Arial" w:hAnsi="Arial" w:cs="Arial"/>
          <w:sz w:val="20"/>
          <w:szCs w:val="20"/>
        </w:rPr>
        <w:t>means the tender number, reference or other identifying alphanumeric code assigned by the Purchaser to this ITT Documentation</w:t>
      </w:r>
    </w:p>
    <w:p w:rsidR="00E97432" w:rsidP="00E97432" w:rsidRDefault="00E97432" w14:paraId="0716D2C3" w14:textId="77777777">
      <w:pPr>
        <w:pStyle w:val="ListParagraph"/>
        <w:jc w:val="both"/>
        <w:rPr>
          <w:rFonts w:ascii="Arial" w:hAnsi="Arial" w:cs="Arial"/>
          <w:b/>
          <w:sz w:val="24"/>
          <w:szCs w:val="24"/>
        </w:rPr>
      </w:pPr>
    </w:p>
    <w:p w:rsidR="00E97432" w:rsidP="00E97432" w:rsidRDefault="00E97432" w14:paraId="11A02563" w14:textId="77777777">
      <w:pPr>
        <w:pStyle w:val="ListParagraph"/>
        <w:jc w:val="both"/>
        <w:rPr>
          <w:rFonts w:ascii="Arial" w:hAnsi="Arial" w:cs="Arial"/>
          <w:b/>
          <w:sz w:val="24"/>
          <w:szCs w:val="24"/>
        </w:rPr>
      </w:pPr>
    </w:p>
    <w:p w:rsidR="00E97432" w:rsidP="00C16872" w:rsidRDefault="00E97432" w14:paraId="47C6F053" w14:textId="77777777">
      <w:pPr>
        <w:pStyle w:val="ListParagraph"/>
        <w:numPr>
          <w:ilvl w:val="1"/>
          <w:numId w:val="27"/>
        </w:numPr>
        <w:jc w:val="both"/>
        <w:rPr>
          <w:rFonts w:ascii="Arial" w:hAnsi="Arial" w:cs="Arial"/>
          <w:b/>
          <w:sz w:val="24"/>
          <w:szCs w:val="24"/>
        </w:rPr>
      </w:pPr>
      <w:r w:rsidRPr="00546EF0">
        <w:rPr>
          <w:rFonts w:ascii="Arial" w:hAnsi="Arial" w:cs="Arial"/>
          <w:b/>
          <w:sz w:val="24"/>
          <w:szCs w:val="24"/>
        </w:rPr>
        <w:t>KEY DATES FOR PROCUREMENT AND AWARD</w:t>
      </w:r>
    </w:p>
    <w:p w:rsidR="00E97432" w:rsidP="00E97432" w:rsidRDefault="00E97432" w14:paraId="35FE842F" w14:textId="77777777">
      <w:pPr>
        <w:pStyle w:val="ListParagraph"/>
        <w:jc w:val="both"/>
        <w:rPr>
          <w:rFonts w:ascii="Arial" w:hAnsi="Arial" w:cs="Arial"/>
          <w:b/>
          <w:sz w:val="24"/>
          <w:szCs w:val="24"/>
        </w:rPr>
      </w:pPr>
    </w:p>
    <w:p w:rsidRPr="00FB2198" w:rsidR="00E97432" w:rsidP="00E97432" w:rsidRDefault="00E97432" w14:paraId="0021C55C" w14:textId="4C09CF83">
      <w:pPr>
        <w:ind w:left="720" w:hanging="720"/>
        <w:jc w:val="both"/>
        <w:rPr>
          <w:rFonts w:ascii="Arial" w:hAnsi="Arial" w:cs="Arial"/>
          <w:sz w:val="20"/>
          <w:szCs w:val="20"/>
        </w:rPr>
      </w:pPr>
      <w:r>
        <w:rPr>
          <w:rFonts w:ascii="Arial" w:hAnsi="Arial" w:cs="Arial"/>
          <w:sz w:val="20"/>
          <w:szCs w:val="20"/>
        </w:rPr>
        <w:t>01.3</w:t>
      </w:r>
      <w:r w:rsidRPr="00FB2198">
        <w:rPr>
          <w:rFonts w:ascii="Arial" w:hAnsi="Arial" w:cs="Arial"/>
          <w:sz w:val="20"/>
          <w:szCs w:val="20"/>
        </w:rPr>
        <w:t>.1</w:t>
      </w:r>
      <w:r w:rsidRPr="00FB2198">
        <w:rPr>
          <w:rFonts w:ascii="Arial" w:hAnsi="Arial" w:cs="Arial"/>
          <w:sz w:val="20"/>
          <w:szCs w:val="20"/>
        </w:rPr>
        <w:tab/>
      </w:r>
      <w:r>
        <w:rPr>
          <w:rFonts w:ascii="Arial" w:hAnsi="Arial" w:cs="Arial"/>
          <w:sz w:val="20"/>
          <w:szCs w:val="20"/>
        </w:rPr>
        <w:t>T</w:t>
      </w:r>
      <w:r w:rsidRPr="00FB2198">
        <w:rPr>
          <w:rFonts w:ascii="Arial" w:hAnsi="Arial" w:cs="Arial"/>
          <w:sz w:val="20"/>
          <w:szCs w:val="20"/>
        </w:rPr>
        <w:t xml:space="preserve">he table below lists </w:t>
      </w:r>
      <w:r>
        <w:rPr>
          <w:rFonts w:ascii="Arial" w:hAnsi="Arial" w:cs="Arial"/>
          <w:sz w:val="20"/>
          <w:szCs w:val="20"/>
        </w:rPr>
        <w:t>the expected key dates for the procurement and award under this process, all of which are subject to change as the process continues</w:t>
      </w:r>
      <w:r w:rsidRPr="00FB2198">
        <w:rPr>
          <w:rFonts w:ascii="Arial" w:hAnsi="Arial" w:cs="Arial"/>
          <w:sz w:val="20"/>
          <w:szCs w:val="20"/>
        </w:rPr>
        <w:t>:</w:t>
      </w:r>
    </w:p>
    <w:tbl>
      <w:tblPr>
        <w:tblStyle w:val="TableGrid"/>
        <w:tblW w:w="0" w:type="auto"/>
        <w:tblInd w:w="720" w:type="dxa"/>
        <w:tblLook w:val="04A0" w:firstRow="1" w:lastRow="0" w:firstColumn="1" w:lastColumn="0" w:noHBand="0" w:noVBand="1"/>
      </w:tblPr>
      <w:tblGrid>
        <w:gridCol w:w="5087"/>
        <w:gridCol w:w="3209"/>
      </w:tblGrid>
      <w:tr w:rsidR="00E97432" w:rsidTr="634950E8" w14:paraId="6858A923" w14:textId="77777777">
        <w:tc>
          <w:tcPr>
            <w:tcW w:w="8296" w:type="dxa"/>
            <w:gridSpan w:val="2"/>
            <w:tcMar/>
          </w:tcPr>
          <w:p w:rsidRPr="0070791C" w:rsidR="00E97432" w:rsidP="00E97432" w:rsidRDefault="00E97432" w14:paraId="2A9D1C6F" w14:textId="77777777">
            <w:pPr>
              <w:pStyle w:val="ListParagraph"/>
              <w:ind w:left="0"/>
              <w:jc w:val="center"/>
              <w:rPr>
                <w:rFonts w:ascii="Arial" w:hAnsi="Arial" w:cs="Arial"/>
                <w:b/>
                <w:sz w:val="20"/>
                <w:szCs w:val="20"/>
              </w:rPr>
            </w:pPr>
            <w:r w:rsidRPr="0070791C">
              <w:rPr>
                <w:rFonts w:ascii="Arial" w:hAnsi="Arial" w:cs="Arial"/>
                <w:b/>
                <w:sz w:val="20"/>
                <w:szCs w:val="20"/>
              </w:rPr>
              <w:t>KEY DATES FOR THE PROCESS</w:t>
            </w:r>
          </w:p>
        </w:tc>
      </w:tr>
      <w:tr w:rsidR="00E97432" w:rsidTr="634950E8" w14:paraId="1596D211" w14:textId="77777777">
        <w:tc>
          <w:tcPr>
            <w:tcW w:w="5087" w:type="dxa"/>
            <w:tcMar/>
          </w:tcPr>
          <w:p w:rsidRPr="0070791C" w:rsidR="00E97432" w:rsidP="00E97432" w:rsidRDefault="00E97432" w14:paraId="2C5D91A3" w14:textId="77777777">
            <w:pPr>
              <w:pStyle w:val="ListParagraph"/>
              <w:ind w:left="0"/>
              <w:jc w:val="center"/>
              <w:rPr>
                <w:rFonts w:ascii="Arial" w:hAnsi="Arial" w:cs="Arial"/>
                <w:sz w:val="20"/>
                <w:szCs w:val="20"/>
              </w:rPr>
            </w:pPr>
            <w:r w:rsidRPr="0070791C">
              <w:rPr>
                <w:rFonts w:ascii="Arial" w:hAnsi="Arial" w:cs="Arial"/>
                <w:b/>
                <w:sz w:val="20"/>
                <w:szCs w:val="20"/>
              </w:rPr>
              <w:t>Process Step</w:t>
            </w:r>
          </w:p>
        </w:tc>
        <w:tc>
          <w:tcPr>
            <w:tcW w:w="3209" w:type="dxa"/>
            <w:tcMar/>
          </w:tcPr>
          <w:p w:rsidRPr="0070791C" w:rsidR="00E97432" w:rsidP="00E97432" w:rsidRDefault="00E97432" w14:paraId="1CA8DF9A" w14:textId="77777777">
            <w:pPr>
              <w:pStyle w:val="ListParagraph"/>
              <w:ind w:left="0"/>
              <w:jc w:val="center"/>
              <w:rPr>
                <w:rFonts w:ascii="Arial" w:hAnsi="Arial" w:cs="Arial"/>
                <w:b/>
                <w:sz w:val="20"/>
                <w:szCs w:val="20"/>
              </w:rPr>
            </w:pPr>
            <w:r w:rsidRPr="0070791C">
              <w:rPr>
                <w:rFonts w:ascii="Arial" w:hAnsi="Arial" w:cs="Arial"/>
                <w:b/>
                <w:sz w:val="20"/>
                <w:szCs w:val="20"/>
              </w:rPr>
              <w:t>Expected Date (and Time where applicable)</w:t>
            </w:r>
          </w:p>
        </w:tc>
      </w:tr>
      <w:tr w:rsidR="00E97432" w:rsidTr="634950E8" w14:paraId="47AF8464" w14:textId="77777777">
        <w:tc>
          <w:tcPr>
            <w:tcW w:w="5087" w:type="dxa"/>
            <w:tcMar/>
          </w:tcPr>
          <w:p w:rsidRPr="0070791C" w:rsidR="00E97432" w:rsidP="4AB95A14" w:rsidRDefault="00D31796" w14:paraId="560595B7" w14:textId="0568830C">
            <w:pPr>
              <w:pStyle w:val="ListParagraph"/>
              <w:ind w:left="0"/>
              <w:jc w:val="both"/>
              <w:rPr>
                <w:rFonts w:ascii="Arial" w:hAnsi="Arial" w:cs="Arial"/>
                <w:b w:val="1"/>
                <w:bCs w:val="1"/>
                <w:sz w:val="20"/>
                <w:szCs w:val="20"/>
              </w:rPr>
            </w:pPr>
            <w:r w:rsidRPr="4AB95A14" w:rsidR="2D0436BA">
              <w:rPr>
                <w:rFonts w:ascii="Arial" w:hAnsi="Arial" w:cs="Arial"/>
                <w:b w:val="1"/>
                <w:bCs w:val="1"/>
                <w:sz w:val="20"/>
                <w:szCs w:val="20"/>
              </w:rPr>
              <w:t>ITP</w:t>
            </w:r>
            <w:r w:rsidRPr="4AB95A14" w:rsidR="00E97432">
              <w:rPr>
                <w:rFonts w:ascii="Arial" w:hAnsi="Arial" w:cs="Arial"/>
                <w:b w:val="1"/>
                <w:bCs w:val="1"/>
                <w:sz w:val="20"/>
                <w:szCs w:val="20"/>
              </w:rPr>
              <w:t xml:space="preserve"> Issue</w:t>
            </w:r>
            <w:r w:rsidRPr="4AB95A14" w:rsidR="76E44BCF">
              <w:rPr>
                <w:rFonts w:ascii="Arial" w:hAnsi="Arial" w:cs="Arial"/>
                <w:b w:val="1"/>
                <w:bCs w:val="1"/>
                <w:sz w:val="20"/>
                <w:szCs w:val="20"/>
              </w:rPr>
              <w:t xml:space="preserve"> &amp; Notice Indicating Intent to Establish a Dynamic Market</w:t>
            </w:r>
          </w:p>
        </w:tc>
        <w:tc>
          <w:tcPr>
            <w:tcW w:w="3209" w:type="dxa"/>
            <w:tcMar/>
          </w:tcPr>
          <w:p w:rsidRPr="0070791C" w:rsidR="00E97432" w:rsidP="4AB95A14" w:rsidRDefault="00CC1561" w14:paraId="2F4D6885" w14:textId="7FE2A99A">
            <w:pPr>
              <w:pStyle w:val="ListParagraph"/>
              <w:suppressLineNumbers w:val="0"/>
              <w:bidi w:val="0"/>
              <w:spacing w:before="0" w:beforeAutospacing="off" w:after="200" w:afterAutospacing="off" w:line="276" w:lineRule="auto"/>
              <w:ind w:left="0" w:right="0"/>
              <w:jc w:val="both"/>
              <w:rPr>
                <w:rFonts w:ascii="Arial" w:hAnsi="Arial" w:cs="Arial"/>
                <w:sz w:val="20"/>
                <w:szCs w:val="20"/>
                <w:highlight w:val="yellow"/>
              </w:rPr>
            </w:pPr>
            <w:r w:rsidRPr="634950E8" w:rsidR="600CCB3A">
              <w:rPr>
                <w:rFonts w:ascii="Arial" w:hAnsi="Arial" w:cs="Arial"/>
                <w:sz w:val="20"/>
                <w:szCs w:val="20"/>
                <w:highlight w:val="yellow"/>
              </w:rPr>
              <w:t>Tuesday</w:t>
            </w:r>
            <w:r w:rsidRPr="634950E8" w:rsidR="51D859C1">
              <w:rPr>
                <w:rFonts w:ascii="Arial" w:hAnsi="Arial" w:cs="Arial"/>
                <w:sz w:val="20"/>
                <w:szCs w:val="20"/>
                <w:highlight w:val="yellow"/>
              </w:rPr>
              <w:t xml:space="preserve"> 2</w:t>
            </w:r>
            <w:r w:rsidRPr="634950E8" w:rsidR="6D6B493F">
              <w:rPr>
                <w:rFonts w:ascii="Arial" w:hAnsi="Arial" w:cs="Arial"/>
                <w:sz w:val="20"/>
                <w:szCs w:val="20"/>
                <w:highlight w:val="yellow"/>
              </w:rPr>
              <w:t>4th</w:t>
            </w:r>
            <w:r w:rsidRPr="634950E8" w:rsidR="51D859C1">
              <w:rPr>
                <w:rFonts w:ascii="Arial" w:hAnsi="Arial" w:cs="Arial"/>
                <w:sz w:val="20"/>
                <w:szCs w:val="20"/>
                <w:highlight w:val="yellow"/>
              </w:rPr>
              <w:t xml:space="preserve"> June 2025</w:t>
            </w:r>
          </w:p>
        </w:tc>
      </w:tr>
      <w:tr w:rsidR="00E97432" w:rsidTr="634950E8" w14:paraId="10651C8D" w14:textId="77777777">
        <w:tc>
          <w:tcPr>
            <w:tcW w:w="5087" w:type="dxa"/>
            <w:tcMar/>
          </w:tcPr>
          <w:p w:rsidRPr="0070791C" w:rsidR="00E97432" w:rsidP="4AB95A14" w:rsidRDefault="00E97432" w14:paraId="3376D482" w14:textId="4CA11503">
            <w:pPr>
              <w:pStyle w:val="ListParagraph"/>
              <w:ind w:left="0"/>
              <w:jc w:val="both"/>
              <w:rPr>
                <w:rFonts w:ascii="Arial" w:hAnsi="Arial" w:cs="Arial"/>
                <w:b w:val="1"/>
                <w:bCs w:val="1"/>
                <w:sz w:val="20"/>
                <w:szCs w:val="20"/>
              </w:rPr>
            </w:pPr>
            <w:r w:rsidRPr="4AB95A14" w:rsidR="00E97432">
              <w:rPr>
                <w:rFonts w:ascii="Arial" w:hAnsi="Arial" w:cs="Arial"/>
                <w:b w:val="1"/>
                <w:bCs w:val="1"/>
                <w:sz w:val="20"/>
                <w:szCs w:val="20"/>
              </w:rPr>
              <w:t xml:space="preserve">Start of </w:t>
            </w:r>
            <w:r w:rsidRPr="4AB95A14" w:rsidR="00E97432">
              <w:rPr>
                <w:rFonts w:ascii="Arial" w:hAnsi="Arial" w:cs="Arial"/>
                <w:b w:val="1"/>
                <w:bCs w:val="1"/>
                <w:sz w:val="20"/>
                <w:szCs w:val="20"/>
              </w:rPr>
              <w:t>Questions</w:t>
            </w:r>
            <w:r w:rsidRPr="4AB95A14" w:rsidR="00E97432">
              <w:rPr>
                <w:rFonts w:ascii="Arial" w:hAnsi="Arial" w:cs="Arial"/>
                <w:b w:val="1"/>
                <w:bCs w:val="1"/>
                <w:sz w:val="20"/>
                <w:szCs w:val="20"/>
              </w:rPr>
              <w:t xml:space="preserve"> Period (Clarification Questions)</w:t>
            </w:r>
          </w:p>
        </w:tc>
        <w:tc>
          <w:tcPr>
            <w:tcW w:w="3209" w:type="dxa"/>
            <w:tcMar/>
          </w:tcPr>
          <w:p w:rsidR="57223DD0" w:rsidP="634950E8" w:rsidRDefault="57223DD0" w14:paraId="3A6FCFEB" w14:textId="792A4CFF">
            <w:pPr>
              <w:pStyle w:val="ListParagraph"/>
              <w:suppressLineNumbers w:val="0"/>
              <w:bidi w:val="0"/>
              <w:spacing w:before="0" w:beforeAutospacing="off" w:after="200" w:afterAutospacing="off" w:line="276" w:lineRule="auto"/>
              <w:ind w:left="0" w:right="0"/>
              <w:jc w:val="both"/>
              <w:rPr>
                <w:rFonts w:ascii="Arial" w:hAnsi="Arial" w:cs="Arial"/>
                <w:sz w:val="20"/>
                <w:szCs w:val="20"/>
                <w:highlight w:val="yellow"/>
              </w:rPr>
            </w:pPr>
            <w:r w:rsidRPr="634950E8" w:rsidR="27E04347">
              <w:rPr>
                <w:rFonts w:ascii="Arial" w:hAnsi="Arial" w:cs="Arial"/>
                <w:sz w:val="20"/>
                <w:szCs w:val="20"/>
                <w:highlight w:val="yellow"/>
              </w:rPr>
              <w:t>Tuesday 24th</w:t>
            </w:r>
            <w:r w:rsidRPr="634950E8" w:rsidR="57223DD0">
              <w:rPr>
                <w:rFonts w:ascii="Arial" w:hAnsi="Arial" w:cs="Arial"/>
                <w:sz w:val="20"/>
                <w:szCs w:val="20"/>
                <w:highlight w:val="yellow"/>
              </w:rPr>
              <w:t xml:space="preserve"> June 2025</w:t>
            </w:r>
          </w:p>
          <w:p w:rsidRPr="0070791C" w:rsidR="00E97432" w:rsidP="77E78421" w:rsidRDefault="00CC1561" w14:paraId="70C35371" w14:textId="411DC8EA">
            <w:pPr>
              <w:pStyle w:val="ListParagraph"/>
              <w:ind w:left="0"/>
              <w:jc w:val="both"/>
              <w:rPr>
                <w:rFonts w:ascii="Arial" w:hAnsi="Arial" w:cs="Arial"/>
                <w:sz w:val="20"/>
                <w:szCs w:val="20"/>
              </w:rPr>
            </w:pPr>
          </w:p>
        </w:tc>
      </w:tr>
      <w:tr w:rsidR="00E97432" w:rsidTr="634950E8" w14:paraId="086D2DCC" w14:textId="77777777">
        <w:tc>
          <w:tcPr>
            <w:tcW w:w="5087" w:type="dxa"/>
            <w:tcMar/>
          </w:tcPr>
          <w:p w:rsidRPr="0070791C" w:rsidR="00E97432" w:rsidP="00E97432" w:rsidRDefault="00E97432" w14:paraId="12050280" w14:textId="77777777">
            <w:pPr>
              <w:pStyle w:val="ListParagraph"/>
              <w:ind w:left="0"/>
              <w:jc w:val="both"/>
              <w:rPr>
                <w:rFonts w:ascii="Arial" w:hAnsi="Arial" w:cs="Arial"/>
                <w:b/>
                <w:sz w:val="20"/>
                <w:szCs w:val="20"/>
              </w:rPr>
            </w:pPr>
            <w:r w:rsidRPr="0070791C">
              <w:rPr>
                <w:rFonts w:ascii="Arial" w:hAnsi="Arial" w:cs="Arial"/>
                <w:b/>
                <w:sz w:val="20"/>
                <w:szCs w:val="20"/>
              </w:rPr>
              <w:t>End of Tender Questions Period (Clarification Questions)</w:t>
            </w:r>
          </w:p>
        </w:tc>
        <w:tc>
          <w:tcPr>
            <w:tcW w:w="3209" w:type="dxa"/>
            <w:tcMar/>
          </w:tcPr>
          <w:p w:rsidR="624C33D6" w:rsidP="2C4608AB" w:rsidRDefault="624C33D6" w14:paraId="0FDA184C" w14:textId="2CE29617">
            <w:pPr>
              <w:pStyle w:val="ListParagraph"/>
              <w:suppressLineNumbers w:val="0"/>
              <w:bidi w:val="0"/>
              <w:spacing w:before="0" w:beforeAutospacing="off" w:after="200" w:afterAutospacing="off" w:line="276" w:lineRule="auto"/>
              <w:ind w:left="0" w:right="0"/>
              <w:jc w:val="both"/>
              <w:rPr>
                <w:rFonts w:ascii="Arial" w:hAnsi="Arial" w:cs="Arial"/>
                <w:sz w:val="20"/>
                <w:szCs w:val="20"/>
                <w:highlight w:val="yellow"/>
              </w:rPr>
            </w:pPr>
            <w:r w:rsidRPr="2C4608AB" w:rsidR="624C33D6">
              <w:rPr>
                <w:rFonts w:ascii="Arial" w:hAnsi="Arial" w:cs="Arial"/>
                <w:sz w:val="20"/>
                <w:szCs w:val="20"/>
                <w:highlight w:val="yellow"/>
              </w:rPr>
              <w:t>T</w:t>
            </w:r>
            <w:r w:rsidRPr="2C4608AB" w:rsidR="724B0FC6">
              <w:rPr>
                <w:rFonts w:ascii="Arial" w:hAnsi="Arial" w:cs="Arial"/>
                <w:sz w:val="20"/>
                <w:szCs w:val="20"/>
                <w:highlight w:val="yellow"/>
              </w:rPr>
              <w:t>hursday</w:t>
            </w:r>
            <w:r w:rsidRPr="2C4608AB" w:rsidR="624C33D6">
              <w:rPr>
                <w:rFonts w:ascii="Arial" w:hAnsi="Arial" w:cs="Arial"/>
                <w:sz w:val="20"/>
                <w:szCs w:val="20"/>
                <w:highlight w:val="yellow"/>
              </w:rPr>
              <w:t xml:space="preserve"> </w:t>
            </w:r>
            <w:r w:rsidRPr="2C4608AB" w:rsidR="4003418E">
              <w:rPr>
                <w:rFonts w:ascii="Arial" w:hAnsi="Arial" w:cs="Arial"/>
                <w:sz w:val="20"/>
                <w:szCs w:val="20"/>
                <w:highlight w:val="yellow"/>
              </w:rPr>
              <w:t>17</w:t>
            </w:r>
            <w:r w:rsidRPr="2C4608AB" w:rsidR="4003418E">
              <w:rPr>
                <w:rFonts w:ascii="Arial" w:hAnsi="Arial" w:cs="Arial"/>
                <w:sz w:val="20"/>
                <w:szCs w:val="20"/>
                <w:highlight w:val="yellow"/>
                <w:vertAlign w:val="superscript"/>
              </w:rPr>
              <w:t>th</w:t>
            </w:r>
            <w:r w:rsidRPr="2C4608AB" w:rsidR="624C33D6">
              <w:rPr>
                <w:rFonts w:ascii="Arial" w:hAnsi="Arial" w:cs="Arial"/>
                <w:sz w:val="20"/>
                <w:szCs w:val="20"/>
                <w:highlight w:val="yellow"/>
              </w:rPr>
              <w:t xml:space="preserve"> </w:t>
            </w:r>
            <w:r w:rsidRPr="2C4608AB" w:rsidR="624C33D6">
              <w:rPr>
                <w:rFonts w:ascii="Arial" w:hAnsi="Arial" w:cs="Arial"/>
                <w:sz w:val="20"/>
                <w:szCs w:val="20"/>
                <w:highlight w:val="yellow"/>
              </w:rPr>
              <w:t>July at 00:01am</w:t>
            </w:r>
          </w:p>
          <w:p w:rsidRPr="0070791C" w:rsidR="00E97432" w:rsidP="77E78421" w:rsidRDefault="00CC1561" w14:paraId="653DA198" w14:textId="6C445331">
            <w:pPr>
              <w:pStyle w:val="ListParagraph"/>
              <w:ind w:left="0"/>
              <w:jc w:val="both"/>
              <w:rPr>
                <w:rFonts w:ascii="Arial" w:hAnsi="Arial" w:cs="Arial"/>
                <w:sz w:val="20"/>
                <w:szCs w:val="20"/>
              </w:rPr>
            </w:pPr>
          </w:p>
        </w:tc>
      </w:tr>
      <w:tr w:rsidR="00FB0429" w:rsidTr="634950E8" w14:paraId="71876963" w14:textId="77777777">
        <w:tc>
          <w:tcPr>
            <w:tcW w:w="5087" w:type="dxa"/>
            <w:tcMar/>
          </w:tcPr>
          <w:p w:rsidRPr="0070791C" w:rsidR="00FB0429" w:rsidP="00E97432" w:rsidRDefault="00FB0429" w14:paraId="1FE6EBBD" w14:textId="6534952C">
            <w:pPr>
              <w:pStyle w:val="ListParagraph"/>
              <w:ind w:left="0"/>
              <w:jc w:val="both"/>
              <w:rPr>
                <w:rFonts w:ascii="Arial" w:hAnsi="Arial" w:cs="Arial"/>
                <w:b/>
                <w:sz w:val="20"/>
                <w:szCs w:val="20"/>
              </w:rPr>
            </w:pPr>
            <w:r w:rsidRPr="0070791C">
              <w:rPr>
                <w:rFonts w:ascii="Arial" w:hAnsi="Arial" w:cs="Arial"/>
                <w:b/>
                <w:sz w:val="20"/>
                <w:szCs w:val="20"/>
              </w:rPr>
              <w:t>Date by when Purchaser must reply to Clarifications received</w:t>
            </w:r>
          </w:p>
        </w:tc>
        <w:tc>
          <w:tcPr>
            <w:tcW w:w="3209" w:type="dxa"/>
            <w:tcMar/>
          </w:tcPr>
          <w:p w:rsidRPr="0070791C" w:rsidR="00FB0429" w:rsidP="77E78421" w:rsidRDefault="00CC1561" w14:paraId="5AA5BB05" w14:textId="12983FDF">
            <w:pPr>
              <w:pStyle w:val="ListParagraph"/>
              <w:ind w:left="0"/>
              <w:jc w:val="both"/>
              <w:rPr>
                <w:rFonts w:ascii="Arial" w:hAnsi="Arial" w:cs="Arial"/>
                <w:sz w:val="20"/>
                <w:szCs w:val="20"/>
                <w:highlight w:val="yellow"/>
              </w:rPr>
            </w:pPr>
            <w:r w:rsidRPr="2C4608AB" w:rsidR="41D1F90F">
              <w:rPr>
                <w:rFonts w:ascii="Arial" w:hAnsi="Arial" w:cs="Arial"/>
                <w:sz w:val="20"/>
                <w:szCs w:val="20"/>
                <w:highlight w:val="yellow"/>
              </w:rPr>
              <w:t>T</w:t>
            </w:r>
            <w:r w:rsidRPr="2C4608AB" w:rsidR="2AA9B6D2">
              <w:rPr>
                <w:rFonts w:ascii="Arial" w:hAnsi="Arial" w:cs="Arial"/>
                <w:sz w:val="20"/>
                <w:szCs w:val="20"/>
                <w:highlight w:val="yellow"/>
              </w:rPr>
              <w:t>uesday</w:t>
            </w:r>
            <w:r w:rsidRPr="2C4608AB" w:rsidR="41D1F90F">
              <w:rPr>
                <w:rFonts w:ascii="Arial" w:hAnsi="Arial" w:cs="Arial"/>
                <w:sz w:val="20"/>
                <w:szCs w:val="20"/>
                <w:highlight w:val="yellow"/>
              </w:rPr>
              <w:t xml:space="preserve"> </w:t>
            </w:r>
            <w:r w:rsidRPr="2C4608AB" w:rsidR="683D4C2C">
              <w:rPr>
                <w:rFonts w:ascii="Arial" w:hAnsi="Arial" w:cs="Arial"/>
                <w:sz w:val="20"/>
                <w:szCs w:val="20"/>
                <w:highlight w:val="yellow"/>
              </w:rPr>
              <w:t>22</w:t>
            </w:r>
            <w:r w:rsidRPr="2C4608AB" w:rsidR="683D4C2C">
              <w:rPr>
                <w:rFonts w:ascii="Arial" w:hAnsi="Arial" w:cs="Arial"/>
                <w:sz w:val="20"/>
                <w:szCs w:val="20"/>
                <w:highlight w:val="yellow"/>
                <w:vertAlign w:val="superscript"/>
              </w:rPr>
              <w:t>nd</w:t>
            </w:r>
            <w:r w:rsidRPr="2C4608AB" w:rsidR="683D4C2C">
              <w:rPr>
                <w:rFonts w:ascii="Arial" w:hAnsi="Arial" w:cs="Arial"/>
                <w:sz w:val="20"/>
                <w:szCs w:val="20"/>
                <w:highlight w:val="yellow"/>
              </w:rPr>
              <w:t xml:space="preserve"> </w:t>
            </w:r>
            <w:r w:rsidRPr="2C4608AB" w:rsidR="41D1F90F">
              <w:rPr>
                <w:rFonts w:ascii="Arial" w:hAnsi="Arial" w:cs="Arial"/>
                <w:sz w:val="20"/>
                <w:szCs w:val="20"/>
                <w:highlight w:val="yellow"/>
              </w:rPr>
              <w:t>July</w:t>
            </w:r>
          </w:p>
          <w:p w:rsidRPr="0070791C" w:rsidR="00FB0429" w:rsidP="00E97432" w:rsidRDefault="00CC1561" w14:paraId="78EE8594" w14:textId="5920A10A">
            <w:pPr>
              <w:pStyle w:val="ListParagraph"/>
              <w:ind w:left="0"/>
              <w:jc w:val="both"/>
              <w:rPr>
                <w:rFonts w:ascii="Arial" w:hAnsi="Arial" w:cs="Arial"/>
                <w:sz w:val="20"/>
                <w:szCs w:val="20"/>
              </w:rPr>
            </w:pPr>
          </w:p>
        </w:tc>
      </w:tr>
      <w:tr w:rsidR="00E97432" w:rsidTr="634950E8" w14:paraId="6EC15479" w14:textId="77777777">
        <w:tc>
          <w:tcPr>
            <w:tcW w:w="5087" w:type="dxa"/>
            <w:tcMar/>
          </w:tcPr>
          <w:p w:rsidRPr="0070791C" w:rsidR="00E97432" w:rsidP="2C4608AB" w:rsidRDefault="00E97432" w14:paraId="5F829BF6" w14:textId="18C310FF">
            <w:pPr>
              <w:pStyle w:val="ListParagraph"/>
              <w:ind w:left="0"/>
              <w:jc w:val="both"/>
              <w:rPr>
                <w:rFonts w:ascii="Arial" w:hAnsi="Arial" w:cs="Arial"/>
                <w:b w:val="1"/>
                <w:bCs w:val="1"/>
                <w:sz w:val="20"/>
                <w:szCs w:val="20"/>
              </w:rPr>
            </w:pPr>
            <w:r w:rsidRPr="2C4608AB" w:rsidR="00E97432">
              <w:rPr>
                <w:rFonts w:ascii="Arial" w:hAnsi="Arial" w:cs="Arial"/>
                <w:b w:val="1"/>
                <w:bCs w:val="1"/>
                <w:sz w:val="20"/>
                <w:szCs w:val="20"/>
              </w:rPr>
              <w:t xml:space="preserve">Submission of </w:t>
            </w:r>
            <w:r w:rsidRPr="2C4608AB" w:rsidR="139E82B3">
              <w:rPr>
                <w:rFonts w:ascii="Arial" w:hAnsi="Arial" w:cs="Arial"/>
                <w:b w:val="1"/>
                <w:bCs w:val="1"/>
                <w:sz w:val="20"/>
                <w:szCs w:val="20"/>
              </w:rPr>
              <w:t xml:space="preserve">Initial </w:t>
            </w:r>
            <w:r w:rsidRPr="2C4608AB" w:rsidR="00FB0429">
              <w:rPr>
                <w:rFonts w:ascii="Arial" w:hAnsi="Arial" w:cs="Arial"/>
                <w:b w:val="1"/>
                <w:bCs w:val="1"/>
                <w:sz w:val="20"/>
                <w:szCs w:val="20"/>
              </w:rPr>
              <w:t>Application</w:t>
            </w:r>
            <w:r w:rsidRPr="2C4608AB" w:rsidR="55290EDA">
              <w:rPr>
                <w:rFonts w:ascii="Arial" w:hAnsi="Arial" w:cs="Arial"/>
                <w:b w:val="1"/>
                <w:bCs w:val="1"/>
                <w:sz w:val="20"/>
                <w:szCs w:val="20"/>
              </w:rPr>
              <w:t>(s)</w:t>
            </w:r>
          </w:p>
        </w:tc>
        <w:tc>
          <w:tcPr>
            <w:tcW w:w="3209" w:type="dxa"/>
            <w:tcMar/>
          </w:tcPr>
          <w:p w:rsidRPr="0070791C" w:rsidR="00E97432" w:rsidP="77E78421" w:rsidRDefault="00CC1561" w14:paraId="30A616B1" w14:textId="7B7E2F67">
            <w:pPr>
              <w:pStyle w:val="ListParagraph"/>
              <w:ind w:left="0"/>
              <w:jc w:val="both"/>
              <w:rPr>
                <w:rFonts w:ascii="Arial" w:hAnsi="Arial" w:cs="Arial"/>
                <w:sz w:val="20"/>
                <w:szCs w:val="20"/>
                <w:highlight w:val="yellow"/>
              </w:rPr>
            </w:pPr>
            <w:r w:rsidRPr="634950E8" w:rsidR="483FE06C">
              <w:rPr>
                <w:rFonts w:ascii="Arial" w:hAnsi="Arial" w:cs="Arial"/>
                <w:sz w:val="20"/>
                <w:szCs w:val="20"/>
                <w:highlight w:val="yellow"/>
              </w:rPr>
              <w:t xml:space="preserve">By 00:01am on </w:t>
            </w:r>
            <w:r w:rsidRPr="634950E8" w:rsidR="147164F9">
              <w:rPr>
                <w:rFonts w:ascii="Arial" w:hAnsi="Arial" w:cs="Arial"/>
                <w:sz w:val="20"/>
                <w:szCs w:val="20"/>
                <w:highlight w:val="yellow"/>
              </w:rPr>
              <w:t>Wednesday</w:t>
            </w:r>
            <w:r w:rsidRPr="634950E8" w:rsidR="483FE06C">
              <w:rPr>
                <w:rFonts w:ascii="Arial" w:hAnsi="Arial" w:cs="Arial"/>
                <w:sz w:val="20"/>
                <w:szCs w:val="20"/>
                <w:highlight w:val="yellow"/>
              </w:rPr>
              <w:t xml:space="preserve"> </w:t>
            </w:r>
            <w:r w:rsidRPr="634950E8" w:rsidR="323B7357">
              <w:rPr>
                <w:rFonts w:ascii="Arial" w:hAnsi="Arial" w:cs="Arial"/>
                <w:sz w:val="20"/>
                <w:szCs w:val="20"/>
                <w:highlight w:val="yellow"/>
              </w:rPr>
              <w:t>30</w:t>
            </w:r>
            <w:r w:rsidRPr="634950E8" w:rsidR="483FE06C">
              <w:rPr>
                <w:rFonts w:ascii="Arial" w:hAnsi="Arial" w:cs="Arial"/>
                <w:sz w:val="20"/>
                <w:szCs w:val="20"/>
                <w:highlight w:val="yellow"/>
                <w:vertAlign w:val="superscript"/>
              </w:rPr>
              <w:t>th</w:t>
            </w:r>
            <w:r w:rsidRPr="634950E8" w:rsidR="483FE06C">
              <w:rPr>
                <w:rFonts w:ascii="Arial" w:hAnsi="Arial" w:cs="Arial"/>
                <w:sz w:val="20"/>
                <w:szCs w:val="20"/>
                <w:highlight w:val="yellow"/>
              </w:rPr>
              <w:t xml:space="preserve"> July 2025</w:t>
            </w:r>
          </w:p>
        </w:tc>
      </w:tr>
      <w:tr w:rsidR="00E97432" w:rsidTr="634950E8" w14:paraId="2FBAA805" w14:textId="77777777">
        <w:tc>
          <w:tcPr>
            <w:tcW w:w="5087" w:type="dxa"/>
            <w:tcMar/>
          </w:tcPr>
          <w:p w:rsidRPr="0070791C" w:rsidR="00E97432" w:rsidP="00E97432" w:rsidRDefault="00E97432" w14:paraId="09D28D70" w14:textId="38FC868C">
            <w:pPr>
              <w:pStyle w:val="ListParagraph"/>
              <w:ind w:left="0"/>
              <w:jc w:val="both"/>
              <w:rPr>
                <w:rFonts w:ascii="Arial" w:hAnsi="Arial" w:cs="Arial"/>
                <w:b/>
                <w:sz w:val="20"/>
                <w:szCs w:val="20"/>
              </w:rPr>
            </w:pPr>
            <w:r w:rsidRPr="0070791C">
              <w:rPr>
                <w:rFonts w:ascii="Arial" w:hAnsi="Arial" w:cs="Arial"/>
                <w:b/>
                <w:sz w:val="20"/>
                <w:szCs w:val="20"/>
              </w:rPr>
              <w:t>Anticipated Assessment Period</w:t>
            </w:r>
            <w:r w:rsidRPr="0070791C" w:rsidR="0070791C">
              <w:rPr>
                <w:rFonts w:ascii="Arial" w:hAnsi="Arial" w:cs="Arial"/>
                <w:b/>
                <w:sz w:val="20"/>
                <w:szCs w:val="20"/>
              </w:rPr>
              <w:t xml:space="preserve"> of Application</w:t>
            </w:r>
          </w:p>
        </w:tc>
        <w:tc>
          <w:tcPr>
            <w:tcW w:w="3209" w:type="dxa"/>
            <w:tcMar/>
          </w:tcPr>
          <w:p w:rsidRPr="0070791C" w:rsidR="00E97432" w:rsidP="77E78421" w:rsidRDefault="00CC1561" w14:paraId="4D036900" w14:textId="5548DB6B">
            <w:pPr>
              <w:pStyle w:val="ListParagraph"/>
              <w:ind w:left="0"/>
              <w:jc w:val="both"/>
              <w:rPr>
                <w:rFonts w:ascii="Arial" w:hAnsi="Arial" w:cs="Arial"/>
                <w:sz w:val="20"/>
                <w:szCs w:val="20"/>
                <w:highlight w:val="yellow"/>
              </w:rPr>
            </w:pPr>
            <w:r w:rsidRPr="2C4608AB" w:rsidR="79D32DAB">
              <w:rPr>
                <w:rFonts w:ascii="Arial" w:hAnsi="Arial" w:cs="Arial"/>
                <w:sz w:val="20"/>
                <w:szCs w:val="20"/>
                <w:highlight w:val="yellow"/>
              </w:rPr>
              <w:t>1</w:t>
            </w:r>
            <w:r w:rsidRPr="2C4608AB" w:rsidR="79D32DAB">
              <w:rPr>
                <w:rFonts w:ascii="Arial" w:hAnsi="Arial" w:cs="Arial"/>
                <w:sz w:val="20"/>
                <w:szCs w:val="20"/>
                <w:highlight w:val="yellow"/>
                <w:vertAlign w:val="superscript"/>
              </w:rPr>
              <w:t>st</w:t>
            </w:r>
            <w:r w:rsidRPr="2C4608AB" w:rsidR="79D32DAB">
              <w:rPr>
                <w:rFonts w:ascii="Arial" w:hAnsi="Arial" w:cs="Arial"/>
                <w:sz w:val="20"/>
                <w:szCs w:val="20"/>
                <w:highlight w:val="yellow"/>
              </w:rPr>
              <w:t xml:space="preserve"> August 2025</w:t>
            </w:r>
          </w:p>
          <w:p w:rsidRPr="0070791C" w:rsidR="00E97432" w:rsidP="77E78421" w:rsidRDefault="00CC1561" w14:paraId="6D88AF51" w14:textId="485FAAEC">
            <w:pPr>
              <w:pStyle w:val="ListParagraph"/>
              <w:ind w:left="0"/>
              <w:jc w:val="both"/>
              <w:rPr>
                <w:rFonts w:ascii="Arial" w:hAnsi="Arial" w:cs="Arial"/>
                <w:sz w:val="20"/>
                <w:szCs w:val="20"/>
              </w:rPr>
            </w:pPr>
          </w:p>
        </w:tc>
      </w:tr>
      <w:tr w:rsidR="00E97432" w:rsidTr="634950E8" w14:paraId="33127D35" w14:textId="77777777">
        <w:tc>
          <w:tcPr>
            <w:tcW w:w="5087" w:type="dxa"/>
            <w:tcMar/>
          </w:tcPr>
          <w:p w:rsidRPr="0070791C" w:rsidR="00E97432" w:rsidP="00E97432" w:rsidRDefault="00E97432" w14:paraId="26CC8961" w14:textId="67D3467A">
            <w:pPr>
              <w:pStyle w:val="ListParagraph"/>
              <w:ind w:left="0"/>
              <w:jc w:val="both"/>
              <w:rPr>
                <w:rFonts w:ascii="Arial" w:hAnsi="Arial" w:cs="Arial"/>
                <w:b/>
                <w:sz w:val="20"/>
                <w:szCs w:val="20"/>
              </w:rPr>
            </w:pPr>
            <w:r w:rsidRPr="0070791C">
              <w:rPr>
                <w:rFonts w:ascii="Arial" w:hAnsi="Arial" w:cs="Arial"/>
                <w:b/>
                <w:sz w:val="20"/>
                <w:szCs w:val="20"/>
              </w:rPr>
              <w:t>Start of Post-Tender Questions Period (Clarification Questions)</w:t>
            </w:r>
            <w:r w:rsidR="003E0F97">
              <w:rPr>
                <w:rFonts w:ascii="Arial" w:hAnsi="Arial" w:cs="Arial"/>
                <w:b/>
                <w:sz w:val="20"/>
                <w:szCs w:val="20"/>
              </w:rPr>
              <w:t xml:space="preserve"> / Extended Assessment Period Allowance</w:t>
            </w:r>
          </w:p>
        </w:tc>
        <w:tc>
          <w:tcPr>
            <w:tcW w:w="3209" w:type="dxa"/>
            <w:tcMar/>
          </w:tcPr>
          <w:p w:rsidRPr="003E0F97" w:rsidR="003E0F97" w:rsidP="77E78421" w:rsidRDefault="00CC1561" w14:paraId="2E193E2C" w14:textId="488433DD">
            <w:pPr>
              <w:pStyle w:val="ListParagraph"/>
              <w:ind w:left="0"/>
              <w:jc w:val="both"/>
              <w:rPr>
                <w:rFonts w:ascii="Arial" w:hAnsi="Arial" w:cs="Arial"/>
                <w:sz w:val="20"/>
                <w:szCs w:val="20"/>
                <w:highlight w:val="yellow"/>
              </w:rPr>
            </w:pPr>
            <w:r w:rsidRPr="634950E8" w:rsidR="059722FA">
              <w:rPr>
                <w:rFonts w:ascii="Arial" w:hAnsi="Arial" w:cs="Arial"/>
                <w:sz w:val="20"/>
                <w:szCs w:val="20"/>
                <w:highlight w:val="yellow"/>
              </w:rPr>
              <w:t>30</w:t>
            </w:r>
            <w:r w:rsidRPr="634950E8" w:rsidR="059722FA">
              <w:rPr>
                <w:rFonts w:ascii="Arial" w:hAnsi="Arial" w:cs="Arial"/>
                <w:sz w:val="20"/>
                <w:szCs w:val="20"/>
                <w:highlight w:val="yellow"/>
                <w:vertAlign w:val="superscript"/>
              </w:rPr>
              <w:t>th</w:t>
            </w:r>
            <w:r w:rsidRPr="634950E8" w:rsidR="059722FA">
              <w:rPr>
                <w:rFonts w:ascii="Arial" w:hAnsi="Arial" w:cs="Arial"/>
                <w:sz w:val="20"/>
                <w:szCs w:val="20"/>
                <w:highlight w:val="yellow"/>
              </w:rPr>
              <w:t xml:space="preserve"> </w:t>
            </w:r>
            <w:r w:rsidRPr="634950E8" w:rsidR="0ECFB0C7">
              <w:rPr>
                <w:rFonts w:ascii="Arial" w:hAnsi="Arial" w:cs="Arial"/>
                <w:sz w:val="20"/>
                <w:szCs w:val="20"/>
                <w:highlight w:val="yellow"/>
              </w:rPr>
              <w:t>July 2025 up to 8</w:t>
            </w:r>
            <w:r w:rsidRPr="634950E8" w:rsidR="0ECFB0C7">
              <w:rPr>
                <w:rFonts w:ascii="Arial" w:hAnsi="Arial" w:cs="Arial"/>
                <w:sz w:val="20"/>
                <w:szCs w:val="20"/>
                <w:highlight w:val="yellow"/>
                <w:vertAlign w:val="superscript"/>
              </w:rPr>
              <w:t>th</w:t>
            </w:r>
            <w:r w:rsidRPr="634950E8" w:rsidR="0ECFB0C7">
              <w:rPr>
                <w:rFonts w:ascii="Arial" w:hAnsi="Arial" w:cs="Arial"/>
                <w:sz w:val="20"/>
                <w:szCs w:val="20"/>
                <w:highlight w:val="yellow"/>
              </w:rPr>
              <w:t xml:space="preserve"> August 2025</w:t>
            </w:r>
          </w:p>
          <w:p w:rsidRPr="003E0F97" w:rsidR="003E0F97" w:rsidP="00E97432" w:rsidRDefault="00CC1561" w14:paraId="0FBF259C" w14:textId="21EAF5C6">
            <w:pPr>
              <w:pStyle w:val="ListParagraph"/>
              <w:ind w:left="0"/>
              <w:jc w:val="both"/>
              <w:rPr>
                <w:rFonts w:ascii="Arial" w:hAnsi="Arial" w:cs="Arial"/>
                <w:sz w:val="20"/>
                <w:szCs w:val="20"/>
              </w:rPr>
            </w:pPr>
          </w:p>
        </w:tc>
      </w:tr>
      <w:tr w:rsidR="0070791C" w:rsidTr="634950E8" w14:paraId="5E128B17" w14:textId="77777777">
        <w:tc>
          <w:tcPr>
            <w:tcW w:w="5087" w:type="dxa"/>
            <w:tcMar/>
          </w:tcPr>
          <w:p w:rsidRPr="0070791C" w:rsidR="0070791C" w:rsidP="00E97432" w:rsidRDefault="0070791C" w14:paraId="5358AD18" w14:textId="5B91C292">
            <w:pPr>
              <w:pStyle w:val="ListParagraph"/>
              <w:ind w:left="0"/>
              <w:jc w:val="both"/>
              <w:rPr>
                <w:rFonts w:ascii="Arial" w:hAnsi="Arial" w:cs="Arial"/>
                <w:b/>
                <w:sz w:val="20"/>
                <w:szCs w:val="20"/>
              </w:rPr>
            </w:pPr>
            <w:r w:rsidRPr="0070791C">
              <w:rPr>
                <w:rFonts w:ascii="Arial" w:hAnsi="Arial" w:cs="Arial"/>
                <w:b/>
                <w:sz w:val="20"/>
                <w:szCs w:val="20"/>
              </w:rPr>
              <w:t>All Successful Applicants Notified</w:t>
            </w:r>
          </w:p>
        </w:tc>
        <w:tc>
          <w:tcPr>
            <w:tcW w:w="3209" w:type="dxa"/>
            <w:tcMar/>
          </w:tcPr>
          <w:p w:rsidRPr="003E0F97" w:rsidR="0070791C" w:rsidP="77E78421" w:rsidRDefault="003E0F97" w14:paraId="0BF556E0" w14:textId="2183B98E">
            <w:pPr>
              <w:pStyle w:val="ListParagraph"/>
              <w:ind w:left="0"/>
              <w:jc w:val="both"/>
              <w:rPr>
                <w:rFonts w:ascii="Arial" w:hAnsi="Arial" w:cs="Arial"/>
                <w:sz w:val="20"/>
                <w:szCs w:val="20"/>
                <w:highlight w:val="yellow"/>
              </w:rPr>
            </w:pPr>
            <w:r w:rsidRPr="2C4608AB" w:rsidR="14ACE775">
              <w:rPr>
                <w:rFonts w:ascii="Arial" w:hAnsi="Arial" w:cs="Arial"/>
                <w:sz w:val="20"/>
                <w:szCs w:val="20"/>
                <w:highlight w:val="yellow"/>
              </w:rPr>
              <w:t>Between 1</w:t>
            </w:r>
            <w:r w:rsidRPr="2C4608AB" w:rsidR="14ACE775">
              <w:rPr>
                <w:rFonts w:ascii="Arial" w:hAnsi="Arial" w:cs="Arial"/>
                <w:sz w:val="20"/>
                <w:szCs w:val="20"/>
                <w:highlight w:val="yellow"/>
                <w:vertAlign w:val="superscript"/>
              </w:rPr>
              <w:t>st</w:t>
            </w:r>
            <w:r w:rsidRPr="2C4608AB" w:rsidR="14ACE775">
              <w:rPr>
                <w:rFonts w:ascii="Arial" w:hAnsi="Arial" w:cs="Arial"/>
                <w:sz w:val="20"/>
                <w:szCs w:val="20"/>
                <w:highlight w:val="yellow"/>
              </w:rPr>
              <w:t xml:space="preserve"> August 2025 and 8</w:t>
            </w:r>
            <w:r w:rsidRPr="2C4608AB" w:rsidR="14ACE775">
              <w:rPr>
                <w:rFonts w:ascii="Arial" w:hAnsi="Arial" w:cs="Arial"/>
                <w:sz w:val="20"/>
                <w:szCs w:val="20"/>
                <w:highlight w:val="yellow"/>
                <w:vertAlign w:val="superscript"/>
              </w:rPr>
              <w:t>th</w:t>
            </w:r>
            <w:r w:rsidRPr="2C4608AB" w:rsidR="14ACE775">
              <w:rPr>
                <w:rFonts w:ascii="Arial" w:hAnsi="Arial" w:cs="Arial"/>
                <w:sz w:val="20"/>
                <w:szCs w:val="20"/>
                <w:highlight w:val="yellow"/>
              </w:rPr>
              <w:t xml:space="preserve"> August 2025</w:t>
            </w:r>
          </w:p>
        </w:tc>
      </w:tr>
      <w:tr w:rsidR="00E97432" w:rsidTr="634950E8" w14:paraId="32FA3875" w14:textId="77777777">
        <w:tc>
          <w:tcPr>
            <w:tcW w:w="5087" w:type="dxa"/>
            <w:tcMar/>
          </w:tcPr>
          <w:p w:rsidRPr="0070791C" w:rsidR="00E97432" w:rsidP="77E78421" w:rsidRDefault="0070791C" w14:paraId="4F2C1F9B" w14:textId="0E482573">
            <w:pPr>
              <w:pStyle w:val="ListParagraph"/>
              <w:ind w:left="0"/>
              <w:jc w:val="both"/>
              <w:rPr>
                <w:rFonts w:ascii="Arial" w:hAnsi="Arial" w:cs="Arial"/>
                <w:b w:val="1"/>
                <w:bCs w:val="1"/>
                <w:sz w:val="20"/>
                <w:szCs w:val="20"/>
              </w:rPr>
            </w:pPr>
            <w:r w:rsidRPr="6D90AFF9" w:rsidR="0070791C">
              <w:rPr>
                <w:rFonts w:ascii="Arial" w:hAnsi="Arial" w:cs="Arial"/>
                <w:b w:val="1"/>
                <w:bCs w:val="1"/>
                <w:sz w:val="20"/>
                <w:szCs w:val="20"/>
              </w:rPr>
              <w:t xml:space="preserve">Commencement Date of </w:t>
            </w:r>
            <w:r w:rsidRPr="6D90AFF9" w:rsidR="01F6BD3B">
              <w:rPr>
                <w:rFonts w:ascii="Arial" w:hAnsi="Arial" w:cs="Arial"/>
                <w:b w:val="1"/>
                <w:bCs w:val="1"/>
                <w:sz w:val="20"/>
                <w:szCs w:val="20"/>
              </w:rPr>
              <w:t>Dynamic Market</w:t>
            </w:r>
          </w:p>
        </w:tc>
        <w:tc>
          <w:tcPr>
            <w:tcW w:w="3209" w:type="dxa"/>
            <w:tcMar/>
          </w:tcPr>
          <w:p w:rsidRPr="003E0F97" w:rsidR="00E97432" w:rsidP="2C4608AB" w:rsidRDefault="003E0F97" w14:paraId="6AC56D2D" w14:textId="63E8EEDC">
            <w:pPr>
              <w:pStyle w:val="ListParagraph"/>
              <w:suppressLineNumbers w:val="0"/>
              <w:bidi w:val="0"/>
              <w:spacing w:before="0" w:beforeAutospacing="off" w:after="200" w:afterAutospacing="off" w:line="276" w:lineRule="auto"/>
              <w:ind w:left="0" w:right="0"/>
              <w:jc w:val="both"/>
            </w:pPr>
            <w:r w:rsidRPr="2C4608AB" w:rsidR="6831EDD0">
              <w:rPr>
                <w:rFonts w:ascii="Arial" w:hAnsi="Arial" w:cs="Arial"/>
                <w:sz w:val="20"/>
                <w:szCs w:val="20"/>
                <w:highlight w:val="yellow"/>
              </w:rPr>
              <w:t>8</w:t>
            </w:r>
            <w:r w:rsidRPr="2C4608AB" w:rsidR="6831EDD0">
              <w:rPr>
                <w:rFonts w:ascii="Arial" w:hAnsi="Arial" w:cs="Arial"/>
                <w:sz w:val="20"/>
                <w:szCs w:val="20"/>
                <w:highlight w:val="yellow"/>
                <w:vertAlign w:val="superscript"/>
              </w:rPr>
              <w:t>th</w:t>
            </w:r>
            <w:r w:rsidRPr="2C4608AB" w:rsidR="6831EDD0">
              <w:rPr>
                <w:rFonts w:ascii="Arial" w:hAnsi="Arial" w:cs="Arial"/>
                <w:sz w:val="20"/>
                <w:szCs w:val="20"/>
                <w:highlight w:val="yellow"/>
              </w:rPr>
              <w:t xml:space="preserve"> August 2025</w:t>
            </w:r>
          </w:p>
        </w:tc>
      </w:tr>
      <w:tr w:rsidR="00E97432" w:rsidTr="634950E8" w14:paraId="55F81534" w14:textId="77777777">
        <w:tc>
          <w:tcPr>
            <w:tcW w:w="5087" w:type="dxa"/>
            <w:tcMar/>
          </w:tcPr>
          <w:p w:rsidRPr="0070791C" w:rsidR="00E97432" w:rsidP="6D90AFF9" w:rsidRDefault="0070791C" w14:paraId="4454A391" w14:textId="3F34C50C">
            <w:pPr>
              <w:pStyle w:val="ListParagraph"/>
              <w:ind w:left="0"/>
              <w:jc w:val="both"/>
              <w:rPr>
                <w:rFonts w:ascii="Arial" w:hAnsi="Arial" w:cs="Arial"/>
                <w:b w:val="1"/>
                <w:bCs w:val="1"/>
                <w:sz w:val="20"/>
                <w:szCs w:val="20"/>
              </w:rPr>
            </w:pPr>
            <w:r w:rsidRPr="6D90AFF9" w:rsidR="233F4FFB">
              <w:rPr>
                <w:rFonts w:ascii="Arial" w:hAnsi="Arial" w:cs="Arial"/>
                <w:b w:val="1"/>
                <w:bCs w:val="1"/>
                <w:sz w:val="20"/>
                <w:szCs w:val="20"/>
              </w:rPr>
              <w:t>Dynamic Market</w:t>
            </w:r>
            <w:r w:rsidRPr="6D90AFF9" w:rsidR="0070791C">
              <w:rPr>
                <w:rFonts w:ascii="Arial" w:hAnsi="Arial" w:cs="Arial"/>
                <w:b w:val="1"/>
                <w:bCs w:val="1"/>
                <w:sz w:val="20"/>
                <w:szCs w:val="20"/>
              </w:rPr>
              <w:t xml:space="preserve"> Open for all New Applications</w:t>
            </w:r>
          </w:p>
        </w:tc>
        <w:tc>
          <w:tcPr>
            <w:tcW w:w="3209" w:type="dxa"/>
            <w:tcMar/>
          </w:tcPr>
          <w:p w:rsidRPr="0070791C" w:rsidR="00E97432" w:rsidP="2C4608AB" w:rsidRDefault="003E0F97" w14:paraId="1715A3A8" w14:textId="147132D0">
            <w:pPr>
              <w:pStyle w:val="ListParagraph"/>
              <w:suppressLineNumbers w:val="0"/>
              <w:bidi w:val="0"/>
              <w:spacing w:before="0" w:beforeAutospacing="off" w:after="200" w:afterAutospacing="off" w:line="276" w:lineRule="auto"/>
              <w:ind w:left="0" w:right="0"/>
              <w:jc w:val="both"/>
              <w:rPr>
                <w:rFonts w:ascii="Arial" w:hAnsi="Arial" w:cs="Arial"/>
                <w:b w:val="1"/>
                <w:bCs w:val="1"/>
                <w:sz w:val="20"/>
                <w:szCs w:val="20"/>
                <w:highlight w:val="yellow"/>
              </w:rPr>
            </w:pPr>
            <w:r w:rsidRPr="2C4608AB" w:rsidR="00E131E4">
              <w:rPr>
                <w:rFonts w:ascii="Arial" w:hAnsi="Arial" w:cs="Arial"/>
                <w:b w:val="1"/>
                <w:bCs w:val="1"/>
                <w:sz w:val="20"/>
                <w:szCs w:val="20"/>
                <w:highlight w:val="yellow"/>
              </w:rPr>
              <w:t>8</w:t>
            </w:r>
            <w:r w:rsidRPr="2C4608AB" w:rsidR="00E131E4">
              <w:rPr>
                <w:rFonts w:ascii="Arial" w:hAnsi="Arial" w:cs="Arial"/>
                <w:b w:val="1"/>
                <w:bCs w:val="1"/>
                <w:sz w:val="20"/>
                <w:szCs w:val="20"/>
                <w:highlight w:val="yellow"/>
                <w:vertAlign w:val="superscript"/>
              </w:rPr>
              <w:t>th</w:t>
            </w:r>
            <w:r w:rsidRPr="2C4608AB" w:rsidR="00E131E4">
              <w:rPr>
                <w:rFonts w:ascii="Arial" w:hAnsi="Arial" w:cs="Arial"/>
                <w:b w:val="1"/>
                <w:bCs w:val="1"/>
                <w:sz w:val="20"/>
                <w:szCs w:val="20"/>
                <w:highlight w:val="yellow"/>
              </w:rPr>
              <w:t xml:space="preserve"> August 2025</w:t>
            </w:r>
          </w:p>
          <w:p w:rsidRPr="0070791C" w:rsidR="00E97432" w:rsidP="2C4608AB" w:rsidRDefault="003E0F97" w14:paraId="78B4D5D8" w14:textId="76441D47">
            <w:pPr>
              <w:pStyle w:val="ListParagraph"/>
              <w:suppressLineNumbers w:val="0"/>
              <w:bidi w:val="0"/>
              <w:spacing w:before="0" w:beforeAutospacing="off" w:after="200" w:afterAutospacing="off" w:line="276" w:lineRule="auto"/>
              <w:ind w:left="0" w:right="0"/>
              <w:jc w:val="both"/>
              <w:rPr>
                <w:rFonts w:ascii="Arial" w:hAnsi="Arial" w:cs="Arial"/>
                <w:b w:val="1"/>
                <w:bCs w:val="1"/>
                <w:sz w:val="20"/>
                <w:szCs w:val="20"/>
                <w:highlight w:val="yellow"/>
              </w:rPr>
            </w:pPr>
          </w:p>
          <w:p w:rsidRPr="0070791C" w:rsidR="00E97432" w:rsidP="634950E8" w:rsidRDefault="003E0F97" w14:paraId="7E13BAF4" w14:textId="0E8216CD">
            <w:pPr>
              <w:pStyle w:val="ListParagraph"/>
              <w:suppressLineNumbers w:val="0"/>
              <w:bidi w:val="0"/>
              <w:spacing w:before="0" w:beforeAutospacing="off" w:after="200" w:afterAutospacing="off" w:line="276" w:lineRule="auto"/>
              <w:ind w:left="0" w:right="0"/>
              <w:jc w:val="both"/>
              <w:rPr>
                <w:rFonts w:ascii="Arial" w:hAnsi="Arial" w:cs="Arial"/>
                <w:b w:val="0"/>
                <w:bCs w:val="0"/>
                <w:i w:val="0"/>
                <w:iCs w:val="0"/>
                <w:sz w:val="20"/>
                <w:szCs w:val="20"/>
                <w:highlight w:val="yellow"/>
              </w:rPr>
            </w:pPr>
            <w:r w:rsidRPr="634950E8" w:rsidR="67CC46FB">
              <w:rPr>
                <w:rFonts w:ascii="Arial" w:hAnsi="Arial" w:cs="Arial"/>
                <w:b w:val="0"/>
                <w:bCs w:val="0"/>
                <w:sz w:val="20"/>
                <w:szCs w:val="20"/>
                <w:highlight w:val="yellow"/>
              </w:rPr>
              <w:t xml:space="preserve">(Any applications </w:t>
            </w:r>
            <w:r w:rsidRPr="634950E8" w:rsidR="67CC46FB">
              <w:rPr>
                <w:rFonts w:ascii="Arial" w:hAnsi="Arial" w:cs="Arial"/>
                <w:b w:val="0"/>
                <w:bCs w:val="0"/>
                <w:sz w:val="20"/>
                <w:szCs w:val="20"/>
                <w:highlight w:val="yellow"/>
              </w:rPr>
              <w:t>submitted</w:t>
            </w:r>
            <w:r w:rsidRPr="634950E8" w:rsidR="67CC46FB">
              <w:rPr>
                <w:rFonts w:ascii="Arial" w:hAnsi="Arial" w:cs="Arial"/>
                <w:b w:val="0"/>
                <w:bCs w:val="0"/>
                <w:sz w:val="20"/>
                <w:szCs w:val="20"/>
                <w:highlight w:val="yellow"/>
              </w:rPr>
              <w:t xml:space="preserve"> between </w:t>
            </w:r>
            <w:r w:rsidRPr="634950E8" w:rsidR="79A0E85C">
              <w:rPr>
                <w:rFonts w:ascii="Arial" w:hAnsi="Arial" w:cs="Arial"/>
                <w:b w:val="0"/>
                <w:bCs w:val="0"/>
                <w:sz w:val="20"/>
                <w:szCs w:val="20"/>
                <w:highlight w:val="yellow"/>
              </w:rPr>
              <w:t>30</w:t>
            </w:r>
            <w:r w:rsidRPr="634950E8" w:rsidR="67CC46FB">
              <w:rPr>
                <w:rFonts w:ascii="Arial" w:hAnsi="Arial" w:cs="Arial"/>
                <w:b w:val="0"/>
                <w:bCs w:val="0"/>
                <w:sz w:val="20"/>
                <w:szCs w:val="20"/>
                <w:highlight w:val="yellow"/>
                <w:vertAlign w:val="superscript"/>
              </w:rPr>
              <w:t>th</w:t>
            </w:r>
            <w:r w:rsidRPr="634950E8" w:rsidR="67CC46FB">
              <w:rPr>
                <w:rFonts w:ascii="Arial" w:hAnsi="Arial" w:cs="Arial"/>
                <w:b w:val="0"/>
                <w:bCs w:val="0"/>
                <w:sz w:val="20"/>
                <w:szCs w:val="20"/>
                <w:highlight w:val="yellow"/>
              </w:rPr>
              <w:t xml:space="preserve"> July and 8</w:t>
            </w:r>
            <w:r w:rsidRPr="634950E8" w:rsidR="67CC46FB">
              <w:rPr>
                <w:rFonts w:ascii="Arial" w:hAnsi="Arial" w:cs="Arial"/>
                <w:b w:val="0"/>
                <w:bCs w:val="0"/>
                <w:sz w:val="20"/>
                <w:szCs w:val="20"/>
                <w:highlight w:val="yellow"/>
                <w:vertAlign w:val="superscript"/>
              </w:rPr>
              <w:t>th</w:t>
            </w:r>
            <w:r w:rsidRPr="634950E8" w:rsidR="67CC46FB">
              <w:rPr>
                <w:rFonts w:ascii="Arial" w:hAnsi="Arial" w:cs="Arial"/>
                <w:b w:val="0"/>
                <w:bCs w:val="0"/>
                <w:sz w:val="20"/>
                <w:szCs w:val="20"/>
                <w:highlight w:val="yellow"/>
              </w:rPr>
              <w:t xml:space="preserve"> August will be assessed after 8</w:t>
            </w:r>
            <w:r w:rsidRPr="634950E8" w:rsidR="67CC46FB">
              <w:rPr>
                <w:rFonts w:ascii="Arial" w:hAnsi="Arial" w:cs="Arial"/>
                <w:b w:val="0"/>
                <w:bCs w:val="0"/>
                <w:sz w:val="20"/>
                <w:szCs w:val="20"/>
                <w:highlight w:val="yellow"/>
                <w:vertAlign w:val="superscript"/>
              </w:rPr>
              <w:t>th</w:t>
            </w:r>
            <w:r w:rsidRPr="634950E8" w:rsidR="67CC46FB">
              <w:rPr>
                <w:rFonts w:ascii="Arial" w:hAnsi="Arial" w:cs="Arial"/>
                <w:b w:val="0"/>
                <w:bCs w:val="0"/>
                <w:sz w:val="20"/>
                <w:szCs w:val="20"/>
                <w:highlight w:val="yellow"/>
              </w:rPr>
              <w:t xml:space="preserve"> August </w:t>
            </w:r>
            <w:r w:rsidRPr="634950E8" w:rsidR="67CC46FB">
              <w:rPr>
                <w:rFonts w:ascii="Arial" w:hAnsi="Arial" w:cs="Arial"/>
                <w:b w:val="0"/>
                <w:bCs w:val="0"/>
                <w:i w:val="1"/>
                <w:iCs w:val="1"/>
                <w:sz w:val="20"/>
                <w:szCs w:val="20"/>
                <w:highlight w:val="yellow"/>
              </w:rPr>
              <w:t xml:space="preserve">as if </w:t>
            </w:r>
            <w:r w:rsidRPr="634950E8" w:rsidR="67CC46FB">
              <w:rPr>
                <w:rFonts w:ascii="Arial" w:hAnsi="Arial" w:cs="Arial"/>
                <w:b w:val="0"/>
                <w:bCs w:val="0"/>
                <w:i w:val="0"/>
                <w:iCs w:val="0"/>
                <w:sz w:val="20"/>
                <w:szCs w:val="20"/>
                <w:highlight w:val="yellow"/>
              </w:rPr>
              <w:t>they had been sent on 8</w:t>
            </w:r>
            <w:r w:rsidRPr="634950E8" w:rsidR="67CC46FB">
              <w:rPr>
                <w:rFonts w:ascii="Arial" w:hAnsi="Arial" w:cs="Arial"/>
                <w:b w:val="0"/>
                <w:bCs w:val="0"/>
                <w:i w:val="0"/>
                <w:iCs w:val="0"/>
                <w:sz w:val="20"/>
                <w:szCs w:val="20"/>
                <w:highlight w:val="yellow"/>
                <w:vertAlign w:val="superscript"/>
              </w:rPr>
              <w:t>th</w:t>
            </w:r>
            <w:r w:rsidRPr="634950E8" w:rsidR="67CC46FB">
              <w:rPr>
                <w:rFonts w:ascii="Arial" w:hAnsi="Arial" w:cs="Arial"/>
                <w:b w:val="0"/>
                <w:bCs w:val="0"/>
                <w:i w:val="0"/>
                <w:iCs w:val="0"/>
                <w:sz w:val="20"/>
                <w:szCs w:val="20"/>
                <w:highlight w:val="yellow"/>
              </w:rPr>
              <w:t xml:space="preserve"> August)</w:t>
            </w:r>
          </w:p>
        </w:tc>
      </w:tr>
      <w:tr w:rsidR="77E78421" w:rsidTr="634950E8" w14:paraId="1C37648F">
        <w:trPr>
          <w:trHeight w:val="300"/>
        </w:trPr>
        <w:tc>
          <w:tcPr>
            <w:tcW w:w="5087" w:type="dxa"/>
            <w:tcMar/>
          </w:tcPr>
          <w:p w:rsidR="466CCCBB" w:rsidP="6D90AFF9" w:rsidRDefault="466CCCBB" w14:paraId="468C7FF9" w14:textId="10A09D99">
            <w:pPr>
              <w:pStyle w:val="Normal"/>
              <w:jc w:val="both"/>
              <w:rPr>
                <w:rFonts w:ascii="Arial" w:hAnsi="Arial" w:cs="Arial"/>
                <w:b w:val="1"/>
                <w:bCs w:val="1"/>
                <w:sz w:val="20"/>
                <w:szCs w:val="20"/>
              </w:rPr>
            </w:pPr>
            <w:r w:rsidRPr="6D90AFF9" w:rsidR="099B54EC">
              <w:rPr>
                <w:rFonts w:ascii="Arial" w:hAnsi="Arial" w:cs="Arial"/>
                <w:b w:val="1"/>
                <w:bCs w:val="1"/>
                <w:sz w:val="20"/>
                <w:szCs w:val="20"/>
              </w:rPr>
              <w:t xml:space="preserve">Term of </w:t>
            </w:r>
            <w:r w:rsidRPr="6D90AFF9" w:rsidR="6821EE05">
              <w:rPr>
                <w:rFonts w:ascii="Arial" w:hAnsi="Arial" w:cs="Arial"/>
                <w:b w:val="1"/>
                <w:bCs w:val="1"/>
                <w:sz w:val="20"/>
                <w:szCs w:val="20"/>
              </w:rPr>
              <w:t>Dynamic Market</w:t>
            </w:r>
          </w:p>
        </w:tc>
        <w:tc>
          <w:tcPr>
            <w:tcW w:w="3209" w:type="dxa"/>
            <w:tcMar/>
          </w:tcPr>
          <w:p w:rsidR="466CCCBB" w:rsidP="6D90AFF9" w:rsidRDefault="466CCCBB" w14:paraId="4B3CE900" w14:textId="630F1658">
            <w:pPr>
              <w:pStyle w:val="Normal"/>
              <w:spacing w:line="276" w:lineRule="auto"/>
              <w:jc w:val="both"/>
              <w:rPr>
                <w:rFonts w:ascii="Arial" w:hAnsi="Arial" w:cs="Arial"/>
                <w:b w:val="1"/>
                <w:bCs w:val="1"/>
                <w:sz w:val="20"/>
                <w:szCs w:val="20"/>
              </w:rPr>
            </w:pPr>
            <w:r w:rsidRPr="6D90AFF9" w:rsidR="099B54EC">
              <w:rPr>
                <w:rFonts w:ascii="Arial" w:hAnsi="Arial" w:cs="Arial"/>
                <w:b w:val="1"/>
                <w:bCs w:val="1"/>
                <w:sz w:val="20"/>
                <w:szCs w:val="20"/>
              </w:rPr>
              <w:t>8 years</w:t>
            </w:r>
          </w:p>
        </w:tc>
      </w:tr>
      <w:tr w:rsidR="0070791C" w:rsidTr="634950E8" w14:paraId="4D4C0ECE" w14:textId="77777777">
        <w:tc>
          <w:tcPr>
            <w:tcW w:w="8296" w:type="dxa"/>
            <w:gridSpan w:val="2"/>
            <w:tcMar/>
          </w:tcPr>
          <w:p w:rsidR="0070791C" w:rsidP="6D90AFF9" w:rsidRDefault="0070791C" w14:paraId="4B027E18" w14:textId="49140C6B">
            <w:pPr>
              <w:pStyle w:val="ListParagraph"/>
              <w:ind w:left="0"/>
              <w:jc w:val="both"/>
              <w:rPr>
                <w:rFonts w:ascii="Arial" w:hAnsi="Arial" w:cs="Arial"/>
                <w:b w:val="1"/>
                <w:bCs w:val="1"/>
                <w:sz w:val="20"/>
                <w:szCs w:val="20"/>
              </w:rPr>
            </w:pPr>
            <w:r w:rsidRPr="6D90AFF9" w:rsidR="0070791C">
              <w:rPr>
                <w:rFonts w:ascii="Arial" w:hAnsi="Arial" w:cs="Arial"/>
                <w:b w:val="1"/>
                <w:bCs w:val="1"/>
                <w:sz w:val="20"/>
                <w:szCs w:val="20"/>
              </w:rPr>
              <w:t xml:space="preserve">Dynamic </w:t>
            </w:r>
            <w:r w:rsidRPr="6D90AFF9" w:rsidR="5E67C392">
              <w:rPr>
                <w:rFonts w:ascii="Arial" w:hAnsi="Arial" w:cs="Arial"/>
                <w:b w:val="1"/>
                <w:bCs w:val="1"/>
                <w:sz w:val="20"/>
                <w:szCs w:val="20"/>
              </w:rPr>
              <w:t>Marke</w:t>
            </w:r>
            <w:r w:rsidRPr="6D90AFF9" w:rsidR="0070791C">
              <w:rPr>
                <w:rFonts w:ascii="Arial" w:hAnsi="Arial" w:cs="Arial"/>
                <w:b w:val="1"/>
                <w:bCs w:val="1"/>
                <w:sz w:val="20"/>
                <w:szCs w:val="20"/>
              </w:rPr>
              <w:t>t</w:t>
            </w:r>
            <w:r w:rsidRPr="6D90AFF9" w:rsidR="0070791C">
              <w:rPr>
                <w:rFonts w:ascii="Arial" w:hAnsi="Arial" w:cs="Arial"/>
                <w:b w:val="1"/>
                <w:bCs w:val="1"/>
                <w:sz w:val="20"/>
                <w:szCs w:val="20"/>
              </w:rPr>
              <w:t xml:space="preserve"> is open for all new Applicants or returning Applicants throughout the life of the framework</w:t>
            </w:r>
            <w:r w:rsidRPr="6D90AFF9" w:rsidR="16B6DE9D">
              <w:rPr>
                <w:rFonts w:ascii="Arial" w:hAnsi="Arial" w:cs="Arial"/>
                <w:b w:val="1"/>
                <w:bCs w:val="1"/>
                <w:sz w:val="20"/>
                <w:szCs w:val="20"/>
              </w:rPr>
              <w:t>.</w:t>
            </w:r>
          </w:p>
          <w:p w:rsidR="007644B4" w:rsidP="00E97432" w:rsidRDefault="007644B4" w14:paraId="21A6193B" w14:textId="77777777">
            <w:pPr>
              <w:pStyle w:val="ListParagraph"/>
              <w:ind w:left="0"/>
              <w:jc w:val="both"/>
              <w:rPr>
                <w:rFonts w:ascii="Arial" w:hAnsi="Arial" w:cs="Arial"/>
                <w:b/>
                <w:sz w:val="20"/>
                <w:szCs w:val="20"/>
              </w:rPr>
            </w:pPr>
          </w:p>
          <w:p w:rsidR="003E0F97" w:rsidP="77E78421" w:rsidRDefault="007644B4" w14:paraId="003D0ECC" w14:textId="6825E5BA">
            <w:pPr>
              <w:pStyle w:val="ListParagraph"/>
              <w:ind w:left="0"/>
              <w:jc w:val="both"/>
              <w:rPr>
                <w:rFonts w:ascii="Arial" w:hAnsi="Arial" w:cs="Arial"/>
                <w:b w:val="1"/>
                <w:bCs w:val="1"/>
                <w:sz w:val="20"/>
                <w:szCs w:val="20"/>
              </w:rPr>
            </w:pPr>
            <w:r w:rsidRPr="6D90AFF9" w:rsidR="007644B4">
              <w:rPr>
                <w:rFonts w:ascii="Arial" w:hAnsi="Arial" w:cs="Arial"/>
                <w:b w:val="1"/>
                <w:bCs w:val="1"/>
                <w:sz w:val="20"/>
                <w:szCs w:val="20"/>
              </w:rPr>
              <w:t>It is</w:t>
            </w:r>
            <w:r w:rsidRPr="6D90AFF9" w:rsidR="34835A39">
              <w:rPr>
                <w:rFonts w:ascii="Arial" w:hAnsi="Arial" w:cs="Arial"/>
                <w:b w:val="1"/>
                <w:bCs w:val="1"/>
                <w:sz w:val="20"/>
                <w:szCs w:val="20"/>
              </w:rPr>
              <w:t xml:space="preserve"> during this period</w:t>
            </w:r>
            <w:r w:rsidRPr="6D90AFF9" w:rsidR="007644B4">
              <w:rPr>
                <w:rFonts w:ascii="Arial" w:hAnsi="Arial" w:cs="Arial"/>
                <w:b w:val="1"/>
                <w:bCs w:val="1"/>
                <w:sz w:val="20"/>
                <w:szCs w:val="20"/>
              </w:rPr>
              <w:t xml:space="preserve"> </w:t>
            </w:r>
            <w:r w:rsidRPr="6D90AFF9" w:rsidR="62E4D082">
              <w:rPr>
                <w:rFonts w:ascii="Arial" w:hAnsi="Arial" w:cs="Arial"/>
                <w:b w:val="1"/>
                <w:bCs w:val="1"/>
                <w:sz w:val="20"/>
                <w:szCs w:val="20"/>
              </w:rPr>
              <w:t>that</w:t>
            </w:r>
            <w:r w:rsidRPr="6D90AFF9" w:rsidR="007644B4">
              <w:rPr>
                <w:rFonts w:ascii="Arial" w:hAnsi="Arial" w:cs="Arial"/>
                <w:b w:val="1"/>
                <w:bCs w:val="1"/>
                <w:sz w:val="20"/>
                <w:szCs w:val="20"/>
              </w:rPr>
              <w:t xml:space="preserve"> Stage 2 Mini-Competitions shall be issued</w:t>
            </w:r>
            <w:r w:rsidRPr="6D90AFF9" w:rsidR="729A6601">
              <w:rPr>
                <w:rFonts w:ascii="Arial" w:hAnsi="Arial" w:cs="Arial"/>
                <w:b w:val="1"/>
                <w:bCs w:val="1"/>
                <w:sz w:val="20"/>
                <w:szCs w:val="20"/>
              </w:rPr>
              <w:t xml:space="preserve"> to </w:t>
            </w:r>
            <w:r w:rsidRPr="6D90AFF9" w:rsidR="729A6601">
              <w:rPr>
                <w:rFonts w:ascii="Arial" w:hAnsi="Arial" w:cs="Arial"/>
                <w:b w:val="1"/>
                <w:bCs w:val="1"/>
                <w:sz w:val="20"/>
                <w:szCs w:val="20"/>
              </w:rPr>
              <w:t>determine</w:t>
            </w:r>
            <w:r w:rsidRPr="6D90AFF9" w:rsidR="729A6601">
              <w:rPr>
                <w:rFonts w:ascii="Arial" w:hAnsi="Arial" w:cs="Arial"/>
                <w:b w:val="1"/>
                <w:bCs w:val="1"/>
                <w:sz w:val="20"/>
                <w:szCs w:val="20"/>
              </w:rPr>
              <w:t xml:space="preserve"> who </w:t>
            </w:r>
            <w:r w:rsidRPr="6D90AFF9" w:rsidR="37E16E86">
              <w:rPr>
                <w:rFonts w:ascii="Arial" w:hAnsi="Arial" w:cs="Arial"/>
                <w:b w:val="1"/>
                <w:bCs w:val="1"/>
                <w:sz w:val="20"/>
                <w:szCs w:val="20"/>
              </w:rPr>
              <w:t>wins the contract under a competitive flexible procedure</w:t>
            </w:r>
            <w:r w:rsidRPr="6D90AFF9" w:rsidR="627D93DC">
              <w:rPr>
                <w:rFonts w:ascii="Arial" w:hAnsi="Arial" w:cs="Arial"/>
                <w:b w:val="1"/>
                <w:bCs w:val="1"/>
                <w:sz w:val="20"/>
                <w:szCs w:val="20"/>
              </w:rPr>
              <w:t>, and direct awards</w:t>
            </w:r>
            <w:r w:rsidRPr="6D90AFF9" w:rsidR="4B63A0EE">
              <w:rPr>
                <w:rFonts w:ascii="Arial" w:hAnsi="Arial" w:cs="Arial"/>
                <w:b w:val="1"/>
                <w:bCs w:val="1"/>
                <w:sz w:val="20"/>
                <w:szCs w:val="20"/>
              </w:rPr>
              <w:t xml:space="preserve"> </w:t>
            </w:r>
            <w:r w:rsidRPr="6D90AFF9" w:rsidR="627D93DC">
              <w:rPr>
                <w:rFonts w:ascii="Arial" w:hAnsi="Arial" w:cs="Arial"/>
                <w:b w:val="1"/>
                <w:bCs w:val="1"/>
                <w:sz w:val="20"/>
                <w:szCs w:val="20"/>
              </w:rPr>
              <w:t>without competition will only be made if there is only 1 response to a request for quote.</w:t>
            </w:r>
          </w:p>
          <w:p w:rsidR="003E0F97" w:rsidP="00E97432" w:rsidRDefault="003E0F97" w14:paraId="1A3A285C" w14:textId="77777777">
            <w:pPr>
              <w:pStyle w:val="ListParagraph"/>
              <w:ind w:left="0"/>
              <w:jc w:val="both"/>
              <w:rPr>
                <w:rFonts w:ascii="Arial" w:hAnsi="Arial" w:cs="Arial"/>
                <w:b/>
                <w:sz w:val="20"/>
                <w:szCs w:val="20"/>
              </w:rPr>
            </w:pPr>
          </w:p>
          <w:p w:rsidRPr="0070791C" w:rsidR="003E0F97" w:rsidP="2C4608AB" w:rsidRDefault="003E0F97" w14:paraId="75135038" w14:textId="45705F2A">
            <w:pPr>
              <w:pStyle w:val="ListParagraph"/>
              <w:ind w:left="0"/>
              <w:jc w:val="both"/>
              <w:rPr>
                <w:rFonts w:ascii="Arial" w:hAnsi="Arial" w:cs="Arial"/>
                <w:b w:val="1"/>
                <w:bCs w:val="1"/>
                <w:sz w:val="20"/>
                <w:szCs w:val="20"/>
              </w:rPr>
            </w:pPr>
            <w:r w:rsidRPr="2C4608AB" w:rsidR="003E0F97">
              <w:rPr>
                <w:rFonts w:ascii="Arial" w:hAnsi="Arial" w:cs="Arial"/>
                <w:b w:val="1"/>
                <w:bCs w:val="1"/>
                <w:sz w:val="20"/>
                <w:szCs w:val="20"/>
              </w:rPr>
              <w:t>No contracts need to be signed at Stage 1</w:t>
            </w:r>
            <w:r w:rsidRPr="2C4608AB" w:rsidR="557635A6">
              <w:rPr>
                <w:rFonts w:ascii="Arial" w:hAnsi="Arial" w:cs="Arial"/>
                <w:b w:val="1"/>
                <w:bCs w:val="1"/>
                <w:sz w:val="20"/>
                <w:szCs w:val="20"/>
              </w:rPr>
              <w:t xml:space="preserve"> for the Dynamic Market</w:t>
            </w:r>
            <w:r w:rsidRPr="2C4608AB" w:rsidR="003E0F97">
              <w:rPr>
                <w:rFonts w:ascii="Arial" w:hAnsi="Arial" w:cs="Arial"/>
                <w:b w:val="1"/>
                <w:bCs w:val="1"/>
                <w:sz w:val="20"/>
                <w:szCs w:val="20"/>
              </w:rPr>
              <w:t>;</w:t>
            </w:r>
            <w:r w:rsidRPr="2C4608AB" w:rsidR="003E0F97">
              <w:rPr>
                <w:rFonts w:ascii="Arial" w:hAnsi="Arial" w:cs="Arial"/>
                <w:b w:val="1"/>
                <w:bCs w:val="1"/>
                <w:sz w:val="20"/>
                <w:szCs w:val="20"/>
              </w:rPr>
              <w:t xml:space="preserve"> </w:t>
            </w:r>
            <w:r w:rsidRPr="2C4608AB" w:rsidR="2A9FBD04">
              <w:rPr>
                <w:rFonts w:ascii="Arial" w:hAnsi="Arial" w:cs="Arial"/>
                <w:b w:val="1"/>
                <w:bCs w:val="1"/>
                <w:sz w:val="20"/>
                <w:szCs w:val="20"/>
              </w:rPr>
              <w:t xml:space="preserve">At Stage 1 Applicants will be informed if they are successful or not and asked to return a letter acknowledging the acceptance to complete entry onto the Agreement; </w:t>
            </w:r>
            <w:r w:rsidRPr="2C4608AB" w:rsidR="003E0F97">
              <w:rPr>
                <w:rFonts w:ascii="Arial" w:hAnsi="Arial" w:cs="Arial"/>
                <w:b w:val="1"/>
                <w:bCs w:val="1"/>
                <w:sz w:val="20"/>
                <w:szCs w:val="20"/>
              </w:rPr>
              <w:t xml:space="preserve">Stage 2 </w:t>
            </w:r>
            <w:r w:rsidRPr="2C4608AB" w:rsidR="003E0F97">
              <w:rPr>
                <w:rFonts w:ascii="Arial" w:hAnsi="Arial" w:cs="Arial"/>
                <w:b w:val="1"/>
                <w:bCs w:val="1"/>
                <w:sz w:val="20"/>
                <w:szCs w:val="20"/>
              </w:rPr>
              <w:t>mini-competitions</w:t>
            </w:r>
            <w:r w:rsidRPr="2C4608AB" w:rsidR="003E0F97">
              <w:rPr>
                <w:rFonts w:ascii="Arial" w:hAnsi="Arial" w:cs="Arial"/>
                <w:b w:val="1"/>
                <w:bCs w:val="1"/>
                <w:sz w:val="20"/>
                <w:szCs w:val="20"/>
              </w:rPr>
              <w:t xml:space="preserve"> will require contractual signature at end of the process with the winning bidder.</w:t>
            </w:r>
          </w:p>
          <w:p w:rsidRPr="0070791C" w:rsidR="003E0F97" w:rsidP="2C4608AB" w:rsidRDefault="003E0F97" w14:paraId="6A65E735" w14:textId="2184FFB9">
            <w:pPr>
              <w:pStyle w:val="ListParagraph"/>
              <w:ind w:left="0"/>
              <w:jc w:val="both"/>
              <w:rPr>
                <w:rFonts w:ascii="Arial" w:hAnsi="Arial" w:cs="Arial"/>
                <w:b w:val="1"/>
                <w:bCs w:val="1"/>
                <w:sz w:val="20"/>
                <w:szCs w:val="20"/>
              </w:rPr>
            </w:pPr>
          </w:p>
          <w:p w:rsidRPr="0070791C" w:rsidR="003E0F97" w:rsidP="77E78421" w:rsidRDefault="003E0F97" w14:paraId="587CF83D" w14:textId="50DBEA35">
            <w:pPr>
              <w:pStyle w:val="ListParagraph"/>
              <w:ind w:left="0"/>
              <w:jc w:val="both"/>
              <w:rPr>
                <w:rFonts w:ascii="Arial" w:hAnsi="Arial" w:cs="Arial"/>
                <w:b w:val="1"/>
                <w:bCs w:val="1"/>
                <w:sz w:val="20"/>
                <w:szCs w:val="20"/>
              </w:rPr>
            </w:pPr>
            <w:r w:rsidRPr="2C4608AB" w:rsidR="48C5A057">
              <w:rPr>
                <w:rFonts w:ascii="Arial" w:hAnsi="Arial" w:cs="Arial"/>
                <w:b w:val="1"/>
                <w:bCs w:val="1"/>
                <w:sz w:val="20"/>
                <w:szCs w:val="20"/>
              </w:rPr>
              <w:t>Standstill periods for any contracts awarded under the dynamic market are not mandatory and are voluntary only; utilising a standstill period on one call-off award will not imply that standstill periods should or shall be used on other call-off</w:t>
            </w:r>
            <w:r w:rsidRPr="2C4608AB" w:rsidR="06485667">
              <w:rPr>
                <w:rFonts w:ascii="Arial" w:hAnsi="Arial" w:cs="Arial"/>
                <w:b w:val="1"/>
                <w:bCs w:val="1"/>
                <w:sz w:val="20"/>
                <w:szCs w:val="20"/>
              </w:rPr>
              <w:t>s.</w:t>
            </w:r>
          </w:p>
        </w:tc>
      </w:tr>
    </w:tbl>
    <w:p w:rsidR="00E97432" w:rsidP="00E97432" w:rsidRDefault="00E97432" w14:paraId="633A365A" w14:textId="77777777">
      <w:pPr>
        <w:pStyle w:val="ListParagraph"/>
        <w:jc w:val="both"/>
        <w:rPr>
          <w:rFonts w:ascii="Arial" w:hAnsi="Arial" w:cs="Arial"/>
          <w:b/>
          <w:sz w:val="20"/>
          <w:szCs w:val="20"/>
        </w:rPr>
      </w:pPr>
    </w:p>
    <w:p w:rsidR="00E97432" w:rsidP="00E97432" w:rsidRDefault="00E97432" w14:paraId="0DCEA67B" w14:textId="77777777">
      <w:pPr>
        <w:pStyle w:val="ListParagraph"/>
        <w:jc w:val="both"/>
        <w:rPr>
          <w:rFonts w:ascii="Arial" w:hAnsi="Arial" w:cs="Arial"/>
          <w:b/>
          <w:sz w:val="24"/>
          <w:szCs w:val="24"/>
        </w:rPr>
      </w:pPr>
    </w:p>
    <w:p w:rsidR="00E97432" w:rsidP="00C16872" w:rsidRDefault="00E97432" w14:paraId="4BD57CF9" w14:textId="77777777">
      <w:pPr>
        <w:pStyle w:val="ListParagraph"/>
        <w:numPr>
          <w:ilvl w:val="1"/>
          <w:numId w:val="27"/>
        </w:numPr>
        <w:jc w:val="both"/>
        <w:rPr>
          <w:rFonts w:ascii="Arial" w:hAnsi="Arial" w:cs="Arial"/>
          <w:b/>
          <w:sz w:val="24"/>
          <w:szCs w:val="24"/>
        </w:rPr>
      </w:pPr>
      <w:r>
        <w:rPr>
          <w:rFonts w:ascii="Arial" w:hAnsi="Arial" w:cs="Arial"/>
          <w:b/>
          <w:sz w:val="24"/>
          <w:szCs w:val="24"/>
        </w:rPr>
        <w:t>PURCHASER BACKGROUND</w:t>
      </w:r>
    </w:p>
    <w:p w:rsidR="00E97432" w:rsidP="00E97432" w:rsidRDefault="00E97432" w14:paraId="58283073" w14:textId="77777777">
      <w:pPr>
        <w:pStyle w:val="ListParagraph"/>
        <w:jc w:val="both"/>
        <w:rPr>
          <w:rFonts w:ascii="Arial" w:hAnsi="Arial" w:cs="Arial"/>
          <w:b/>
          <w:sz w:val="24"/>
          <w:szCs w:val="24"/>
        </w:rPr>
      </w:pPr>
    </w:p>
    <w:p w:rsidRPr="0070791C" w:rsidR="00E97432" w:rsidP="00E97432" w:rsidRDefault="0028760C" w14:paraId="26F5A6AA" w14:textId="22ACBB9B">
      <w:pPr>
        <w:pStyle w:val="ListParagraph"/>
        <w:jc w:val="both"/>
        <w:rPr>
          <w:rFonts w:ascii="Arial" w:hAnsi="Arial" w:cs="Arial"/>
          <w:sz w:val="20"/>
          <w:szCs w:val="20"/>
        </w:rPr>
      </w:pPr>
      <w:r>
        <w:rPr>
          <w:rFonts w:ascii="Arial" w:hAnsi="Arial" w:cs="Arial"/>
          <w:sz w:val="20"/>
          <w:szCs w:val="20"/>
        </w:rPr>
        <w:t>Fidelity Energy</w:t>
      </w:r>
      <w:r w:rsidRPr="0070791C" w:rsidR="0070791C">
        <w:rPr>
          <w:rFonts w:ascii="Arial" w:hAnsi="Arial" w:cs="Arial"/>
          <w:sz w:val="20"/>
          <w:szCs w:val="20"/>
        </w:rPr>
        <w:t xml:space="preserve"> is changing the way businesses procure their energy. We not only provide procurement services, but all the other services you would expect from one of the UK’s leading utilities and energy consultants. We help our customers get the best value from their energy contracts, reducing their energy consumption, minimising their carbon footprint and ensuring that their bills are right. Thousands of businesses of all sizes from all over the UK rely on us for their energy needs, whether that be one site or multi-sites across the UK. We remove the stress of dealing with the energy contracts by contacting your existing and new supplier, as well as managing the process throughout, from start to finish.</w:t>
      </w:r>
    </w:p>
    <w:p w:rsidRPr="0070791C" w:rsidR="0070791C" w:rsidP="00E97432" w:rsidRDefault="0070791C" w14:paraId="4F41D5B0" w14:textId="2BAF9D7A">
      <w:pPr>
        <w:pStyle w:val="ListParagraph"/>
        <w:jc w:val="both"/>
        <w:rPr>
          <w:rFonts w:ascii="Arial" w:hAnsi="Arial" w:cs="Arial"/>
          <w:sz w:val="20"/>
          <w:szCs w:val="20"/>
        </w:rPr>
      </w:pPr>
    </w:p>
    <w:p w:rsidRPr="0070791C" w:rsidR="0070791C" w:rsidP="00E97432" w:rsidRDefault="0028760C" w14:paraId="0B391150" w14:textId="3D3B9DF8">
      <w:pPr>
        <w:pStyle w:val="ListParagraph"/>
        <w:jc w:val="both"/>
        <w:rPr>
          <w:rFonts w:ascii="Arial" w:hAnsi="Arial" w:cs="Arial"/>
          <w:sz w:val="20"/>
          <w:szCs w:val="20"/>
        </w:rPr>
      </w:pPr>
      <w:r>
        <w:rPr>
          <w:rFonts w:ascii="Arial" w:hAnsi="Arial" w:cs="Arial"/>
          <w:sz w:val="20"/>
          <w:szCs w:val="20"/>
        </w:rPr>
        <w:t>Fidelity Energy</w:t>
      </w:r>
      <w:r w:rsidRPr="0070791C" w:rsidR="0070791C">
        <w:rPr>
          <w:rFonts w:ascii="Arial" w:hAnsi="Arial" w:cs="Arial"/>
          <w:sz w:val="20"/>
          <w:szCs w:val="20"/>
        </w:rPr>
        <w:t xml:space="preserve"> offers:</w:t>
      </w:r>
    </w:p>
    <w:p w:rsidRPr="0070791C" w:rsidR="0070791C" w:rsidP="00C16872" w:rsidRDefault="0070791C" w14:paraId="0B77CA15" w14:textId="5077E40B">
      <w:pPr>
        <w:pStyle w:val="ListParagraph"/>
        <w:numPr>
          <w:ilvl w:val="0"/>
          <w:numId w:val="30"/>
        </w:numPr>
        <w:jc w:val="both"/>
        <w:rPr>
          <w:rFonts w:ascii="Arial" w:hAnsi="Arial" w:cs="Arial"/>
          <w:sz w:val="20"/>
          <w:szCs w:val="20"/>
        </w:rPr>
      </w:pPr>
      <w:r w:rsidRPr="0070791C">
        <w:rPr>
          <w:rFonts w:ascii="Arial" w:hAnsi="Arial" w:cs="Arial"/>
          <w:sz w:val="20"/>
          <w:szCs w:val="20"/>
        </w:rPr>
        <w:t>Business Energy</w:t>
      </w:r>
    </w:p>
    <w:p w:rsidRPr="0070791C" w:rsidR="0070791C" w:rsidP="00C16872" w:rsidRDefault="0070791C" w14:paraId="22745BDB" w14:textId="2E67C569">
      <w:pPr>
        <w:pStyle w:val="ListParagraph"/>
        <w:numPr>
          <w:ilvl w:val="0"/>
          <w:numId w:val="30"/>
        </w:numPr>
        <w:jc w:val="both"/>
        <w:rPr>
          <w:rFonts w:ascii="Arial" w:hAnsi="Arial" w:cs="Arial"/>
          <w:sz w:val="20"/>
          <w:szCs w:val="20"/>
        </w:rPr>
      </w:pPr>
      <w:r w:rsidRPr="0070791C">
        <w:rPr>
          <w:rFonts w:ascii="Arial" w:hAnsi="Arial" w:cs="Arial"/>
          <w:sz w:val="20"/>
          <w:szCs w:val="20"/>
        </w:rPr>
        <w:t>Business Gas</w:t>
      </w:r>
    </w:p>
    <w:p w:rsidRPr="0070791C" w:rsidR="0070791C" w:rsidP="00C16872" w:rsidRDefault="0070791C" w14:paraId="5E0D2782" w14:textId="06F32186">
      <w:pPr>
        <w:pStyle w:val="ListParagraph"/>
        <w:numPr>
          <w:ilvl w:val="0"/>
          <w:numId w:val="30"/>
        </w:numPr>
        <w:jc w:val="both"/>
        <w:rPr>
          <w:rFonts w:ascii="Arial" w:hAnsi="Arial" w:cs="Arial"/>
          <w:sz w:val="20"/>
          <w:szCs w:val="20"/>
        </w:rPr>
      </w:pPr>
      <w:r w:rsidRPr="0070791C">
        <w:rPr>
          <w:rFonts w:ascii="Arial" w:hAnsi="Arial" w:cs="Arial"/>
          <w:sz w:val="20"/>
          <w:szCs w:val="20"/>
        </w:rPr>
        <w:t>Green Energy</w:t>
      </w:r>
    </w:p>
    <w:p w:rsidRPr="0070791C" w:rsidR="0070791C" w:rsidP="00C16872" w:rsidRDefault="0070791C" w14:paraId="3859C621" w14:textId="5C8C4F1A">
      <w:pPr>
        <w:pStyle w:val="ListParagraph"/>
        <w:numPr>
          <w:ilvl w:val="0"/>
          <w:numId w:val="30"/>
        </w:numPr>
        <w:jc w:val="both"/>
        <w:rPr>
          <w:rFonts w:ascii="Arial" w:hAnsi="Arial" w:cs="Arial"/>
          <w:sz w:val="20"/>
          <w:szCs w:val="20"/>
        </w:rPr>
      </w:pPr>
      <w:r w:rsidRPr="0070791C">
        <w:rPr>
          <w:rFonts w:ascii="Arial" w:hAnsi="Arial" w:cs="Arial"/>
          <w:sz w:val="20"/>
          <w:szCs w:val="20"/>
        </w:rPr>
        <w:t>Consultancy</w:t>
      </w:r>
    </w:p>
    <w:p w:rsidRPr="0070791C" w:rsidR="0070791C" w:rsidP="00C16872" w:rsidRDefault="0070791C" w14:paraId="0DC38745" w14:textId="65797F93">
      <w:pPr>
        <w:pStyle w:val="ListParagraph"/>
        <w:numPr>
          <w:ilvl w:val="0"/>
          <w:numId w:val="30"/>
        </w:numPr>
        <w:jc w:val="both"/>
        <w:rPr>
          <w:rFonts w:ascii="Arial" w:hAnsi="Arial" w:cs="Arial"/>
          <w:sz w:val="20"/>
          <w:szCs w:val="20"/>
        </w:rPr>
      </w:pPr>
      <w:r w:rsidRPr="0070791C">
        <w:rPr>
          <w:rFonts w:ascii="Arial" w:hAnsi="Arial" w:cs="Arial"/>
          <w:sz w:val="20"/>
          <w:szCs w:val="20"/>
        </w:rPr>
        <w:t>Electric Vehicle Charging</w:t>
      </w:r>
    </w:p>
    <w:p w:rsidR="0070791C" w:rsidP="00C16872" w:rsidRDefault="0070791C" w14:paraId="01201D7F" w14:textId="6F4DD27D">
      <w:pPr>
        <w:pStyle w:val="ListParagraph"/>
        <w:numPr>
          <w:ilvl w:val="0"/>
          <w:numId w:val="30"/>
        </w:numPr>
        <w:jc w:val="both"/>
        <w:rPr>
          <w:rFonts w:ascii="Arial" w:hAnsi="Arial" w:cs="Arial"/>
          <w:sz w:val="20"/>
          <w:szCs w:val="20"/>
        </w:rPr>
      </w:pPr>
      <w:r w:rsidRPr="0070791C">
        <w:rPr>
          <w:rFonts w:ascii="Arial" w:hAnsi="Arial" w:cs="Arial"/>
          <w:sz w:val="20"/>
          <w:szCs w:val="20"/>
        </w:rPr>
        <w:t>Automatic Switching</w:t>
      </w:r>
    </w:p>
    <w:p w:rsidRPr="0070791C" w:rsidR="0028760C" w:rsidP="00C16872" w:rsidRDefault="0028760C" w14:paraId="179101A5" w14:textId="22952E1D">
      <w:pPr>
        <w:pStyle w:val="ListParagraph"/>
        <w:numPr>
          <w:ilvl w:val="0"/>
          <w:numId w:val="30"/>
        </w:numPr>
        <w:jc w:val="both"/>
        <w:rPr>
          <w:rFonts w:ascii="Arial" w:hAnsi="Arial" w:cs="Arial"/>
          <w:sz w:val="20"/>
          <w:szCs w:val="20"/>
        </w:rPr>
      </w:pPr>
      <w:r w:rsidRPr="77E78421" w:rsidR="0028760C">
        <w:rPr>
          <w:rFonts w:ascii="Arial" w:hAnsi="Arial" w:cs="Arial"/>
          <w:sz w:val="20"/>
          <w:szCs w:val="20"/>
        </w:rPr>
        <w:t>Monitoring Software / Carbon Reduction Services</w:t>
      </w:r>
      <w:r w:rsidRPr="77E78421" w:rsidR="5C89538C">
        <w:rPr>
          <w:rFonts w:ascii="Arial" w:hAnsi="Arial" w:cs="Arial"/>
          <w:sz w:val="20"/>
          <w:szCs w:val="20"/>
        </w:rPr>
        <w:t xml:space="preserve">, and </w:t>
      </w:r>
      <w:r w:rsidRPr="77E78421" w:rsidR="5C89538C">
        <w:rPr>
          <w:rFonts w:ascii="Arial" w:hAnsi="Arial" w:cs="Arial"/>
          <w:sz w:val="20"/>
          <w:szCs w:val="20"/>
        </w:rPr>
        <w:t>Etainbl</w:t>
      </w:r>
      <w:r w:rsidRPr="77E78421" w:rsidR="5C89538C">
        <w:rPr>
          <w:rFonts w:ascii="Arial" w:hAnsi="Arial" w:cs="Arial"/>
          <w:sz w:val="20"/>
          <w:szCs w:val="20"/>
        </w:rPr>
        <w:t xml:space="preserve"> Carbon Reporting platform for Carbon capture technology</w:t>
      </w:r>
    </w:p>
    <w:p w:rsidR="5C89538C" w:rsidP="77E78421" w:rsidRDefault="5C89538C" w14:paraId="51C3EC9F" w14:textId="41F95A71">
      <w:pPr>
        <w:pStyle w:val="ListParagraph"/>
        <w:numPr>
          <w:ilvl w:val="0"/>
          <w:numId w:val="30"/>
        </w:numPr>
        <w:jc w:val="both"/>
        <w:rPr>
          <w:rFonts w:ascii="Arial" w:hAnsi="Arial" w:cs="Arial"/>
          <w:sz w:val="20"/>
          <w:szCs w:val="20"/>
        </w:rPr>
      </w:pPr>
      <w:r w:rsidRPr="77E78421" w:rsidR="5C89538C">
        <w:rPr>
          <w:rFonts w:ascii="Arial" w:hAnsi="Arial" w:cs="Arial"/>
          <w:sz w:val="20"/>
          <w:szCs w:val="20"/>
        </w:rPr>
        <w:t>VO Optimisation Hardware or Rental</w:t>
      </w:r>
    </w:p>
    <w:p w:rsidR="5C89538C" w:rsidP="77E78421" w:rsidRDefault="5C89538C" w14:paraId="1D775EAE" w14:textId="490A3AC3">
      <w:pPr>
        <w:pStyle w:val="ListParagraph"/>
        <w:numPr>
          <w:ilvl w:val="0"/>
          <w:numId w:val="30"/>
        </w:numPr>
        <w:jc w:val="both"/>
        <w:rPr>
          <w:rFonts w:ascii="Arial" w:hAnsi="Arial" w:cs="Arial"/>
          <w:sz w:val="20"/>
          <w:szCs w:val="20"/>
        </w:rPr>
      </w:pPr>
      <w:r w:rsidRPr="77E78421" w:rsidR="5C89538C">
        <w:rPr>
          <w:rFonts w:ascii="Arial" w:hAnsi="Arial" w:cs="Arial"/>
          <w:sz w:val="20"/>
          <w:szCs w:val="20"/>
        </w:rPr>
        <w:t xml:space="preserve">SOLASS – Solar </w:t>
      </w:r>
      <w:r w:rsidRPr="77E78421" w:rsidR="5C89538C">
        <w:rPr>
          <w:rFonts w:ascii="Arial" w:hAnsi="Arial" w:cs="Arial"/>
          <w:sz w:val="20"/>
          <w:szCs w:val="20"/>
        </w:rPr>
        <w:t>As</w:t>
      </w:r>
      <w:r w:rsidRPr="77E78421" w:rsidR="5C89538C">
        <w:rPr>
          <w:rFonts w:ascii="Arial" w:hAnsi="Arial" w:cs="Arial"/>
          <w:sz w:val="20"/>
          <w:szCs w:val="20"/>
        </w:rPr>
        <w:t xml:space="preserve"> </w:t>
      </w:r>
      <w:r w:rsidRPr="77E78421" w:rsidR="5C89538C">
        <w:rPr>
          <w:rFonts w:ascii="Arial" w:hAnsi="Arial" w:cs="Arial"/>
          <w:sz w:val="20"/>
          <w:szCs w:val="20"/>
        </w:rPr>
        <w:t>A</w:t>
      </w:r>
      <w:r w:rsidRPr="77E78421" w:rsidR="5C89538C">
        <w:rPr>
          <w:rFonts w:ascii="Arial" w:hAnsi="Arial" w:cs="Arial"/>
          <w:sz w:val="20"/>
          <w:szCs w:val="20"/>
        </w:rPr>
        <w:t xml:space="preserve"> Service</w:t>
      </w:r>
    </w:p>
    <w:p w:rsidR="5C89538C" w:rsidP="77E78421" w:rsidRDefault="5C89538C" w14:paraId="4E2B0FD5" w14:textId="51C09262">
      <w:pPr>
        <w:pStyle w:val="ListParagraph"/>
        <w:numPr>
          <w:ilvl w:val="0"/>
          <w:numId w:val="30"/>
        </w:numPr>
        <w:jc w:val="both"/>
        <w:rPr>
          <w:rFonts w:ascii="Arial" w:hAnsi="Arial" w:cs="Arial"/>
          <w:sz w:val="20"/>
          <w:szCs w:val="20"/>
        </w:rPr>
      </w:pPr>
      <w:r w:rsidRPr="77E78421" w:rsidR="5C89538C">
        <w:rPr>
          <w:rFonts w:ascii="Arial" w:hAnsi="Arial" w:cs="Arial"/>
          <w:sz w:val="20"/>
          <w:szCs w:val="20"/>
        </w:rPr>
        <w:t>LED Lighting</w:t>
      </w:r>
    </w:p>
    <w:p w:rsidR="5C89538C" w:rsidP="77E78421" w:rsidRDefault="5C89538C" w14:paraId="4BFE1F84" w14:textId="0518F16B">
      <w:pPr>
        <w:pStyle w:val="ListParagraph"/>
        <w:numPr>
          <w:ilvl w:val="0"/>
          <w:numId w:val="30"/>
        </w:numPr>
        <w:jc w:val="both"/>
        <w:rPr>
          <w:rFonts w:ascii="Arial" w:hAnsi="Arial" w:cs="Arial"/>
          <w:sz w:val="20"/>
          <w:szCs w:val="20"/>
        </w:rPr>
      </w:pPr>
      <w:r w:rsidRPr="77E78421" w:rsidR="5C89538C">
        <w:rPr>
          <w:rFonts w:ascii="Arial" w:hAnsi="Arial" w:cs="Arial"/>
          <w:sz w:val="20"/>
          <w:szCs w:val="20"/>
        </w:rPr>
        <w:t>Coolnomix</w:t>
      </w:r>
      <w:r w:rsidRPr="77E78421" w:rsidR="5C89538C">
        <w:rPr>
          <w:rFonts w:ascii="Arial" w:hAnsi="Arial" w:cs="Arial"/>
          <w:sz w:val="20"/>
          <w:szCs w:val="20"/>
        </w:rPr>
        <w:t xml:space="preserve"> (a retrofit for air conditioning and refrigeration systems to reduce energy consumption)</w:t>
      </w:r>
    </w:p>
    <w:p w:rsidR="00E97432" w:rsidP="00E97432" w:rsidRDefault="00E97432" w14:paraId="3907899F" w14:textId="77777777">
      <w:pPr>
        <w:pStyle w:val="ListParagraph"/>
        <w:jc w:val="both"/>
        <w:rPr>
          <w:rFonts w:ascii="Arial" w:hAnsi="Arial" w:cs="Arial"/>
          <w:b/>
          <w:sz w:val="24"/>
          <w:szCs w:val="24"/>
        </w:rPr>
      </w:pPr>
    </w:p>
    <w:p w:rsidR="00E97432" w:rsidP="00C16872" w:rsidRDefault="00E97432" w14:paraId="713765A3" w14:textId="659DEF23">
      <w:pPr>
        <w:pStyle w:val="ListParagraph"/>
        <w:numPr>
          <w:ilvl w:val="1"/>
          <w:numId w:val="27"/>
        </w:numPr>
        <w:jc w:val="both"/>
        <w:rPr>
          <w:rFonts w:ascii="Arial" w:hAnsi="Arial" w:cs="Arial"/>
          <w:b/>
          <w:sz w:val="24"/>
          <w:szCs w:val="24"/>
        </w:rPr>
      </w:pPr>
      <w:r>
        <w:rPr>
          <w:rFonts w:ascii="Arial" w:hAnsi="Arial" w:cs="Arial"/>
          <w:b/>
          <w:sz w:val="24"/>
          <w:szCs w:val="24"/>
        </w:rPr>
        <w:t xml:space="preserve">BACKGROUND </w:t>
      </w:r>
      <w:r w:rsidR="0070791C">
        <w:rPr>
          <w:rFonts w:ascii="Arial" w:hAnsi="Arial" w:cs="Arial"/>
          <w:b/>
          <w:sz w:val="24"/>
          <w:szCs w:val="24"/>
        </w:rPr>
        <w:t>TO</w:t>
      </w:r>
      <w:r>
        <w:rPr>
          <w:rFonts w:ascii="Arial" w:hAnsi="Arial" w:cs="Arial"/>
          <w:b/>
          <w:sz w:val="24"/>
          <w:szCs w:val="24"/>
        </w:rPr>
        <w:t xml:space="preserve"> THIS TENDER</w:t>
      </w:r>
    </w:p>
    <w:p w:rsidR="0028760C" w:rsidP="00E97432" w:rsidRDefault="0028760C" w14:paraId="4A728572" w14:textId="267642A7">
      <w:pPr>
        <w:pStyle w:val="ListParagraph"/>
        <w:jc w:val="both"/>
        <w:rPr>
          <w:rFonts w:ascii="Arial" w:hAnsi="Arial" w:cs="Arial"/>
          <w:sz w:val="20"/>
          <w:szCs w:val="20"/>
        </w:rPr>
      </w:pPr>
    </w:p>
    <w:p w:rsidRPr="0028760C" w:rsidR="0028760C" w:rsidP="0028760C" w:rsidRDefault="0028760C" w14:paraId="54693969" w14:textId="4D22A8C3">
      <w:pPr>
        <w:ind w:left="720" w:hanging="720"/>
        <w:jc w:val="both"/>
        <w:rPr>
          <w:rFonts w:ascii="Arial" w:hAnsi="Arial" w:cs="Arial"/>
          <w:sz w:val="20"/>
          <w:szCs w:val="20"/>
        </w:rPr>
      </w:pPr>
      <w:r w:rsidRPr="77E78421" w:rsidR="0028760C">
        <w:rPr>
          <w:rFonts w:ascii="Arial" w:hAnsi="Arial" w:cs="Arial"/>
          <w:sz w:val="20"/>
          <w:szCs w:val="20"/>
        </w:rPr>
        <w:t>01.5.1</w:t>
      </w:r>
      <w:r>
        <w:tab/>
      </w:r>
      <w:r w:rsidRPr="77E78421" w:rsidR="0028760C">
        <w:rPr>
          <w:rFonts w:ascii="Arial" w:hAnsi="Arial" w:cs="Arial"/>
          <w:sz w:val="20"/>
          <w:szCs w:val="20"/>
        </w:rPr>
        <w:t xml:space="preserve">Fidelity Energy is committed to servicing its public sector customers.  As a </w:t>
      </w:r>
      <w:r w:rsidRPr="77E78421" w:rsidR="0028760C">
        <w:rPr>
          <w:rFonts w:ascii="Arial" w:hAnsi="Arial" w:cs="Arial"/>
          <w:sz w:val="20"/>
          <w:szCs w:val="20"/>
        </w:rPr>
        <w:t>result</w:t>
      </w:r>
      <w:r w:rsidRPr="77E78421" w:rsidR="0028760C">
        <w:rPr>
          <w:rFonts w:ascii="Arial" w:hAnsi="Arial" w:cs="Arial"/>
          <w:sz w:val="20"/>
          <w:szCs w:val="20"/>
        </w:rPr>
        <w:t xml:space="preserve"> we have constructed this </w:t>
      </w:r>
      <w:r w:rsidRPr="77E78421" w:rsidR="77967018">
        <w:rPr>
          <w:rFonts w:ascii="Arial" w:hAnsi="Arial" w:cs="Arial"/>
          <w:sz w:val="20"/>
          <w:szCs w:val="20"/>
        </w:rPr>
        <w:t>tender</w:t>
      </w:r>
      <w:r w:rsidRPr="77E78421" w:rsidR="5D9BFB69">
        <w:rPr>
          <w:rFonts w:ascii="Arial" w:hAnsi="Arial" w:cs="Arial"/>
          <w:sz w:val="20"/>
          <w:szCs w:val="20"/>
        </w:rPr>
        <w:t xml:space="preserve"> </w:t>
      </w:r>
      <w:r w:rsidRPr="77E78421" w:rsidR="0028760C">
        <w:rPr>
          <w:rFonts w:ascii="Arial" w:hAnsi="Arial" w:cs="Arial"/>
          <w:sz w:val="20"/>
          <w:szCs w:val="20"/>
        </w:rPr>
        <w:t>t</w:t>
      </w:r>
      <w:r w:rsidRPr="77E78421" w:rsidR="0028760C">
        <w:rPr>
          <w:rFonts w:ascii="Arial" w:hAnsi="Arial" w:cs="Arial"/>
          <w:sz w:val="20"/>
          <w:szCs w:val="20"/>
        </w:rPr>
        <w:t xml:space="preserve">o </w:t>
      </w:r>
      <w:r w:rsidRPr="77E78421" w:rsidR="0028760C">
        <w:rPr>
          <w:rFonts w:ascii="Arial" w:hAnsi="Arial" w:cs="Arial"/>
          <w:sz w:val="20"/>
          <w:szCs w:val="20"/>
        </w:rPr>
        <w:t>provide</w:t>
      </w:r>
      <w:r w:rsidRPr="77E78421" w:rsidR="0028760C">
        <w:rPr>
          <w:rFonts w:ascii="Arial" w:hAnsi="Arial" w:cs="Arial"/>
          <w:sz w:val="20"/>
          <w:szCs w:val="20"/>
        </w:rPr>
        <w:t xml:space="preserve"> your company a good opportunity to secure reliable and effective public sector contracts on a regular basis.  Fidelity Energy will give specific and regular feedback for </w:t>
      </w:r>
      <w:r w:rsidRPr="77E78421" w:rsidR="0028760C">
        <w:rPr>
          <w:rFonts w:ascii="Arial" w:hAnsi="Arial" w:cs="Arial"/>
          <w:sz w:val="20"/>
          <w:szCs w:val="20"/>
        </w:rPr>
        <w:t>each and every</w:t>
      </w:r>
      <w:r w:rsidRPr="77E78421" w:rsidR="0028760C">
        <w:rPr>
          <w:rFonts w:ascii="Arial" w:hAnsi="Arial" w:cs="Arial"/>
          <w:sz w:val="20"/>
          <w:szCs w:val="20"/>
        </w:rPr>
        <w:t xml:space="preserve"> </w:t>
      </w:r>
      <w:r w:rsidRPr="77E78421" w:rsidR="0028760C">
        <w:rPr>
          <w:rFonts w:ascii="Arial" w:hAnsi="Arial" w:cs="Arial"/>
          <w:sz w:val="20"/>
          <w:szCs w:val="20"/>
        </w:rPr>
        <w:t>mini-competition</w:t>
      </w:r>
      <w:r w:rsidRPr="77E78421" w:rsidR="0028760C">
        <w:rPr>
          <w:rFonts w:ascii="Arial" w:hAnsi="Arial" w:cs="Arial"/>
          <w:sz w:val="20"/>
          <w:szCs w:val="20"/>
        </w:rPr>
        <w:t xml:space="preserve"> with regular strategic supplier reviews.  Fidelity currently </w:t>
      </w:r>
      <w:r w:rsidRPr="77E78421" w:rsidR="0028760C">
        <w:rPr>
          <w:rFonts w:ascii="Arial" w:hAnsi="Arial" w:cs="Arial"/>
          <w:sz w:val="20"/>
          <w:szCs w:val="20"/>
        </w:rPr>
        <w:t>deliver</w:t>
      </w:r>
      <w:r w:rsidRPr="77E78421" w:rsidR="0028760C">
        <w:rPr>
          <w:rFonts w:ascii="Arial" w:hAnsi="Arial" w:cs="Arial"/>
          <w:sz w:val="20"/>
          <w:szCs w:val="20"/>
        </w:rPr>
        <w:t xml:space="preserve">, professional account management, bill validation, honest and fair procurement and customer support giving you and your organisation the confidence that you will be dealing with a company that prides itself on excellent service.  We offer a consistent approach to energy procurement, invoice validation, contract procurement and energy management. </w:t>
      </w:r>
    </w:p>
    <w:p w:rsidRPr="0028760C" w:rsidR="0028760C" w:rsidP="00DC6B91" w:rsidRDefault="0028760C" w14:paraId="63CC4B5B" w14:textId="77777777">
      <w:pPr>
        <w:ind w:left="720"/>
        <w:jc w:val="both"/>
        <w:rPr>
          <w:rFonts w:ascii="Arial" w:hAnsi="Arial" w:cs="Arial"/>
          <w:sz w:val="20"/>
          <w:szCs w:val="20"/>
        </w:rPr>
      </w:pPr>
      <w:r w:rsidRPr="0028760C">
        <w:rPr>
          <w:rFonts w:ascii="Arial" w:hAnsi="Arial" w:cs="Arial"/>
          <w:sz w:val="20"/>
          <w:szCs w:val="20"/>
        </w:rPr>
        <w:t xml:space="preserve">With the contracts your company may win, Fidelity will assist the supplier to achieve excellent cash- flow, control debt management and overall, the opportunity to differentiate itself in the public sector energy markets. </w:t>
      </w:r>
    </w:p>
    <w:p w:rsidR="00E97432" w:rsidP="00E97432" w:rsidRDefault="00E97432" w14:paraId="4C49589E" w14:textId="77777777">
      <w:pPr>
        <w:pStyle w:val="ListParagraph"/>
        <w:jc w:val="both"/>
        <w:rPr>
          <w:rFonts w:ascii="Arial" w:hAnsi="Arial" w:cs="Arial"/>
          <w:b/>
          <w:sz w:val="24"/>
          <w:szCs w:val="24"/>
        </w:rPr>
      </w:pPr>
    </w:p>
    <w:p w:rsidR="00E97432" w:rsidP="00C16872" w:rsidRDefault="00E97432" w14:paraId="34D97F50" w14:textId="77777777">
      <w:pPr>
        <w:pStyle w:val="ListParagraph"/>
        <w:numPr>
          <w:ilvl w:val="1"/>
          <w:numId w:val="27"/>
        </w:numPr>
        <w:jc w:val="both"/>
        <w:rPr>
          <w:rFonts w:ascii="Arial" w:hAnsi="Arial" w:cs="Arial"/>
          <w:b/>
          <w:sz w:val="24"/>
          <w:szCs w:val="24"/>
        </w:rPr>
      </w:pPr>
      <w:r>
        <w:rPr>
          <w:rFonts w:ascii="Arial" w:hAnsi="Arial" w:cs="Arial"/>
          <w:b/>
          <w:sz w:val="24"/>
          <w:szCs w:val="24"/>
        </w:rPr>
        <w:t>TYPES OF BIDDERS BEING SOUGHT</w:t>
      </w:r>
    </w:p>
    <w:p w:rsidRPr="00FB2198" w:rsidR="00E97432" w:rsidP="00E97432" w:rsidRDefault="00E97432" w14:paraId="16F5F8B5" w14:textId="2D5B6CD1">
      <w:pPr>
        <w:ind w:left="720" w:hanging="720"/>
        <w:jc w:val="both"/>
        <w:rPr>
          <w:rFonts w:ascii="Arial" w:hAnsi="Arial" w:cs="Arial"/>
          <w:sz w:val="20"/>
          <w:szCs w:val="20"/>
        </w:rPr>
      </w:pPr>
      <w:r w:rsidRPr="00FB2198">
        <w:rPr>
          <w:rFonts w:ascii="Arial" w:hAnsi="Arial" w:cs="Arial"/>
          <w:sz w:val="20"/>
          <w:szCs w:val="20"/>
        </w:rPr>
        <w:t>01.6.1</w:t>
      </w:r>
      <w:r w:rsidRPr="00FB2198">
        <w:rPr>
          <w:rFonts w:ascii="Arial" w:hAnsi="Arial" w:cs="Arial"/>
          <w:sz w:val="20"/>
          <w:szCs w:val="20"/>
        </w:rPr>
        <w:tab/>
      </w:r>
      <w:r w:rsidRPr="00FB2198">
        <w:rPr>
          <w:rFonts w:ascii="Arial" w:hAnsi="Arial" w:cs="Arial"/>
          <w:sz w:val="20"/>
          <w:szCs w:val="20"/>
        </w:rPr>
        <w:t xml:space="preserve">Any Bidder of whatever background or frame of reference, providing they are legally allowed to contract and bid for work under the jurisdictions applicable to this tender opportunity, is welcome and encouraged to bid for this opportunity, providing they have passed </w:t>
      </w:r>
      <w:r w:rsidR="0070791C">
        <w:rPr>
          <w:rFonts w:ascii="Arial" w:hAnsi="Arial" w:cs="Arial"/>
          <w:sz w:val="20"/>
          <w:szCs w:val="20"/>
        </w:rPr>
        <w:t>the Stage 1 Application process.</w:t>
      </w:r>
    </w:p>
    <w:p w:rsidRPr="00FB2198" w:rsidR="00E97432" w:rsidP="00E97432" w:rsidRDefault="00E97432" w14:paraId="7552E6A8" w14:textId="0F9AA12C">
      <w:pPr>
        <w:ind w:left="720" w:hanging="720"/>
        <w:jc w:val="both"/>
        <w:rPr>
          <w:rFonts w:ascii="Arial" w:hAnsi="Arial" w:cs="Arial"/>
          <w:sz w:val="20"/>
          <w:szCs w:val="20"/>
        </w:rPr>
      </w:pPr>
      <w:r w:rsidRPr="00FB2198">
        <w:rPr>
          <w:rFonts w:ascii="Arial" w:hAnsi="Arial" w:cs="Arial"/>
          <w:sz w:val="20"/>
          <w:szCs w:val="20"/>
        </w:rPr>
        <w:t>01.6.2</w:t>
      </w:r>
      <w:r w:rsidRPr="00FB2198">
        <w:rPr>
          <w:rFonts w:ascii="Arial" w:hAnsi="Arial" w:cs="Arial"/>
          <w:sz w:val="20"/>
          <w:szCs w:val="20"/>
        </w:rPr>
        <w:tab/>
      </w:r>
      <w:r w:rsidRPr="00FB2198">
        <w:rPr>
          <w:rFonts w:ascii="Arial" w:hAnsi="Arial" w:cs="Arial"/>
          <w:sz w:val="20"/>
          <w:szCs w:val="20"/>
        </w:rPr>
        <w:t xml:space="preserve">Whilst considering all </w:t>
      </w:r>
      <w:r w:rsidR="0070791C">
        <w:rPr>
          <w:rFonts w:ascii="Arial" w:hAnsi="Arial" w:cs="Arial"/>
          <w:sz w:val="20"/>
          <w:szCs w:val="20"/>
        </w:rPr>
        <w:t>Applicants</w:t>
      </w:r>
      <w:r w:rsidRPr="00FB2198">
        <w:rPr>
          <w:rFonts w:ascii="Arial" w:hAnsi="Arial" w:cs="Arial"/>
          <w:sz w:val="20"/>
          <w:szCs w:val="20"/>
        </w:rPr>
        <w:t xml:space="preserve"> of any background</w:t>
      </w:r>
      <w:r w:rsidR="0070791C">
        <w:rPr>
          <w:rFonts w:ascii="Arial" w:hAnsi="Arial" w:cs="Arial"/>
          <w:sz w:val="20"/>
          <w:szCs w:val="20"/>
        </w:rPr>
        <w:t xml:space="preserve"> and capability</w:t>
      </w:r>
      <w:r w:rsidRPr="00FB2198">
        <w:rPr>
          <w:rFonts w:ascii="Arial" w:hAnsi="Arial" w:cs="Arial"/>
          <w:sz w:val="20"/>
          <w:szCs w:val="20"/>
        </w:rPr>
        <w:t>, the Purchaser does indicate that we are most interested in Bidders</w:t>
      </w:r>
      <w:r w:rsidR="0070791C">
        <w:rPr>
          <w:rFonts w:ascii="Arial" w:hAnsi="Arial" w:cs="Arial"/>
          <w:sz w:val="20"/>
          <w:szCs w:val="20"/>
        </w:rPr>
        <w:t xml:space="preserve"> and Applicants</w:t>
      </w:r>
      <w:r w:rsidRPr="00FB2198">
        <w:rPr>
          <w:rFonts w:ascii="Arial" w:hAnsi="Arial" w:cs="Arial"/>
          <w:sz w:val="20"/>
          <w:szCs w:val="20"/>
        </w:rPr>
        <w:t xml:space="preserve"> that are:</w:t>
      </w:r>
    </w:p>
    <w:p w:rsidRPr="0070791C" w:rsidR="00E97432" w:rsidP="00C16872" w:rsidRDefault="0070791C" w14:paraId="0867AFFF" w14:textId="1C90EC56">
      <w:pPr>
        <w:pStyle w:val="ListParagraph"/>
        <w:numPr>
          <w:ilvl w:val="0"/>
          <w:numId w:val="28"/>
        </w:numPr>
        <w:jc w:val="both"/>
        <w:rPr>
          <w:rFonts w:ascii="Arial" w:hAnsi="Arial" w:cs="Arial"/>
          <w:sz w:val="20"/>
          <w:szCs w:val="20"/>
        </w:rPr>
      </w:pPr>
      <w:r w:rsidRPr="0070791C">
        <w:rPr>
          <w:rFonts w:ascii="Arial" w:hAnsi="Arial" w:cs="Arial"/>
          <w:sz w:val="20"/>
          <w:szCs w:val="20"/>
        </w:rPr>
        <w:t>Engaged in the markets as outlined in 01.4 Purchaser Background</w:t>
      </w:r>
    </w:p>
    <w:p w:rsidRPr="0070791C" w:rsidR="0070791C" w:rsidP="00C16872" w:rsidRDefault="0070791C" w14:paraId="180CBEE6" w14:textId="06459F0A">
      <w:pPr>
        <w:pStyle w:val="ListParagraph"/>
        <w:numPr>
          <w:ilvl w:val="0"/>
          <w:numId w:val="28"/>
        </w:numPr>
        <w:jc w:val="both"/>
        <w:rPr>
          <w:rFonts w:ascii="Arial" w:hAnsi="Arial" w:cs="Arial"/>
          <w:sz w:val="20"/>
          <w:szCs w:val="20"/>
        </w:rPr>
      </w:pPr>
      <w:r w:rsidRPr="0070791C">
        <w:rPr>
          <w:rFonts w:ascii="Arial" w:hAnsi="Arial" w:cs="Arial"/>
          <w:sz w:val="20"/>
          <w:szCs w:val="20"/>
        </w:rPr>
        <w:t xml:space="preserve">Engaged in the markets of our Clients – public sector (all types), and some private sector use </w:t>
      </w:r>
    </w:p>
    <w:p w:rsidRPr="0070791C" w:rsidR="0070791C" w:rsidP="00C16872" w:rsidRDefault="0070791C" w14:paraId="2ED00CA0" w14:textId="56DFFDB5">
      <w:pPr>
        <w:pStyle w:val="ListParagraph"/>
        <w:numPr>
          <w:ilvl w:val="0"/>
          <w:numId w:val="28"/>
        </w:numPr>
        <w:jc w:val="both"/>
        <w:rPr>
          <w:rFonts w:ascii="Arial" w:hAnsi="Arial" w:cs="Arial"/>
          <w:sz w:val="20"/>
          <w:szCs w:val="20"/>
        </w:rPr>
      </w:pPr>
      <w:r>
        <w:rPr>
          <w:rFonts w:ascii="Arial" w:hAnsi="Arial" w:cs="Arial"/>
          <w:sz w:val="20"/>
          <w:szCs w:val="20"/>
        </w:rPr>
        <w:t>If in doubt, please contact the Purchaser’s Representative and ask.</w:t>
      </w:r>
    </w:p>
    <w:p w:rsidR="00E97432" w:rsidP="00E97432" w:rsidRDefault="00E97432" w14:paraId="2C7E2F40" w14:textId="77777777">
      <w:pPr>
        <w:pStyle w:val="ListParagraph"/>
        <w:jc w:val="both"/>
        <w:rPr>
          <w:rFonts w:ascii="Arial" w:hAnsi="Arial" w:cs="Arial"/>
          <w:b/>
          <w:sz w:val="24"/>
          <w:szCs w:val="24"/>
        </w:rPr>
      </w:pPr>
    </w:p>
    <w:p w:rsidR="00E97432" w:rsidP="00E97432" w:rsidRDefault="00E97432" w14:paraId="7FE76D88" w14:textId="77777777">
      <w:pPr>
        <w:pStyle w:val="ListParagraph"/>
        <w:jc w:val="both"/>
        <w:rPr>
          <w:rFonts w:ascii="Arial" w:hAnsi="Arial" w:cs="Arial"/>
          <w:b/>
          <w:sz w:val="24"/>
          <w:szCs w:val="24"/>
        </w:rPr>
      </w:pPr>
    </w:p>
    <w:p w:rsidR="00E97432" w:rsidP="00C16872" w:rsidRDefault="00E97432" w14:paraId="6C61FEF4" w14:textId="77777777">
      <w:pPr>
        <w:pStyle w:val="ListParagraph"/>
        <w:numPr>
          <w:ilvl w:val="1"/>
          <w:numId w:val="27"/>
        </w:numPr>
        <w:jc w:val="both"/>
        <w:rPr>
          <w:rFonts w:ascii="Arial" w:hAnsi="Arial" w:cs="Arial"/>
          <w:b/>
          <w:sz w:val="24"/>
          <w:szCs w:val="24"/>
        </w:rPr>
      </w:pPr>
      <w:r>
        <w:rPr>
          <w:rFonts w:ascii="Arial" w:hAnsi="Arial" w:cs="Arial"/>
          <w:b/>
          <w:sz w:val="24"/>
          <w:szCs w:val="24"/>
        </w:rPr>
        <w:t>QUESTIONS THROUGHOUT THE TENDER PROCESS</w:t>
      </w:r>
    </w:p>
    <w:p w:rsidR="00E97432" w:rsidP="00E97432" w:rsidRDefault="00E97432" w14:paraId="067EBCEC" w14:textId="77777777">
      <w:pPr>
        <w:pStyle w:val="ListParagraph"/>
        <w:jc w:val="both"/>
        <w:rPr>
          <w:rFonts w:ascii="Arial" w:hAnsi="Arial" w:cs="Arial"/>
          <w:b/>
          <w:sz w:val="24"/>
          <w:szCs w:val="24"/>
        </w:rPr>
      </w:pPr>
    </w:p>
    <w:p w:rsidRPr="00FB2198" w:rsidR="00E97432" w:rsidP="00C16872" w:rsidRDefault="00E97432" w14:paraId="47225AF6" w14:textId="320B3021">
      <w:pPr>
        <w:pStyle w:val="ListParagraph"/>
        <w:numPr>
          <w:ilvl w:val="2"/>
          <w:numId w:val="27"/>
        </w:numPr>
        <w:jc w:val="both"/>
        <w:rPr>
          <w:rFonts w:ascii="Arial" w:hAnsi="Arial" w:cs="Arial"/>
          <w:sz w:val="20"/>
          <w:szCs w:val="20"/>
        </w:rPr>
      </w:pPr>
      <w:r w:rsidRPr="00FB2198">
        <w:rPr>
          <w:rFonts w:ascii="Arial" w:hAnsi="Arial" w:cs="Arial"/>
          <w:sz w:val="20"/>
          <w:szCs w:val="20"/>
        </w:rPr>
        <w:t>It is expected</w:t>
      </w:r>
      <w:r>
        <w:rPr>
          <w:rFonts w:ascii="Arial" w:hAnsi="Arial" w:cs="Arial"/>
          <w:sz w:val="20"/>
          <w:szCs w:val="20"/>
        </w:rPr>
        <w:t>,</w:t>
      </w:r>
      <w:r w:rsidRPr="00FB2198">
        <w:rPr>
          <w:rFonts w:ascii="Arial" w:hAnsi="Arial" w:cs="Arial"/>
          <w:sz w:val="20"/>
          <w:szCs w:val="20"/>
        </w:rPr>
        <w:t xml:space="preserve"> </w:t>
      </w:r>
      <w:r>
        <w:rPr>
          <w:rFonts w:ascii="Arial" w:hAnsi="Arial" w:cs="Arial"/>
          <w:sz w:val="20"/>
          <w:szCs w:val="20"/>
        </w:rPr>
        <w:t xml:space="preserve">and encouraged, </w:t>
      </w:r>
      <w:r w:rsidRPr="00FB2198">
        <w:rPr>
          <w:rFonts w:ascii="Arial" w:hAnsi="Arial" w:cs="Arial"/>
          <w:sz w:val="20"/>
          <w:szCs w:val="20"/>
        </w:rPr>
        <w:t xml:space="preserve">for all </w:t>
      </w:r>
      <w:r w:rsidR="007644B4">
        <w:rPr>
          <w:rFonts w:ascii="Arial" w:hAnsi="Arial" w:cs="Arial"/>
          <w:sz w:val="20"/>
          <w:szCs w:val="20"/>
        </w:rPr>
        <w:t xml:space="preserve">Applicants and any resultant </w:t>
      </w:r>
      <w:r w:rsidRPr="00FB2198">
        <w:rPr>
          <w:rFonts w:ascii="Arial" w:hAnsi="Arial" w:cs="Arial"/>
          <w:sz w:val="20"/>
          <w:szCs w:val="20"/>
        </w:rPr>
        <w:t xml:space="preserve">Bidders in this process to ask </w:t>
      </w:r>
      <w:r>
        <w:rPr>
          <w:rFonts w:ascii="Arial" w:hAnsi="Arial" w:cs="Arial"/>
          <w:sz w:val="20"/>
          <w:szCs w:val="20"/>
        </w:rPr>
        <w:t>clarification</w:t>
      </w:r>
      <w:r w:rsidRPr="00FB2198">
        <w:rPr>
          <w:rFonts w:ascii="Arial" w:hAnsi="Arial" w:cs="Arial"/>
          <w:sz w:val="20"/>
          <w:szCs w:val="20"/>
        </w:rPr>
        <w:t xml:space="preserve"> questions of the Purchaser during the </w:t>
      </w:r>
      <w:r w:rsidR="007644B4">
        <w:rPr>
          <w:rFonts w:ascii="Arial" w:hAnsi="Arial" w:cs="Arial"/>
          <w:sz w:val="20"/>
          <w:szCs w:val="20"/>
        </w:rPr>
        <w:t>application</w:t>
      </w:r>
      <w:r w:rsidRPr="00FB2198">
        <w:rPr>
          <w:rFonts w:ascii="Arial" w:hAnsi="Arial" w:cs="Arial"/>
          <w:sz w:val="20"/>
          <w:szCs w:val="20"/>
        </w:rPr>
        <w:t xml:space="preserve"> process, at the points it is permissible to do so.</w:t>
      </w:r>
    </w:p>
    <w:p w:rsidRPr="00FB2198" w:rsidR="00E97432" w:rsidP="00E97432" w:rsidRDefault="00E97432" w14:paraId="0C08762C" w14:textId="77777777">
      <w:pPr>
        <w:pStyle w:val="ListParagraph"/>
        <w:jc w:val="both"/>
        <w:rPr>
          <w:rFonts w:ascii="Arial" w:hAnsi="Arial" w:cs="Arial"/>
          <w:sz w:val="20"/>
          <w:szCs w:val="20"/>
        </w:rPr>
      </w:pPr>
    </w:p>
    <w:p w:rsidRPr="00FB2198" w:rsidR="00E97432" w:rsidP="00C16872" w:rsidRDefault="00E97432" w14:paraId="3BAA318E" w14:textId="77777777">
      <w:pPr>
        <w:pStyle w:val="ListParagraph"/>
        <w:numPr>
          <w:ilvl w:val="2"/>
          <w:numId w:val="27"/>
        </w:numPr>
        <w:jc w:val="both"/>
        <w:rPr>
          <w:rFonts w:ascii="Arial" w:hAnsi="Arial" w:cs="Arial"/>
          <w:sz w:val="20"/>
          <w:szCs w:val="20"/>
        </w:rPr>
      </w:pPr>
      <w:r w:rsidRPr="00FB2198">
        <w:rPr>
          <w:rFonts w:ascii="Arial" w:hAnsi="Arial" w:cs="Arial"/>
          <w:sz w:val="20"/>
          <w:szCs w:val="20"/>
        </w:rPr>
        <w:t>Questions may only be asked of the Purchaser’s Representative (for contact details see 01.2.1.).</w:t>
      </w:r>
    </w:p>
    <w:p w:rsidRPr="00FB2198" w:rsidR="00E97432" w:rsidP="00E97432" w:rsidRDefault="00E97432" w14:paraId="0B3BD793" w14:textId="77777777">
      <w:pPr>
        <w:pStyle w:val="ListParagraph"/>
        <w:rPr>
          <w:rFonts w:ascii="Arial" w:hAnsi="Arial" w:cs="Arial"/>
          <w:sz w:val="20"/>
          <w:szCs w:val="20"/>
        </w:rPr>
      </w:pPr>
    </w:p>
    <w:p w:rsidRPr="007644B4" w:rsidR="00E97432" w:rsidP="00C16872" w:rsidRDefault="00E97432" w14:paraId="11C9E4B8" w14:textId="6DFD19C4">
      <w:pPr>
        <w:pStyle w:val="ListParagraph"/>
        <w:numPr>
          <w:ilvl w:val="2"/>
          <w:numId w:val="27"/>
        </w:numPr>
        <w:jc w:val="both"/>
        <w:rPr>
          <w:rFonts w:ascii="Arial" w:hAnsi="Arial" w:cs="Arial"/>
          <w:sz w:val="24"/>
          <w:szCs w:val="24"/>
        </w:rPr>
      </w:pPr>
      <w:r>
        <w:rPr>
          <w:rFonts w:ascii="Arial" w:hAnsi="Arial" w:cs="Arial"/>
          <w:sz w:val="20"/>
          <w:szCs w:val="20"/>
        </w:rPr>
        <w:t xml:space="preserve">It is expressly prohibited for the </w:t>
      </w:r>
      <w:r w:rsidR="007644B4">
        <w:rPr>
          <w:rFonts w:ascii="Arial" w:hAnsi="Arial" w:cs="Arial"/>
          <w:sz w:val="20"/>
          <w:szCs w:val="20"/>
        </w:rPr>
        <w:t>Applicant</w:t>
      </w:r>
      <w:r w:rsidRPr="00FB2198">
        <w:rPr>
          <w:rFonts w:ascii="Arial" w:hAnsi="Arial" w:cs="Arial"/>
          <w:sz w:val="20"/>
          <w:szCs w:val="20"/>
        </w:rPr>
        <w:t xml:space="preserve"> </w:t>
      </w:r>
      <w:r>
        <w:rPr>
          <w:rFonts w:ascii="Arial" w:hAnsi="Arial" w:cs="Arial"/>
          <w:sz w:val="20"/>
          <w:szCs w:val="20"/>
        </w:rPr>
        <w:t>to ask</w:t>
      </w:r>
      <w:r w:rsidRPr="00FB2198">
        <w:rPr>
          <w:rFonts w:ascii="Arial" w:hAnsi="Arial" w:cs="Arial"/>
          <w:sz w:val="20"/>
          <w:szCs w:val="20"/>
        </w:rPr>
        <w:t xml:space="preserve"> any questions directly or indirectly of any Purchaser’s staff, or third parties of whatever nature presently or previously or potentially connected to the Purchaser relating to this invitation to tend</w:t>
      </w:r>
      <w:r>
        <w:rPr>
          <w:rFonts w:ascii="Arial" w:hAnsi="Arial" w:cs="Arial"/>
          <w:sz w:val="20"/>
          <w:szCs w:val="20"/>
        </w:rPr>
        <w:t xml:space="preserve">er. If there are reasonable grounds for the Purchaser to consider that the </w:t>
      </w:r>
      <w:r w:rsidR="007644B4">
        <w:rPr>
          <w:rFonts w:ascii="Arial" w:hAnsi="Arial" w:cs="Arial"/>
          <w:sz w:val="20"/>
          <w:szCs w:val="20"/>
        </w:rPr>
        <w:t xml:space="preserve">Applicant or </w:t>
      </w:r>
      <w:r>
        <w:rPr>
          <w:rFonts w:ascii="Arial" w:hAnsi="Arial" w:cs="Arial"/>
          <w:sz w:val="20"/>
          <w:szCs w:val="20"/>
        </w:rPr>
        <w:t>Bidder has asked such questions or solicited and received information in relation to this Tender that has not been issued by the Purchaser’s Representative, then on the grounds of being fair to the other Bidders in the process,</w:t>
      </w:r>
      <w:r w:rsidRPr="00FB2198">
        <w:rPr>
          <w:rFonts w:ascii="Arial" w:hAnsi="Arial" w:cs="Arial"/>
          <w:sz w:val="20"/>
          <w:szCs w:val="20"/>
        </w:rPr>
        <w:t xml:space="preserve"> the Bidder </w:t>
      </w:r>
      <w:r>
        <w:rPr>
          <w:rFonts w:ascii="Arial" w:hAnsi="Arial" w:cs="Arial"/>
          <w:sz w:val="20"/>
          <w:szCs w:val="20"/>
        </w:rPr>
        <w:t>shall</w:t>
      </w:r>
      <w:r w:rsidRPr="00FB2198">
        <w:rPr>
          <w:rFonts w:ascii="Arial" w:hAnsi="Arial" w:cs="Arial"/>
          <w:sz w:val="20"/>
          <w:szCs w:val="20"/>
        </w:rPr>
        <w:t xml:space="preserve"> be disqualified </w:t>
      </w:r>
      <w:r>
        <w:rPr>
          <w:rFonts w:ascii="Arial" w:hAnsi="Arial" w:cs="Arial"/>
          <w:sz w:val="20"/>
          <w:szCs w:val="20"/>
        </w:rPr>
        <w:t>by the</w:t>
      </w:r>
      <w:r w:rsidRPr="00FB2198">
        <w:rPr>
          <w:rFonts w:ascii="Arial" w:hAnsi="Arial" w:cs="Arial"/>
          <w:sz w:val="20"/>
          <w:szCs w:val="20"/>
        </w:rPr>
        <w:t xml:space="preserve"> Purchaser.</w:t>
      </w:r>
    </w:p>
    <w:p w:rsidRPr="007644B4" w:rsidR="007644B4" w:rsidP="007644B4" w:rsidRDefault="007644B4" w14:paraId="1FB7A354" w14:textId="77777777">
      <w:pPr>
        <w:pStyle w:val="ListParagraph"/>
        <w:rPr>
          <w:rFonts w:ascii="Arial" w:hAnsi="Arial" w:cs="Arial"/>
          <w:sz w:val="24"/>
          <w:szCs w:val="24"/>
        </w:rPr>
      </w:pPr>
    </w:p>
    <w:p w:rsidRPr="007644B4" w:rsidR="007644B4" w:rsidP="00C16872" w:rsidRDefault="007644B4" w14:paraId="21D2669F" w14:textId="644807BB">
      <w:pPr>
        <w:pStyle w:val="ListParagraph"/>
        <w:numPr>
          <w:ilvl w:val="2"/>
          <w:numId w:val="27"/>
        </w:numPr>
        <w:jc w:val="both"/>
        <w:rPr>
          <w:rFonts w:ascii="Arial" w:hAnsi="Arial" w:cs="Arial"/>
          <w:sz w:val="20"/>
          <w:szCs w:val="20"/>
        </w:rPr>
      </w:pPr>
      <w:r w:rsidRPr="007644B4">
        <w:rPr>
          <w:rFonts w:ascii="Arial" w:hAnsi="Arial" w:cs="Arial"/>
          <w:sz w:val="20"/>
          <w:szCs w:val="20"/>
        </w:rPr>
        <w:t>Disqualification at any point will not necessarily prevent a Supplier from re-applying again in the future when they have corrected whatever issue may have led to their disqualification.</w:t>
      </w:r>
    </w:p>
    <w:p w:rsidR="00E97432" w:rsidP="00E97432" w:rsidRDefault="00E97432" w14:paraId="095810CF" w14:textId="77777777">
      <w:pPr>
        <w:pStyle w:val="ListParagraph"/>
        <w:jc w:val="both"/>
        <w:rPr>
          <w:rFonts w:ascii="Arial" w:hAnsi="Arial" w:cs="Arial"/>
          <w:b/>
          <w:sz w:val="24"/>
          <w:szCs w:val="24"/>
        </w:rPr>
      </w:pPr>
    </w:p>
    <w:p w:rsidR="00E97432" w:rsidP="00C16872" w:rsidRDefault="00E97432" w14:paraId="12897DE3" w14:textId="77777777">
      <w:pPr>
        <w:pStyle w:val="ListParagraph"/>
        <w:numPr>
          <w:ilvl w:val="1"/>
          <w:numId w:val="27"/>
        </w:numPr>
        <w:jc w:val="both"/>
        <w:rPr>
          <w:rFonts w:ascii="Arial" w:hAnsi="Arial" w:cs="Arial"/>
          <w:b/>
          <w:sz w:val="24"/>
          <w:szCs w:val="24"/>
        </w:rPr>
      </w:pPr>
      <w:r>
        <w:rPr>
          <w:rFonts w:ascii="Arial" w:hAnsi="Arial" w:cs="Arial"/>
          <w:b/>
          <w:sz w:val="24"/>
          <w:szCs w:val="24"/>
        </w:rPr>
        <w:t>DOCUMENTS TO RETURN</w:t>
      </w:r>
    </w:p>
    <w:p w:rsidR="00E97432" w:rsidP="00E97432" w:rsidRDefault="00E97432" w14:paraId="3FAF3925" w14:textId="77777777">
      <w:pPr>
        <w:pStyle w:val="ListParagraph"/>
        <w:jc w:val="both"/>
        <w:rPr>
          <w:rFonts w:ascii="Arial" w:hAnsi="Arial" w:cs="Arial"/>
          <w:b/>
          <w:sz w:val="24"/>
          <w:szCs w:val="24"/>
        </w:rPr>
      </w:pPr>
    </w:p>
    <w:p w:rsidR="00F23EBA" w:rsidP="00F23EBA" w:rsidRDefault="00E97432" w14:paraId="5E9FD255" w14:textId="77777777">
      <w:pPr>
        <w:pStyle w:val="ListParagraph"/>
        <w:jc w:val="both"/>
        <w:rPr>
          <w:rFonts w:ascii="Arial" w:hAnsi="Arial" w:cs="Arial"/>
          <w:sz w:val="20"/>
          <w:szCs w:val="20"/>
        </w:rPr>
      </w:pPr>
      <w:r w:rsidRPr="00FB2198">
        <w:rPr>
          <w:rFonts w:ascii="Arial" w:hAnsi="Arial" w:cs="Arial"/>
          <w:sz w:val="20"/>
          <w:szCs w:val="20"/>
        </w:rPr>
        <w:t xml:space="preserve">The </w:t>
      </w:r>
      <w:r w:rsidR="007644B4">
        <w:rPr>
          <w:rFonts w:ascii="Arial" w:hAnsi="Arial" w:cs="Arial"/>
          <w:sz w:val="20"/>
          <w:szCs w:val="20"/>
        </w:rPr>
        <w:t>Applicant</w:t>
      </w:r>
      <w:r w:rsidRPr="00FB2198">
        <w:rPr>
          <w:rFonts w:ascii="Arial" w:hAnsi="Arial" w:cs="Arial"/>
          <w:sz w:val="20"/>
          <w:szCs w:val="20"/>
        </w:rPr>
        <w:t xml:space="preserve"> will return all documents listed </w:t>
      </w:r>
      <w:r w:rsidR="007644B4">
        <w:rPr>
          <w:rFonts w:ascii="Arial" w:hAnsi="Arial" w:cs="Arial"/>
          <w:sz w:val="20"/>
          <w:szCs w:val="20"/>
        </w:rPr>
        <w:t xml:space="preserve">below, </w:t>
      </w:r>
      <w:r w:rsidRPr="00FB2198">
        <w:rPr>
          <w:rFonts w:ascii="Arial" w:hAnsi="Arial" w:cs="Arial"/>
          <w:sz w:val="20"/>
          <w:szCs w:val="20"/>
        </w:rPr>
        <w:t xml:space="preserve">the contents of which shall be considered by all parties to the process to form the basis of the </w:t>
      </w:r>
      <w:r w:rsidR="007644B4">
        <w:rPr>
          <w:rFonts w:ascii="Arial" w:hAnsi="Arial" w:cs="Arial"/>
          <w:sz w:val="20"/>
          <w:szCs w:val="20"/>
        </w:rPr>
        <w:t xml:space="preserve">Respondent’s Application </w:t>
      </w:r>
      <w:r w:rsidRPr="00FB2198">
        <w:rPr>
          <w:rFonts w:ascii="Arial" w:hAnsi="Arial" w:cs="Arial"/>
          <w:sz w:val="20"/>
          <w:szCs w:val="20"/>
        </w:rPr>
        <w:t>to the Purchaser.</w:t>
      </w:r>
    </w:p>
    <w:p w:rsidR="00F23EBA" w:rsidP="00F23EBA" w:rsidRDefault="00F23EBA" w14:paraId="3A65802D" w14:textId="77777777">
      <w:pPr>
        <w:pStyle w:val="ListParagraph"/>
        <w:jc w:val="both"/>
        <w:rPr>
          <w:rFonts w:ascii="Arial" w:hAnsi="Arial" w:cs="Arial"/>
          <w:sz w:val="20"/>
          <w:szCs w:val="20"/>
        </w:rPr>
      </w:pPr>
    </w:p>
    <w:p w:rsidR="00F23EBA" w:rsidP="00F23EBA" w:rsidRDefault="00F23EBA" w14:paraId="67238183" w14:textId="218E3AEE">
      <w:pPr>
        <w:pStyle w:val="ListParagraph"/>
        <w:jc w:val="both"/>
        <w:rPr>
          <w:rFonts w:ascii="Arial" w:hAnsi="Arial" w:cs="Arial"/>
          <w:sz w:val="20"/>
          <w:szCs w:val="20"/>
        </w:rPr>
      </w:pPr>
      <w:r w:rsidRPr="77E78421" w:rsidR="00F23EBA">
        <w:rPr>
          <w:rFonts w:ascii="Arial" w:hAnsi="Arial" w:cs="Arial"/>
          <w:sz w:val="20"/>
          <w:szCs w:val="20"/>
        </w:rPr>
        <w:t xml:space="preserve">The documents are to be provided in </w:t>
      </w:r>
      <w:r w:rsidRPr="77E78421" w:rsidR="551DF542">
        <w:rPr>
          <w:rFonts w:ascii="Arial" w:hAnsi="Arial" w:cs="Arial"/>
          <w:sz w:val="20"/>
          <w:szCs w:val="20"/>
        </w:rPr>
        <w:t>1</w:t>
      </w:r>
      <w:r w:rsidRPr="77E78421" w:rsidR="00F23EBA">
        <w:rPr>
          <w:rFonts w:ascii="Arial" w:hAnsi="Arial" w:cs="Arial"/>
          <w:sz w:val="20"/>
          <w:szCs w:val="20"/>
        </w:rPr>
        <w:t xml:space="preserve"> </w:t>
      </w:r>
      <w:r w:rsidRPr="77E78421" w:rsidR="00F23EBA">
        <w:rPr>
          <w:rFonts w:ascii="Arial" w:hAnsi="Arial" w:cs="Arial"/>
          <w:sz w:val="20"/>
          <w:szCs w:val="20"/>
        </w:rPr>
        <w:t xml:space="preserve">zipped folders </w:t>
      </w:r>
      <w:r w:rsidRPr="77E78421" w:rsidR="00F23EBA">
        <w:rPr>
          <w:rFonts w:ascii="Arial" w:hAnsi="Arial" w:cs="Arial"/>
          <w:sz w:val="20"/>
          <w:szCs w:val="20"/>
        </w:rPr>
        <w:t xml:space="preserve">for the Application, and an optional </w:t>
      </w:r>
      <w:r w:rsidRPr="77E78421" w:rsidR="00F23EBA">
        <w:rPr>
          <w:rFonts w:ascii="Arial" w:hAnsi="Arial" w:cs="Arial"/>
          <w:sz w:val="20"/>
          <w:szCs w:val="20"/>
        </w:rPr>
        <w:t>additional</w:t>
      </w:r>
      <w:r w:rsidRPr="77E78421" w:rsidR="00F23EBA">
        <w:rPr>
          <w:rFonts w:ascii="Arial" w:hAnsi="Arial" w:cs="Arial"/>
          <w:sz w:val="20"/>
          <w:szCs w:val="20"/>
        </w:rPr>
        <w:t xml:space="preserve"> 2 zipped folders </w:t>
      </w:r>
      <w:r w:rsidRPr="77E78421" w:rsidR="00F23EBA">
        <w:rPr>
          <w:rFonts w:ascii="Arial" w:hAnsi="Arial" w:cs="Arial"/>
          <w:sz w:val="20"/>
          <w:szCs w:val="20"/>
        </w:rPr>
        <w:t>as follows:</w:t>
      </w:r>
    </w:p>
    <w:p w:rsidR="00F23EBA" w:rsidP="00F23EBA" w:rsidRDefault="00F23EBA" w14:paraId="6725FEE8" w14:textId="37B0F248">
      <w:pPr>
        <w:pStyle w:val="ListParagraph"/>
        <w:jc w:val="both"/>
        <w:rPr>
          <w:rFonts w:ascii="Arial" w:hAnsi="Arial" w:cs="Arial"/>
          <w:sz w:val="20"/>
          <w:szCs w:val="20"/>
        </w:rPr>
      </w:pPr>
      <w:bookmarkStart w:name="_Hlk70330813" w:id="2"/>
    </w:p>
    <w:p w:rsidRPr="005155EF" w:rsidR="005155EF" w:rsidP="005155EF" w:rsidRDefault="005155EF" w14:paraId="7A074879" w14:textId="2F19EDEE">
      <w:pPr>
        <w:pStyle w:val="ListParagraph"/>
        <w:ind w:firstLine="207"/>
        <w:jc w:val="both"/>
        <w:rPr>
          <w:rFonts w:ascii="Arial" w:hAnsi="Arial" w:cs="Arial"/>
          <w:b/>
          <w:bCs/>
          <w:sz w:val="20"/>
          <w:szCs w:val="20"/>
          <w:u w:val="single"/>
        </w:rPr>
      </w:pPr>
      <w:r>
        <w:rPr>
          <w:rFonts w:ascii="Arial" w:hAnsi="Arial" w:cs="Arial"/>
          <w:b/>
          <w:bCs/>
          <w:sz w:val="20"/>
          <w:szCs w:val="20"/>
          <w:u w:val="single"/>
        </w:rPr>
        <w:t xml:space="preserve">Folder 1 - </w:t>
      </w:r>
      <w:r w:rsidR="00F23EBA">
        <w:rPr>
          <w:rFonts w:ascii="Arial" w:hAnsi="Arial" w:cs="Arial"/>
          <w:b/>
          <w:bCs/>
          <w:sz w:val="20"/>
          <w:szCs w:val="20"/>
          <w:u w:val="single"/>
        </w:rPr>
        <w:t>Required (Mandatory) Submission for an Application:</w:t>
      </w:r>
    </w:p>
    <w:p w:rsidRPr="00F23EBA" w:rsidR="00F23EBA" w:rsidP="77E78421" w:rsidRDefault="00F23EBA" w14:paraId="31441640" w14:textId="104B8016">
      <w:pPr>
        <w:pStyle w:val="paragraph2no"/>
        <w:ind w:right="91"/>
        <w:rPr>
          <w:rFonts w:ascii="Arial" w:hAnsi="Arial" w:eastAsia="Arial" w:cs="Arial"/>
          <w:b w:val="0"/>
          <w:bCs w:val="0"/>
          <w:i w:val="0"/>
          <w:iCs w:val="0"/>
          <w:caps w:val="0"/>
          <w:smallCaps w:val="0"/>
          <w:noProof w:val="0"/>
          <w:color w:val="000000" w:themeColor="text1" w:themeTint="FF" w:themeShade="FF"/>
          <w:sz w:val="20"/>
          <w:szCs w:val="20"/>
          <w:lang w:val="en-GB"/>
        </w:rPr>
      </w:pPr>
      <w:r w:rsidRPr="77E78421" w:rsidR="394F12CB">
        <w:rPr>
          <w:rFonts w:ascii="Arial" w:hAnsi="Arial" w:eastAsia="Arial" w:cs="Arial"/>
          <w:b w:val="1"/>
          <w:bCs w:val="1"/>
          <w:i w:val="0"/>
          <w:iCs w:val="0"/>
          <w:caps w:val="0"/>
          <w:smallCaps w:val="0"/>
          <w:strike w:val="0"/>
          <w:dstrike w:val="0"/>
          <w:noProof w:val="0"/>
          <w:color w:val="000000" w:themeColor="text1" w:themeTint="FF" w:themeShade="FF"/>
          <w:sz w:val="20"/>
          <w:szCs w:val="20"/>
          <w:u w:val="single"/>
          <w:lang w:val="en-GB"/>
        </w:rPr>
        <w:t>Folder 1 - Submission for an Application/Response:</w:t>
      </w:r>
    </w:p>
    <w:p w:rsidRPr="00F23EBA" w:rsidR="00F23EBA" w:rsidP="77E78421" w:rsidRDefault="00F23EBA" w14:paraId="42FDBCD9" w14:textId="6CBBB19B">
      <w:pPr>
        <w:pStyle w:val="paragraph2no"/>
        <w:spacing w:before="0" w:beforeAutospacing="off" w:after="0" w:afterAutospacing="off" w:line="240" w:lineRule="auto"/>
        <w:ind w:right="91"/>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77E78421" w:rsidR="394F12CB">
        <w:rPr>
          <w:rFonts w:ascii="Arial" w:hAnsi="Arial" w:eastAsia="Arial" w:cs="Arial"/>
          <w:b w:val="0"/>
          <w:bCs w:val="0"/>
          <w:i w:val="0"/>
          <w:iCs w:val="0"/>
          <w:caps w:val="0"/>
          <w:smallCaps w:val="0"/>
          <w:noProof w:val="0"/>
          <w:color w:val="000000" w:themeColor="text1" w:themeTint="FF" w:themeShade="FF"/>
          <w:sz w:val="20"/>
          <w:szCs w:val="20"/>
          <w:lang w:val="en-GB"/>
        </w:rPr>
        <w:t>Appendix 1 – Application PSQ</w:t>
      </w:r>
    </w:p>
    <w:p w:rsidRPr="00F23EBA" w:rsidR="00F23EBA" w:rsidP="77E78421" w:rsidRDefault="00F23EBA" w14:paraId="2823CE5A" w14:textId="7E44EDB8">
      <w:pPr>
        <w:pStyle w:val="paragraph2no"/>
        <w:spacing w:before="0" w:beforeAutospacing="off" w:after="0" w:afterAutospacing="off" w:line="240" w:lineRule="auto"/>
        <w:ind w:right="91"/>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77E78421" w:rsidR="394F12CB">
        <w:rPr>
          <w:rFonts w:ascii="Arial" w:hAnsi="Arial" w:eastAsia="Arial" w:cs="Arial"/>
          <w:b w:val="0"/>
          <w:bCs w:val="0"/>
          <w:i w:val="0"/>
          <w:iCs w:val="0"/>
          <w:caps w:val="0"/>
          <w:smallCaps w:val="0"/>
          <w:noProof w:val="0"/>
          <w:color w:val="000000" w:themeColor="text1" w:themeTint="FF" w:themeShade="FF"/>
          <w:sz w:val="20"/>
          <w:szCs w:val="20"/>
          <w:lang w:val="en-GB"/>
        </w:rPr>
        <w:t>Appendix 2 – Main Questions</w:t>
      </w:r>
    </w:p>
    <w:p w:rsidRPr="00F23EBA" w:rsidR="00F23EBA" w:rsidP="77E78421" w:rsidRDefault="00F23EBA" w14:paraId="3C0F1A2E" w14:textId="2C3C5919">
      <w:pPr>
        <w:pStyle w:val="paragraph2no"/>
        <w:ind w:right="91"/>
        <w:rPr>
          <w:rFonts w:ascii="Arial" w:hAnsi="Arial" w:cs="Arial"/>
          <w:b w:val="1"/>
          <w:bCs w:val="1"/>
          <w:sz w:val="20"/>
          <w:szCs w:val="20"/>
          <w:u w:val="single"/>
        </w:rPr>
      </w:pPr>
      <w:r w:rsidRPr="77E78421" w:rsidR="005155EF">
        <w:rPr>
          <w:rFonts w:ascii="Arial" w:hAnsi="Arial" w:cs="Arial"/>
          <w:b w:val="1"/>
          <w:bCs w:val="1"/>
          <w:sz w:val="20"/>
          <w:szCs w:val="20"/>
          <w:u w:val="single"/>
        </w:rPr>
        <w:t xml:space="preserve"> </w:t>
      </w:r>
      <w:r w:rsidRPr="77E78421" w:rsidR="00F23EBA">
        <w:rPr>
          <w:rFonts w:ascii="Arial" w:hAnsi="Arial" w:cs="Arial"/>
          <w:b w:val="1"/>
          <w:bCs w:val="1"/>
          <w:sz w:val="20"/>
          <w:szCs w:val="20"/>
          <w:u w:val="single"/>
        </w:rPr>
        <w:t xml:space="preserve">Note: </w:t>
      </w:r>
      <w:r w:rsidRPr="77E78421" w:rsidR="5CD4B76A">
        <w:rPr>
          <w:rFonts w:ascii="Arial" w:hAnsi="Arial" w:cs="Arial"/>
          <w:b w:val="1"/>
          <w:bCs w:val="1"/>
          <w:sz w:val="20"/>
          <w:szCs w:val="20"/>
          <w:u w:val="single"/>
        </w:rPr>
        <w:t>both documents must be returned in this folder to be considered.</w:t>
      </w:r>
    </w:p>
    <w:bookmarkEnd w:id="2"/>
    <w:p w:rsidR="77E78421" w:rsidP="77E78421" w:rsidRDefault="77E78421" w14:paraId="26866E54" w14:textId="249984C2">
      <w:pPr>
        <w:pStyle w:val="ListParagraph"/>
        <w:jc w:val="both"/>
        <w:rPr>
          <w:rFonts w:ascii="Arial" w:hAnsi="Arial" w:cs="Arial"/>
          <w:sz w:val="20"/>
          <w:szCs w:val="20"/>
        </w:rPr>
      </w:pPr>
    </w:p>
    <w:p w:rsidR="00F23EBA" w:rsidP="00E97432" w:rsidRDefault="00F23EBA" w14:paraId="27994405" w14:textId="5EE723E2">
      <w:pPr>
        <w:pStyle w:val="ListParagraph"/>
        <w:jc w:val="both"/>
        <w:rPr>
          <w:rFonts w:ascii="Arial" w:hAnsi="Arial" w:cs="Arial"/>
          <w:sz w:val="20"/>
          <w:szCs w:val="20"/>
        </w:rPr>
      </w:pPr>
      <w:r w:rsidRPr="77E78421" w:rsidR="00F23EBA">
        <w:rPr>
          <w:rFonts w:ascii="Arial" w:hAnsi="Arial" w:cs="Arial"/>
          <w:sz w:val="20"/>
          <w:szCs w:val="20"/>
        </w:rPr>
        <w:t xml:space="preserve">All Applications will be considered </w:t>
      </w:r>
      <w:r w:rsidRPr="77E78421" w:rsidR="00F23EBA">
        <w:rPr>
          <w:rFonts w:ascii="Arial" w:hAnsi="Arial" w:cs="Arial"/>
          <w:sz w:val="20"/>
          <w:szCs w:val="20"/>
        </w:rPr>
        <w:t>on the basis of</w:t>
      </w:r>
      <w:r w:rsidRPr="77E78421" w:rsidR="00F23EBA">
        <w:rPr>
          <w:rFonts w:ascii="Arial" w:hAnsi="Arial" w:cs="Arial"/>
          <w:sz w:val="20"/>
          <w:szCs w:val="20"/>
        </w:rPr>
        <w:t xml:space="preserve"> the </w:t>
      </w:r>
      <w:r w:rsidRPr="77E78421" w:rsidR="00F23EBA">
        <w:rPr>
          <w:rFonts w:ascii="Arial" w:hAnsi="Arial" w:cs="Arial"/>
          <w:sz w:val="20"/>
          <w:szCs w:val="20"/>
        </w:rPr>
        <w:t>zipped folder submitted</w:t>
      </w:r>
      <w:r w:rsidRPr="77E78421" w:rsidR="472B6C81">
        <w:rPr>
          <w:rFonts w:ascii="Arial" w:hAnsi="Arial" w:cs="Arial"/>
          <w:sz w:val="20"/>
          <w:szCs w:val="20"/>
        </w:rPr>
        <w:t xml:space="preserve"> being complete.</w:t>
      </w:r>
    </w:p>
    <w:p w:rsidR="00E97432" w:rsidP="00E97432" w:rsidRDefault="00E97432" w14:paraId="0D4DF1C9" w14:textId="77777777">
      <w:pPr>
        <w:pStyle w:val="ListParagraph"/>
        <w:jc w:val="both"/>
        <w:rPr>
          <w:rFonts w:ascii="Arial" w:hAnsi="Arial" w:cs="Arial"/>
          <w:b/>
          <w:sz w:val="24"/>
          <w:szCs w:val="24"/>
        </w:rPr>
      </w:pPr>
    </w:p>
    <w:p w:rsidR="00E97432" w:rsidP="00E97432" w:rsidRDefault="00E97432" w14:paraId="024159CE" w14:textId="77777777">
      <w:pPr>
        <w:pStyle w:val="ListParagraph"/>
        <w:jc w:val="both"/>
        <w:rPr>
          <w:rFonts w:ascii="Arial" w:hAnsi="Arial" w:cs="Arial"/>
          <w:b/>
          <w:sz w:val="24"/>
          <w:szCs w:val="24"/>
        </w:rPr>
      </w:pPr>
    </w:p>
    <w:p w:rsidR="00E97432" w:rsidP="00C16872" w:rsidRDefault="00E97432" w14:paraId="201EE6A4" w14:textId="77777777">
      <w:pPr>
        <w:pStyle w:val="ListParagraph"/>
        <w:numPr>
          <w:ilvl w:val="1"/>
          <w:numId w:val="27"/>
        </w:numPr>
        <w:jc w:val="both"/>
        <w:rPr>
          <w:rFonts w:ascii="Arial" w:hAnsi="Arial" w:cs="Arial"/>
          <w:b/>
          <w:sz w:val="24"/>
          <w:szCs w:val="24"/>
        </w:rPr>
      </w:pPr>
      <w:r>
        <w:rPr>
          <w:rFonts w:ascii="Arial" w:hAnsi="Arial" w:cs="Arial"/>
          <w:b/>
          <w:sz w:val="24"/>
          <w:szCs w:val="24"/>
        </w:rPr>
        <w:t>ASSESSMENT OF RETURNS</w:t>
      </w:r>
    </w:p>
    <w:p w:rsidR="00E97432" w:rsidP="00E97432" w:rsidRDefault="00E97432" w14:paraId="5C82DAE6" w14:textId="77777777">
      <w:pPr>
        <w:pStyle w:val="ListParagraph"/>
        <w:jc w:val="both"/>
        <w:rPr>
          <w:rFonts w:ascii="Arial" w:hAnsi="Arial" w:cs="Arial"/>
          <w:b/>
          <w:sz w:val="24"/>
          <w:szCs w:val="24"/>
        </w:rPr>
      </w:pPr>
    </w:p>
    <w:p w:rsidR="00E97432" w:rsidP="00C16872" w:rsidRDefault="00F23EBA" w14:paraId="231498AD" w14:textId="3D817762">
      <w:pPr>
        <w:pStyle w:val="ListParagraph"/>
        <w:numPr>
          <w:ilvl w:val="2"/>
          <w:numId w:val="27"/>
        </w:numPr>
        <w:jc w:val="both"/>
        <w:rPr>
          <w:rFonts w:ascii="Arial" w:hAnsi="Arial" w:cs="Arial"/>
          <w:sz w:val="20"/>
          <w:szCs w:val="20"/>
        </w:rPr>
      </w:pPr>
      <w:r>
        <w:rPr>
          <w:rFonts w:ascii="Arial" w:hAnsi="Arial" w:cs="Arial"/>
          <w:sz w:val="20"/>
          <w:szCs w:val="20"/>
        </w:rPr>
        <w:t>At Stage 1, a</w:t>
      </w:r>
      <w:r w:rsidRPr="0072166A" w:rsidR="00E97432">
        <w:rPr>
          <w:rFonts w:ascii="Arial" w:hAnsi="Arial" w:cs="Arial"/>
          <w:sz w:val="20"/>
          <w:szCs w:val="20"/>
        </w:rPr>
        <w:t xml:space="preserve">ll </w:t>
      </w:r>
      <w:r>
        <w:rPr>
          <w:rFonts w:ascii="Arial" w:hAnsi="Arial" w:cs="Arial"/>
          <w:sz w:val="20"/>
          <w:szCs w:val="20"/>
        </w:rPr>
        <w:t>Applicants</w:t>
      </w:r>
      <w:r w:rsidRPr="0072166A" w:rsidR="00E97432">
        <w:rPr>
          <w:rFonts w:ascii="Arial" w:hAnsi="Arial" w:cs="Arial"/>
          <w:sz w:val="20"/>
          <w:szCs w:val="20"/>
        </w:rPr>
        <w:t xml:space="preserve"> will be assessed fairly and equally, by a minimum of </w:t>
      </w:r>
      <w:r w:rsidRPr="00F23EBA">
        <w:rPr>
          <w:rFonts w:ascii="Arial" w:hAnsi="Arial" w:cs="Arial"/>
          <w:b/>
          <w:bCs/>
          <w:sz w:val="20"/>
          <w:szCs w:val="20"/>
        </w:rPr>
        <w:t>one</w:t>
      </w:r>
      <w:r w:rsidRPr="0072166A" w:rsidR="00E97432">
        <w:rPr>
          <w:rFonts w:ascii="Arial" w:hAnsi="Arial" w:cs="Arial"/>
          <w:sz w:val="20"/>
          <w:szCs w:val="20"/>
        </w:rPr>
        <w:t xml:space="preserve"> pe</w:t>
      </w:r>
      <w:r>
        <w:rPr>
          <w:rFonts w:ascii="Arial" w:hAnsi="Arial" w:cs="Arial"/>
          <w:sz w:val="20"/>
          <w:szCs w:val="20"/>
        </w:rPr>
        <w:t>rson</w:t>
      </w:r>
      <w:r w:rsidRPr="0072166A" w:rsidR="00E97432">
        <w:rPr>
          <w:rFonts w:ascii="Arial" w:hAnsi="Arial" w:cs="Arial"/>
          <w:sz w:val="20"/>
          <w:szCs w:val="20"/>
        </w:rPr>
        <w:t xml:space="preserve"> from the Purchaser’s organisation, but preferably by a full tender panel which can be disclosed post-tender on request.</w:t>
      </w:r>
    </w:p>
    <w:p w:rsidR="00F23EBA" w:rsidP="00F23EBA" w:rsidRDefault="00F23EBA" w14:paraId="2ACDCFD5" w14:textId="77777777">
      <w:pPr>
        <w:pStyle w:val="ListParagraph"/>
        <w:jc w:val="both"/>
        <w:rPr>
          <w:rFonts w:ascii="Arial" w:hAnsi="Arial" w:cs="Arial"/>
          <w:sz w:val="20"/>
          <w:szCs w:val="20"/>
        </w:rPr>
      </w:pPr>
    </w:p>
    <w:p w:rsidR="00F23EBA" w:rsidP="00C16872" w:rsidRDefault="00F23EBA" w14:paraId="1A8915FB" w14:textId="6EE569AE">
      <w:pPr>
        <w:pStyle w:val="ListParagraph"/>
        <w:numPr>
          <w:ilvl w:val="2"/>
          <w:numId w:val="27"/>
        </w:numPr>
        <w:jc w:val="both"/>
        <w:rPr>
          <w:rFonts w:ascii="Arial" w:hAnsi="Arial" w:cs="Arial"/>
          <w:sz w:val="20"/>
          <w:szCs w:val="20"/>
        </w:rPr>
      </w:pPr>
      <w:r>
        <w:rPr>
          <w:rFonts w:ascii="Arial" w:hAnsi="Arial" w:cs="Arial"/>
          <w:sz w:val="20"/>
          <w:szCs w:val="20"/>
        </w:rPr>
        <w:t xml:space="preserve">At Stage 2 (Mini-Competition), all Bids will </w:t>
      </w:r>
      <w:r w:rsidRPr="0072166A">
        <w:rPr>
          <w:rFonts w:ascii="Arial" w:hAnsi="Arial" w:cs="Arial"/>
          <w:sz w:val="20"/>
          <w:szCs w:val="20"/>
        </w:rPr>
        <w:t xml:space="preserve">be assessed fairly and equally, by a minimum of </w:t>
      </w:r>
      <w:r w:rsidRPr="00F23EBA">
        <w:rPr>
          <w:rFonts w:ascii="Arial" w:hAnsi="Arial" w:cs="Arial"/>
          <w:b/>
          <w:bCs/>
          <w:sz w:val="20"/>
          <w:szCs w:val="20"/>
        </w:rPr>
        <w:t>two</w:t>
      </w:r>
      <w:r w:rsidRPr="0072166A">
        <w:rPr>
          <w:rFonts w:ascii="Arial" w:hAnsi="Arial" w:cs="Arial"/>
          <w:sz w:val="20"/>
          <w:szCs w:val="20"/>
        </w:rPr>
        <w:t xml:space="preserve"> pe</w:t>
      </w:r>
      <w:r>
        <w:rPr>
          <w:rFonts w:ascii="Arial" w:hAnsi="Arial" w:cs="Arial"/>
          <w:sz w:val="20"/>
          <w:szCs w:val="20"/>
        </w:rPr>
        <w:t>ople</w:t>
      </w:r>
      <w:r w:rsidRPr="0072166A">
        <w:rPr>
          <w:rFonts w:ascii="Arial" w:hAnsi="Arial" w:cs="Arial"/>
          <w:sz w:val="20"/>
          <w:szCs w:val="20"/>
        </w:rPr>
        <w:t xml:space="preserve"> from the Purchaser’s organisation, but preferably by a full tender panel which can be disclosed post-</w:t>
      </w:r>
      <w:r>
        <w:rPr>
          <w:rFonts w:ascii="Arial" w:hAnsi="Arial" w:cs="Arial"/>
          <w:sz w:val="20"/>
          <w:szCs w:val="20"/>
        </w:rPr>
        <w:t>competition</w:t>
      </w:r>
      <w:r w:rsidRPr="0072166A">
        <w:rPr>
          <w:rFonts w:ascii="Arial" w:hAnsi="Arial" w:cs="Arial"/>
          <w:sz w:val="20"/>
          <w:szCs w:val="20"/>
        </w:rPr>
        <w:t xml:space="preserve"> on request.</w:t>
      </w:r>
    </w:p>
    <w:p w:rsidRPr="00F23EBA" w:rsidR="00F23EBA" w:rsidP="00F23EBA" w:rsidRDefault="00F23EBA" w14:paraId="0994B0FD" w14:textId="77777777">
      <w:pPr>
        <w:pStyle w:val="ListParagraph"/>
        <w:rPr>
          <w:rFonts w:ascii="Arial" w:hAnsi="Arial" w:cs="Arial"/>
          <w:sz w:val="20"/>
          <w:szCs w:val="20"/>
        </w:rPr>
      </w:pPr>
    </w:p>
    <w:p w:rsidR="00F23EBA" w:rsidP="6D90AFF9" w:rsidRDefault="00F23EBA" w14:paraId="1AB434FA" w14:textId="19BBE06C">
      <w:pPr>
        <w:pStyle w:val="ListParagraph"/>
        <w:numPr>
          <w:ilvl w:val="2"/>
          <w:numId w:val="27"/>
        </w:numPr>
        <w:jc w:val="both"/>
        <w:rPr>
          <w:rFonts w:ascii="Arial" w:hAnsi="Arial" w:cs="Arial"/>
          <w:b w:val="1"/>
          <w:bCs w:val="1"/>
          <w:sz w:val="24"/>
          <w:szCs w:val="24"/>
          <w:u w:val="single"/>
        </w:rPr>
      </w:pPr>
      <w:r w:rsidRPr="6D90AFF9" w:rsidR="00F23EBA">
        <w:rPr>
          <w:rFonts w:ascii="Arial" w:hAnsi="Arial" w:cs="Arial"/>
          <w:b w:val="1"/>
          <w:bCs w:val="1"/>
          <w:sz w:val="24"/>
          <w:szCs w:val="24"/>
          <w:u w:val="single"/>
        </w:rPr>
        <w:t>At Stage 1 all questions are: Pass/Fail. Further guidance is available in Appendix 1, and below.</w:t>
      </w:r>
    </w:p>
    <w:p w:rsidRPr="00F23EBA" w:rsidR="00F23EBA" w:rsidP="00F23EBA" w:rsidRDefault="00F23EBA" w14:paraId="0E611B69" w14:textId="77777777">
      <w:pPr>
        <w:pStyle w:val="ListParagraph"/>
        <w:rPr>
          <w:rFonts w:ascii="Arial" w:hAnsi="Arial" w:cs="Arial"/>
          <w:sz w:val="20"/>
          <w:szCs w:val="20"/>
        </w:rPr>
      </w:pPr>
    </w:p>
    <w:p w:rsidR="00E97432" w:rsidP="00C16872" w:rsidRDefault="00F23EBA" w14:paraId="6831E6A2" w14:textId="463FDAA8">
      <w:pPr>
        <w:pStyle w:val="ListParagraph"/>
        <w:numPr>
          <w:ilvl w:val="2"/>
          <w:numId w:val="27"/>
        </w:numPr>
        <w:jc w:val="both"/>
        <w:rPr>
          <w:rFonts w:ascii="Arial" w:hAnsi="Arial" w:cs="Arial"/>
          <w:sz w:val="20"/>
          <w:szCs w:val="20"/>
        </w:rPr>
      </w:pPr>
      <w:r>
        <w:rPr>
          <w:rFonts w:ascii="Arial" w:hAnsi="Arial" w:cs="Arial"/>
          <w:sz w:val="20"/>
          <w:szCs w:val="20"/>
        </w:rPr>
        <w:t>At Stage 2, the weightings are:</w:t>
      </w:r>
    </w:p>
    <w:p w:rsidR="00F23EBA" w:rsidP="00F23EBA" w:rsidRDefault="00F23EBA" w14:paraId="7FBFDB9E" w14:textId="0F9688B4">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1475"/>
        <w:gridCol w:w="1465"/>
      </w:tblGrid>
      <w:tr w:rsidR="00F23EBA" w:rsidTr="00F23EBA" w14:paraId="1FD5787A" w14:textId="77777777">
        <w:trPr>
          <w:trHeight w:val="70"/>
          <w:jc w:val="center"/>
        </w:trPr>
        <w:tc>
          <w:tcPr>
            <w:tcW w:w="1475" w:type="dxa"/>
          </w:tcPr>
          <w:p w:rsidRPr="00F23EBA" w:rsidR="00F23EBA" w:rsidP="00F23EBA" w:rsidRDefault="00F23EBA" w14:paraId="49E2CA5F" w14:textId="4DFFCDF1">
            <w:pPr>
              <w:pStyle w:val="ListParagraph"/>
              <w:ind w:left="0"/>
              <w:rPr>
                <w:rFonts w:ascii="Arial" w:hAnsi="Arial" w:cs="Arial"/>
                <w:b/>
                <w:bCs/>
                <w:sz w:val="20"/>
                <w:szCs w:val="20"/>
              </w:rPr>
            </w:pPr>
            <w:r w:rsidRPr="00F23EBA">
              <w:rPr>
                <w:rFonts w:ascii="Arial" w:hAnsi="Arial" w:cs="Arial"/>
                <w:b/>
                <w:bCs/>
                <w:sz w:val="20"/>
                <w:szCs w:val="20"/>
              </w:rPr>
              <w:t>Quality</w:t>
            </w:r>
          </w:p>
        </w:tc>
        <w:tc>
          <w:tcPr>
            <w:tcW w:w="1465" w:type="dxa"/>
          </w:tcPr>
          <w:p w:rsidRPr="00F23EBA" w:rsidR="00F23EBA" w:rsidP="00F23EBA" w:rsidRDefault="00F23EBA" w14:paraId="1C7A6DDD" w14:textId="4B390688">
            <w:pPr>
              <w:pStyle w:val="ListParagraph"/>
              <w:ind w:left="0"/>
              <w:rPr>
                <w:rFonts w:ascii="Arial" w:hAnsi="Arial" w:cs="Arial"/>
                <w:b/>
                <w:bCs/>
                <w:sz w:val="20"/>
                <w:szCs w:val="20"/>
              </w:rPr>
            </w:pPr>
            <w:r w:rsidRPr="00F23EBA">
              <w:rPr>
                <w:rFonts w:ascii="Arial" w:hAnsi="Arial" w:cs="Arial"/>
                <w:b/>
                <w:bCs/>
                <w:sz w:val="20"/>
                <w:szCs w:val="20"/>
              </w:rPr>
              <w:t>40%</w:t>
            </w:r>
          </w:p>
        </w:tc>
      </w:tr>
      <w:tr w:rsidR="00F23EBA" w:rsidTr="00F23EBA" w14:paraId="2F06FE84" w14:textId="77777777">
        <w:trPr>
          <w:trHeight w:val="274"/>
          <w:jc w:val="center"/>
        </w:trPr>
        <w:tc>
          <w:tcPr>
            <w:tcW w:w="1475" w:type="dxa"/>
          </w:tcPr>
          <w:p w:rsidRPr="00F23EBA" w:rsidR="00F23EBA" w:rsidP="00F23EBA" w:rsidRDefault="00F23EBA" w14:paraId="5B7B94D8" w14:textId="437E74B9">
            <w:pPr>
              <w:pStyle w:val="ListParagraph"/>
              <w:ind w:left="0"/>
              <w:rPr>
                <w:rFonts w:ascii="Arial" w:hAnsi="Arial" w:cs="Arial"/>
                <w:b/>
                <w:bCs/>
                <w:sz w:val="20"/>
                <w:szCs w:val="20"/>
              </w:rPr>
            </w:pPr>
            <w:r w:rsidRPr="00F23EBA">
              <w:rPr>
                <w:rFonts w:ascii="Arial" w:hAnsi="Arial" w:cs="Arial"/>
                <w:b/>
                <w:bCs/>
                <w:sz w:val="20"/>
                <w:szCs w:val="20"/>
              </w:rPr>
              <w:t>Price</w:t>
            </w:r>
          </w:p>
        </w:tc>
        <w:tc>
          <w:tcPr>
            <w:tcW w:w="1465" w:type="dxa"/>
          </w:tcPr>
          <w:p w:rsidRPr="00F23EBA" w:rsidR="00F23EBA" w:rsidP="00F23EBA" w:rsidRDefault="00F23EBA" w14:paraId="2F0A08F9" w14:textId="60760F75">
            <w:pPr>
              <w:pStyle w:val="ListParagraph"/>
              <w:ind w:left="0"/>
              <w:rPr>
                <w:rFonts w:ascii="Arial" w:hAnsi="Arial" w:cs="Arial"/>
                <w:b/>
                <w:bCs/>
                <w:sz w:val="20"/>
                <w:szCs w:val="20"/>
              </w:rPr>
            </w:pPr>
            <w:r w:rsidRPr="00F23EBA">
              <w:rPr>
                <w:rFonts w:ascii="Arial" w:hAnsi="Arial" w:cs="Arial"/>
                <w:b/>
                <w:bCs/>
                <w:sz w:val="20"/>
                <w:szCs w:val="20"/>
              </w:rPr>
              <w:t>60%</w:t>
            </w:r>
          </w:p>
        </w:tc>
      </w:tr>
    </w:tbl>
    <w:p w:rsidR="00F23EBA" w:rsidP="77E78421" w:rsidRDefault="00F23EBA" w14:paraId="4925F9FE" w14:textId="72866613">
      <w:pPr>
        <w:pStyle w:val="Normal"/>
        <w:rPr>
          <w:rFonts w:ascii="Arial" w:hAnsi="Arial" w:cs="Arial"/>
          <w:sz w:val="20"/>
          <w:szCs w:val="20"/>
        </w:rPr>
      </w:pPr>
      <w:r w:rsidRPr="77E78421" w:rsidR="0B71F3E8">
        <w:rPr>
          <w:rFonts w:ascii="Arial" w:hAnsi="Arial" w:cs="Arial"/>
          <w:sz w:val="20"/>
          <w:szCs w:val="20"/>
        </w:rPr>
        <w:t xml:space="preserve"> </w:t>
      </w:r>
      <w:r>
        <w:tab/>
      </w:r>
      <w:r w:rsidRPr="77E78421" w:rsidR="0B71F3E8">
        <w:rPr>
          <w:rFonts w:ascii="Arial" w:hAnsi="Arial" w:cs="Arial"/>
          <w:sz w:val="20"/>
          <w:szCs w:val="20"/>
        </w:rPr>
        <w:t>- but may be varied per tender or Mini-Competition if required.</w:t>
      </w:r>
    </w:p>
    <w:p w:rsidR="006263C8" w:rsidP="00C16872" w:rsidRDefault="006263C8" w14:paraId="1B371372" w14:textId="4665F0DC">
      <w:pPr>
        <w:pStyle w:val="ListParagraph"/>
        <w:numPr>
          <w:ilvl w:val="2"/>
          <w:numId w:val="27"/>
        </w:numPr>
        <w:jc w:val="both"/>
        <w:rPr>
          <w:rFonts w:ascii="Arial" w:hAnsi="Arial" w:cs="Arial"/>
          <w:sz w:val="20"/>
          <w:szCs w:val="20"/>
        </w:rPr>
      </w:pPr>
      <w:r>
        <w:rPr>
          <w:rFonts w:ascii="Arial" w:hAnsi="Arial" w:cs="Arial"/>
          <w:sz w:val="20"/>
          <w:szCs w:val="20"/>
        </w:rPr>
        <w:t>Word or page limits may be indicated in marked questions. These cannot be exceeded, or the assessors will only consider an answer up to the limit identified and mark accordingly. The Purchaser also reserves the right to disqualify an Application or Bid where appropriate at either Stage.</w:t>
      </w:r>
    </w:p>
    <w:p w:rsidR="006263C8" w:rsidP="006263C8" w:rsidRDefault="006263C8" w14:paraId="1302A14B" w14:textId="77777777">
      <w:pPr>
        <w:pStyle w:val="ListParagraph"/>
        <w:jc w:val="both"/>
        <w:rPr>
          <w:rFonts w:ascii="Arial" w:hAnsi="Arial" w:cs="Arial"/>
          <w:sz w:val="20"/>
          <w:szCs w:val="20"/>
        </w:rPr>
      </w:pPr>
    </w:p>
    <w:p w:rsidR="00E97432" w:rsidP="00C16872" w:rsidRDefault="00E97432" w14:paraId="5D69C11F" w14:textId="0CBF1FE4">
      <w:pPr>
        <w:pStyle w:val="ListParagraph"/>
        <w:numPr>
          <w:ilvl w:val="2"/>
          <w:numId w:val="27"/>
        </w:numPr>
        <w:jc w:val="both"/>
        <w:rPr>
          <w:rFonts w:ascii="Arial" w:hAnsi="Arial" w:cs="Arial"/>
          <w:sz w:val="20"/>
          <w:szCs w:val="20"/>
        </w:rPr>
      </w:pPr>
      <w:r>
        <w:rPr>
          <w:rFonts w:ascii="Arial" w:hAnsi="Arial" w:cs="Arial"/>
          <w:sz w:val="20"/>
          <w:szCs w:val="20"/>
        </w:rPr>
        <w:t xml:space="preserve">Scoring will be transparent, but it is the responsibility of the Bidder to question any scoring methodology or process they do not understand at any point prior to </w:t>
      </w:r>
      <w:r w:rsidR="00F23EBA">
        <w:rPr>
          <w:rFonts w:ascii="Arial" w:hAnsi="Arial" w:cs="Arial"/>
          <w:sz w:val="20"/>
          <w:szCs w:val="20"/>
        </w:rPr>
        <w:t xml:space="preserve">acceptance of Application or </w:t>
      </w:r>
      <w:r>
        <w:rPr>
          <w:rFonts w:ascii="Arial" w:hAnsi="Arial" w:cs="Arial"/>
          <w:sz w:val="20"/>
          <w:szCs w:val="20"/>
        </w:rPr>
        <w:t xml:space="preserve">award of </w:t>
      </w:r>
      <w:r w:rsidR="00F23EBA">
        <w:rPr>
          <w:rFonts w:ascii="Arial" w:hAnsi="Arial" w:cs="Arial"/>
          <w:sz w:val="20"/>
          <w:szCs w:val="20"/>
        </w:rPr>
        <w:t>C</w:t>
      </w:r>
      <w:r>
        <w:rPr>
          <w:rFonts w:ascii="Arial" w:hAnsi="Arial" w:cs="Arial"/>
          <w:sz w:val="20"/>
          <w:szCs w:val="20"/>
        </w:rPr>
        <w:t>ontract. The Purchaser would encourage early assessment of the scoring methodology to ensure that Bidders can identify any issues or questions as early as possible.</w:t>
      </w:r>
    </w:p>
    <w:p w:rsidRPr="0072166A" w:rsidR="00E97432" w:rsidP="00E97432" w:rsidRDefault="00E97432" w14:paraId="3D22AE29" w14:textId="77777777">
      <w:pPr>
        <w:pStyle w:val="ListParagraph"/>
        <w:rPr>
          <w:rFonts w:ascii="Arial" w:hAnsi="Arial" w:cs="Arial"/>
          <w:sz w:val="20"/>
          <w:szCs w:val="20"/>
        </w:rPr>
      </w:pPr>
    </w:p>
    <w:p w:rsidR="00E97432" w:rsidP="00C16872" w:rsidRDefault="00E97432" w14:paraId="768023F2" w14:textId="77777777">
      <w:pPr>
        <w:pStyle w:val="ListParagraph"/>
        <w:numPr>
          <w:ilvl w:val="2"/>
          <w:numId w:val="27"/>
        </w:numPr>
        <w:jc w:val="both"/>
        <w:rPr>
          <w:rFonts w:ascii="Arial" w:hAnsi="Arial" w:cs="Arial"/>
          <w:sz w:val="20"/>
          <w:szCs w:val="20"/>
        </w:rPr>
      </w:pPr>
      <w:r>
        <w:rPr>
          <w:rFonts w:ascii="Arial" w:hAnsi="Arial" w:cs="Arial"/>
          <w:sz w:val="20"/>
          <w:szCs w:val="20"/>
        </w:rPr>
        <w:t>Any percentages or values will be considered to two decimal points. At the third decimal point, if this is equal to 0.005, this will be rounded up to the nearest two-decimal number (for example, 20.535% will be given a score of 20.54%).</w:t>
      </w:r>
    </w:p>
    <w:p w:rsidRPr="00EF237B" w:rsidR="00E97432" w:rsidP="00E97432" w:rsidRDefault="00E97432" w14:paraId="2CEFFEF0" w14:textId="77777777">
      <w:pPr>
        <w:pStyle w:val="ListParagraph"/>
        <w:rPr>
          <w:rFonts w:ascii="Arial" w:hAnsi="Arial" w:cs="Arial"/>
          <w:sz w:val="20"/>
          <w:szCs w:val="20"/>
        </w:rPr>
      </w:pPr>
    </w:p>
    <w:p w:rsidR="006263C8" w:rsidP="00C16872" w:rsidRDefault="00E97432" w14:paraId="52472969" w14:textId="422B2108">
      <w:pPr>
        <w:pStyle w:val="ListParagraph"/>
        <w:numPr>
          <w:ilvl w:val="2"/>
          <w:numId w:val="27"/>
        </w:numPr>
        <w:jc w:val="both"/>
        <w:rPr>
          <w:rFonts w:ascii="Arial" w:hAnsi="Arial" w:cs="Arial"/>
          <w:sz w:val="20"/>
          <w:szCs w:val="20"/>
        </w:rPr>
      </w:pPr>
      <w:r>
        <w:rPr>
          <w:rFonts w:ascii="Arial" w:hAnsi="Arial" w:cs="Arial"/>
          <w:sz w:val="20"/>
          <w:szCs w:val="20"/>
        </w:rPr>
        <w:t xml:space="preserve">Each section, requirement or question will be considered to the two decimal points independently of any other section, requirement or question, and in the final scoring </w:t>
      </w:r>
      <w:r>
        <w:rPr>
          <w:rFonts w:ascii="Arial" w:hAnsi="Arial" w:cs="Arial"/>
          <w:b/>
          <w:sz w:val="20"/>
          <w:szCs w:val="20"/>
        </w:rPr>
        <w:t>will not</w:t>
      </w:r>
      <w:r>
        <w:rPr>
          <w:rFonts w:ascii="Arial" w:hAnsi="Arial" w:cs="Arial"/>
          <w:sz w:val="20"/>
          <w:szCs w:val="20"/>
        </w:rPr>
        <w:t>. Other sections, requirements or questions cannot cumulatively be combined (for example, a score of 20.535% being recorded as 20.54%, and a score of 15.536% being recorded as 15.54%, will together make a score of 36.08%).</w:t>
      </w:r>
    </w:p>
    <w:p w:rsidRPr="006263C8" w:rsidR="006263C8" w:rsidP="006263C8" w:rsidRDefault="006263C8" w14:paraId="0B9F17AF" w14:textId="77777777">
      <w:pPr>
        <w:pStyle w:val="ListParagraph"/>
        <w:jc w:val="both"/>
        <w:rPr>
          <w:rFonts w:ascii="Arial" w:hAnsi="Arial" w:cs="Arial"/>
          <w:sz w:val="20"/>
          <w:szCs w:val="20"/>
        </w:rPr>
      </w:pPr>
    </w:p>
    <w:p w:rsidR="00E97432" w:rsidP="00C16872" w:rsidRDefault="00E97432" w14:paraId="56489664" w14:textId="48DC7C2C">
      <w:pPr>
        <w:pStyle w:val="ListParagraph"/>
        <w:numPr>
          <w:ilvl w:val="2"/>
          <w:numId w:val="27"/>
        </w:numPr>
        <w:jc w:val="both"/>
        <w:rPr>
          <w:rFonts w:ascii="Arial" w:hAnsi="Arial" w:cs="Arial"/>
          <w:sz w:val="20"/>
          <w:szCs w:val="20"/>
        </w:rPr>
      </w:pPr>
      <w:r w:rsidRPr="77E78421" w:rsidR="00E97432">
        <w:rPr>
          <w:rFonts w:ascii="Arial" w:hAnsi="Arial" w:cs="Arial"/>
          <w:sz w:val="20"/>
          <w:szCs w:val="20"/>
        </w:rPr>
        <w:t xml:space="preserve">Where a pass or fail assessment is </w:t>
      </w:r>
      <w:r w:rsidRPr="77E78421" w:rsidR="00E97432">
        <w:rPr>
          <w:rFonts w:ascii="Arial" w:hAnsi="Arial" w:cs="Arial"/>
          <w:sz w:val="20"/>
          <w:szCs w:val="20"/>
        </w:rPr>
        <w:t>indicated</w:t>
      </w:r>
      <w:r w:rsidRPr="77E78421" w:rsidR="00E97432">
        <w:rPr>
          <w:rFonts w:ascii="Arial" w:hAnsi="Arial" w:cs="Arial"/>
          <w:sz w:val="20"/>
          <w:szCs w:val="20"/>
        </w:rPr>
        <w:t xml:space="preserve">, the </w:t>
      </w:r>
      <w:r w:rsidRPr="77E78421" w:rsidR="006263C8">
        <w:rPr>
          <w:rFonts w:ascii="Arial" w:hAnsi="Arial" w:cs="Arial"/>
          <w:sz w:val="20"/>
          <w:szCs w:val="20"/>
        </w:rPr>
        <w:t>Response or Bid</w:t>
      </w:r>
      <w:r w:rsidRPr="77E78421" w:rsidR="00E97432">
        <w:rPr>
          <w:rFonts w:ascii="Arial" w:hAnsi="Arial" w:cs="Arial"/>
          <w:sz w:val="20"/>
          <w:szCs w:val="20"/>
        </w:rPr>
        <w:t xml:space="preserve"> response for this section, requirement or question will be assessed by the Purchaser’s tender panel. The tender panel will mark a tender “Pass” or “Fail</w:t>
      </w:r>
      <w:r w:rsidRPr="77E78421" w:rsidR="00E97432">
        <w:rPr>
          <w:rFonts w:ascii="Arial" w:hAnsi="Arial" w:cs="Arial"/>
          <w:sz w:val="20"/>
          <w:szCs w:val="20"/>
        </w:rPr>
        <w:t>”.</w:t>
      </w:r>
      <w:r w:rsidRPr="77E78421" w:rsidR="00E97432">
        <w:rPr>
          <w:rFonts w:ascii="Arial" w:hAnsi="Arial" w:cs="Arial"/>
          <w:sz w:val="20"/>
          <w:szCs w:val="20"/>
        </w:rPr>
        <w:t xml:space="preserve"> A pass mark will judge the </w:t>
      </w:r>
      <w:r w:rsidRPr="77E78421" w:rsidR="006263C8">
        <w:rPr>
          <w:rFonts w:ascii="Arial" w:hAnsi="Arial" w:cs="Arial"/>
          <w:sz w:val="20"/>
          <w:szCs w:val="20"/>
        </w:rPr>
        <w:t xml:space="preserve">Application successful. A </w:t>
      </w:r>
      <w:r w:rsidRPr="77E78421" w:rsidR="006263C8">
        <w:rPr>
          <w:rFonts w:ascii="Arial" w:hAnsi="Arial" w:cs="Arial"/>
          <w:sz w:val="20"/>
          <w:szCs w:val="20"/>
        </w:rPr>
        <w:t>fail</w:t>
      </w:r>
      <w:r w:rsidRPr="77E78421" w:rsidR="006263C8">
        <w:rPr>
          <w:rFonts w:ascii="Arial" w:hAnsi="Arial" w:cs="Arial"/>
          <w:sz w:val="20"/>
          <w:szCs w:val="20"/>
        </w:rPr>
        <w:t xml:space="preserve"> will result in the Application being rejected, but after a suitable </w:t>
      </w:r>
      <w:r w:rsidRPr="77E78421" w:rsidR="006263C8">
        <w:rPr>
          <w:rFonts w:ascii="Arial" w:hAnsi="Arial" w:cs="Arial"/>
          <w:sz w:val="20"/>
          <w:szCs w:val="20"/>
        </w:rPr>
        <w:t>period of time</w:t>
      </w:r>
      <w:r w:rsidRPr="77E78421" w:rsidR="006263C8">
        <w:rPr>
          <w:rFonts w:ascii="Arial" w:hAnsi="Arial" w:cs="Arial"/>
          <w:sz w:val="20"/>
          <w:szCs w:val="20"/>
        </w:rPr>
        <w:t xml:space="preserve"> to correct </w:t>
      </w:r>
      <w:r w:rsidRPr="77E78421" w:rsidR="006263C8">
        <w:rPr>
          <w:rFonts w:ascii="Arial" w:hAnsi="Arial" w:cs="Arial"/>
          <w:sz w:val="20"/>
          <w:szCs w:val="20"/>
        </w:rPr>
        <w:t>whatever</w:t>
      </w:r>
      <w:r w:rsidRPr="77E78421" w:rsidR="006263C8">
        <w:rPr>
          <w:rFonts w:ascii="Arial" w:hAnsi="Arial" w:cs="Arial"/>
          <w:sz w:val="20"/>
          <w:szCs w:val="20"/>
        </w:rPr>
        <w:t xml:space="preserve"> the issue was the Applicant is invited to apply again.</w:t>
      </w:r>
    </w:p>
    <w:p w:rsidR="77E78421" w:rsidP="77E78421" w:rsidRDefault="77E78421" w14:paraId="647CF488" w14:textId="460ABFF9">
      <w:pPr>
        <w:pStyle w:val="ListParagraph"/>
        <w:ind w:left="720"/>
        <w:jc w:val="both"/>
        <w:rPr>
          <w:rFonts w:ascii="Arial" w:hAnsi="Arial" w:cs="Arial"/>
          <w:sz w:val="20"/>
          <w:szCs w:val="20"/>
        </w:rPr>
      </w:pPr>
    </w:p>
    <w:p w:rsidR="074F0244" w:rsidP="77E78421" w:rsidRDefault="074F0244" w14:paraId="471010BE" w14:textId="5A9DC1CF">
      <w:pPr>
        <w:pStyle w:val="ListParagraph"/>
        <w:numPr>
          <w:ilvl w:val="2"/>
          <w:numId w:val="27"/>
        </w:numPr>
        <w:jc w:val="both"/>
        <w:rPr>
          <w:rFonts w:ascii="Arial" w:hAnsi="Arial" w:cs="Arial"/>
          <w:sz w:val="20"/>
          <w:szCs w:val="20"/>
        </w:rPr>
      </w:pPr>
      <w:r w:rsidRPr="77E78421" w:rsidR="074F0244">
        <w:rPr>
          <w:rFonts w:ascii="Arial" w:hAnsi="Arial" w:cs="Arial"/>
          <w:sz w:val="20"/>
          <w:szCs w:val="20"/>
        </w:rPr>
        <w:t>A Pass may be awarded a “Conditional Pass</w:t>
      </w:r>
      <w:r w:rsidRPr="77E78421" w:rsidR="074F0244">
        <w:rPr>
          <w:rFonts w:ascii="Arial" w:hAnsi="Arial" w:cs="Arial"/>
          <w:sz w:val="20"/>
          <w:szCs w:val="20"/>
        </w:rPr>
        <w:t>”,</w:t>
      </w:r>
      <w:r w:rsidRPr="77E78421" w:rsidR="074F0244">
        <w:rPr>
          <w:rFonts w:ascii="Arial" w:hAnsi="Arial" w:cs="Arial"/>
          <w:sz w:val="20"/>
          <w:szCs w:val="20"/>
        </w:rPr>
        <w:t xml:space="preserve"> which means further information or a qualified position for a Pass may apply, and the Applicant may need to satisfy Fidelity further as to whether their response is acceptable or not in a Stage 2 Mini-Competition. If the Conditional Pass is a Stage 2 Mini-Competition, they must </w:t>
      </w:r>
      <w:r w:rsidRPr="77E78421" w:rsidR="570711CD">
        <w:rPr>
          <w:rFonts w:ascii="Arial" w:hAnsi="Arial" w:cs="Arial"/>
          <w:sz w:val="20"/>
          <w:szCs w:val="20"/>
        </w:rPr>
        <w:t xml:space="preserve">satisfy Fidelity further </w:t>
      </w:r>
      <w:r w:rsidRPr="77E78421" w:rsidR="570711CD">
        <w:rPr>
          <w:rFonts w:ascii="Arial" w:hAnsi="Arial" w:cs="Arial"/>
          <w:sz w:val="20"/>
          <w:szCs w:val="20"/>
        </w:rPr>
        <w:t>during the course of</w:t>
      </w:r>
      <w:r w:rsidRPr="77E78421" w:rsidR="570711CD">
        <w:rPr>
          <w:rFonts w:ascii="Arial" w:hAnsi="Arial" w:cs="Arial"/>
          <w:sz w:val="20"/>
          <w:szCs w:val="20"/>
        </w:rPr>
        <w:t xml:space="preserve"> the resultant Contract to provide services or the Contract can be </w:t>
      </w:r>
      <w:r w:rsidRPr="77E78421" w:rsidR="570711CD">
        <w:rPr>
          <w:rFonts w:ascii="Arial" w:hAnsi="Arial" w:cs="Arial"/>
          <w:sz w:val="20"/>
          <w:szCs w:val="20"/>
        </w:rPr>
        <w:t>terminated</w:t>
      </w:r>
      <w:r w:rsidRPr="77E78421" w:rsidR="570711CD">
        <w:rPr>
          <w:rFonts w:ascii="Arial" w:hAnsi="Arial" w:cs="Arial"/>
          <w:sz w:val="20"/>
          <w:szCs w:val="20"/>
        </w:rPr>
        <w:t xml:space="preserve"> without liability by Fidelity Energy.</w:t>
      </w:r>
    </w:p>
    <w:p w:rsidRPr="0072166A" w:rsidR="00E97432" w:rsidP="00E97432" w:rsidRDefault="00E97432" w14:paraId="1FF94929" w14:textId="77777777">
      <w:pPr>
        <w:pStyle w:val="ListParagraph"/>
        <w:rPr>
          <w:rFonts w:ascii="Arial" w:hAnsi="Arial" w:cs="Arial"/>
          <w:sz w:val="20"/>
          <w:szCs w:val="20"/>
        </w:rPr>
      </w:pPr>
    </w:p>
    <w:p w:rsidR="00E97432" w:rsidP="00C16872" w:rsidRDefault="00E97432" w14:paraId="39786AB5" w14:textId="77777777">
      <w:pPr>
        <w:pStyle w:val="ListParagraph"/>
        <w:numPr>
          <w:ilvl w:val="2"/>
          <w:numId w:val="27"/>
        </w:numPr>
        <w:jc w:val="both"/>
        <w:rPr>
          <w:rFonts w:ascii="Arial" w:hAnsi="Arial" w:cs="Arial"/>
          <w:sz w:val="20"/>
          <w:szCs w:val="20"/>
        </w:rPr>
      </w:pPr>
      <w:r>
        <w:rPr>
          <w:rFonts w:ascii="Arial" w:hAnsi="Arial" w:cs="Arial"/>
          <w:sz w:val="20"/>
          <w:szCs w:val="20"/>
        </w:rPr>
        <w:t>The assessment scores per section, requirement or question will be graded as below (in whole numbers only)  :</w:t>
      </w:r>
    </w:p>
    <w:p w:rsidRPr="00EF237B" w:rsidR="00E97432" w:rsidP="00E97432" w:rsidRDefault="00E97432" w14:paraId="5BA2802A" w14:textId="77777777">
      <w:pPr>
        <w:pStyle w:val="ListParagraph"/>
        <w:rPr>
          <w:rFonts w:ascii="Arial" w:hAnsi="Arial" w:cs="Arial"/>
          <w:sz w:val="20"/>
          <w:szCs w:val="20"/>
        </w:rPr>
      </w:pPr>
    </w:p>
    <w:tbl>
      <w:tblPr>
        <w:tblStyle w:val="TableGrid"/>
        <w:tblW w:w="0" w:type="auto"/>
        <w:jc w:val="center"/>
        <w:tblLook w:val="04A0" w:firstRow="1" w:lastRow="0" w:firstColumn="1" w:lastColumn="0" w:noHBand="0" w:noVBand="1"/>
      </w:tblPr>
      <w:tblGrid>
        <w:gridCol w:w="1898"/>
        <w:gridCol w:w="3898"/>
      </w:tblGrid>
      <w:tr w:rsidR="00E97432" w:rsidTr="00E97432" w14:paraId="585F81F0" w14:textId="77777777">
        <w:trPr>
          <w:trHeight w:val="257"/>
          <w:jc w:val="center"/>
        </w:trPr>
        <w:tc>
          <w:tcPr>
            <w:tcW w:w="1898" w:type="dxa"/>
          </w:tcPr>
          <w:p w:rsidRPr="00B60A2B" w:rsidR="00E97432" w:rsidP="00E97432" w:rsidRDefault="00E97432" w14:paraId="041BA001" w14:textId="77777777">
            <w:pPr>
              <w:pStyle w:val="ListParagraph"/>
              <w:ind w:left="0"/>
              <w:jc w:val="center"/>
              <w:rPr>
                <w:rFonts w:ascii="Arial" w:hAnsi="Arial" w:cs="Arial"/>
                <w:b/>
                <w:sz w:val="20"/>
                <w:szCs w:val="20"/>
              </w:rPr>
            </w:pPr>
            <w:r w:rsidRPr="00B60A2B">
              <w:rPr>
                <w:rFonts w:ascii="Arial" w:hAnsi="Arial" w:cs="Arial"/>
                <w:b/>
                <w:sz w:val="20"/>
                <w:szCs w:val="20"/>
              </w:rPr>
              <w:t>Awarded Score</w:t>
            </w:r>
          </w:p>
        </w:tc>
        <w:tc>
          <w:tcPr>
            <w:tcW w:w="3898" w:type="dxa"/>
          </w:tcPr>
          <w:p w:rsidRPr="00B60A2B" w:rsidR="00E97432" w:rsidP="00E97432" w:rsidRDefault="00E97432" w14:paraId="32D60A8D" w14:textId="77777777">
            <w:pPr>
              <w:pStyle w:val="ListParagraph"/>
              <w:ind w:left="0"/>
              <w:jc w:val="center"/>
              <w:rPr>
                <w:rFonts w:ascii="Arial" w:hAnsi="Arial" w:cs="Arial"/>
                <w:b/>
                <w:sz w:val="20"/>
                <w:szCs w:val="20"/>
              </w:rPr>
            </w:pPr>
            <w:r>
              <w:rPr>
                <w:rFonts w:ascii="Arial" w:hAnsi="Arial" w:cs="Arial"/>
                <w:b/>
                <w:sz w:val="20"/>
                <w:szCs w:val="20"/>
              </w:rPr>
              <w:t>Reason for Assessment</w:t>
            </w:r>
          </w:p>
        </w:tc>
      </w:tr>
      <w:tr w:rsidR="00E97432" w:rsidTr="00E97432" w14:paraId="4D066383" w14:textId="77777777">
        <w:trPr>
          <w:trHeight w:val="257"/>
          <w:jc w:val="center"/>
        </w:trPr>
        <w:tc>
          <w:tcPr>
            <w:tcW w:w="1898" w:type="dxa"/>
          </w:tcPr>
          <w:p w:rsidR="00E97432" w:rsidP="00E97432" w:rsidRDefault="006263C8" w14:paraId="6308AF4C" w14:textId="12A350F2">
            <w:pPr>
              <w:pStyle w:val="ListParagraph"/>
              <w:ind w:left="0"/>
              <w:jc w:val="center"/>
              <w:rPr>
                <w:rFonts w:ascii="Arial" w:hAnsi="Arial" w:cs="Arial"/>
                <w:sz w:val="20"/>
                <w:szCs w:val="20"/>
              </w:rPr>
            </w:pPr>
            <w:r>
              <w:rPr>
                <w:rFonts w:ascii="Arial" w:hAnsi="Arial" w:cs="Arial"/>
                <w:sz w:val="20"/>
                <w:szCs w:val="20"/>
              </w:rPr>
              <w:t>5</w:t>
            </w:r>
          </w:p>
        </w:tc>
        <w:tc>
          <w:tcPr>
            <w:tcW w:w="3898" w:type="dxa"/>
          </w:tcPr>
          <w:p w:rsidRPr="00B60A2B" w:rsidR="00E97432" w:rsidP="00E97432" w:rsidRDefault="00E97432" w14:paraId="5F39F204" w14:textId="408D7CEC">
            <w:pPr>
              <w:pStyle w:val="ListParagraph"/>
              <w:ind w:left="0"/>
              <w:jc w:val="both"/>
              <w:rPr>
                <w:rFonts w:ascii="Arial" w:hAnsi="Arial" w:cs="Arial"/>
                <w:sz w:val="20"/>
                <w:szCs w:val="20"/>
              </w:rPr>
            </w:pPr>
            <w:r>
              <w:rPr>
                <w:rFonts w:ascii="Arial" w:hAnsi="Arial" w:cs="Arial"/>
                <w:b/>
                <w:sz w:val="20"/>
                <w:szCs w:val="20"/>
              </w:rPr>
              <w:t>Excellent</w:t>
            </w:r>
            <w:r>
              <w:rPr>
                <w:rFonts w:ascii="Arial" w:hAnsi="Arial" w:cs="Arial"/>
                <w:sz w:val="20"/>
                <w:szCs w:val="20"/>
              </w:rPr>
              <w:t xml:space="preserve"> Answer : </w:t>
            </w:r>
            <w:r w:rsidR="004D4BD1">
              <w:rPr>
                <w:rFonts w:ascii="Arial" w:hAnsi="Arial" w:cs="Arial"/>
                <w:sz w:val="20"/>
                <w:szCs w:val="20"/>
                <w:lang w:val="en-US"/>
              </w:rPr>
              <w:t xml:space="preserve">Addresses all of the requirements and provides a highly detailed, robust and unambiguous response with relevant supporting evidence where no weaknesses are identified, giving </w:t>
            </w:r>
            <w:r w:rsidR="009751CA">
              <w:rPr>
                <w:rFonts w:ascii="Arial" w:hAnsi="Arial" w:cs="Arial"/>
                <w:sz w:val="20"/>
                <w:szCs w:val="20"/>
                <w:lang w:val="en-US"/>
              </w:rPr>
              <w:t>Fidelity Energy</w:t>
            </w:r>
            <w:r w:rsidR="004D4BD1">
              <w:rPr>
                <w:rFonts w:ascii="Arial" w:hAnsi="Arial" w:cs="Arial"/>
                <w:sz w:val="20"/>
                <w:szCs w:val="20"/>
                <w:lang w:val="en-US"/>
              </w:rPr>
              <w:t xml:space="preserve"> complete confidence that the requirements will be met in full.</w:t>
            </w:r>
          </w:p>
        </w:tc>
      </w:tr>
      <w:tr w:rsidR="00E97432" w:rsidTr="00E97432" w14:paraId="4ABEA6E5" w14:textId="77777777">
        <w:trPr>
          <w:trHeight w:val="257"/>
          <w:jc w:val="center"/>
        </w:trPr>
        <w:tc>
          <w:tcPr>
            <w:tcW w:w="1898" w:type="dxa"/>
          </w:tcPr>
          <w:p w:rsidR="00E97432" w:rsidP="00E97432" w:rsidRDefault="006263C8" w14:paraId="09246D30" w14:textId="0DC9B228">
            <w:pPr>
              <w:pStyle w:val="ListParagraph"/>
              <w:ind w:left="0"/>
              <w:jc w:val="center"/>
              <w:rPr>
                <w:rFonts w:ascii="Arial" w:hAnsi="Arial" w:cs="Arial"/>
                <w:sz w:val="20"/>
                <w:szCs w:val="20"/>
              </w:rPr>
            </w:pPr>
            <w:r>
              <w:rPr>
                <w:rFonts w:ascii="Arial" w:hAnsi="Arial" w:cs="Arial"/>
                <w:sz w:val="20"/>
                <w:szCs w:val="20"/>
              </w:rPr>
              <w:t>4</w:t>
            </w:r>
          </w:p>
        </w:tc>
        <w:tc>
          <w:tcPr>
            <w:tcW w:w="3898" w:type="dxa"/>
          </w:tcPr>
          <w:p w:rsidRPr="00B60A2B" w:rsidR="00E97432" w:rsidP="00E97432" w:rsidRDefault="00E97432" w14:paraId="557D80AF" w14:textId="4B95AE86">
            <w:pPr>
              <w:pStyle w:val="ListParagraph"/>
              <w:ind w:left="0"/>
              <w:jc w:val="both"/>
              <w:rPr>
                <w:rFonts w:ascii="Arial" w:hAnsi="Arial" w:cs="Arial"/>
                <w:sz w:val="20"/>
                <w:szCs w:val="20"/>
              </w:rPr>
            </w:pPr>
            <w:r>
              <w:rPr>
                <w:rFonts w:ascii="Arial" w:hAnsi="Arial" w:cs="Arial"/>
                <w:b/>
                <w:sz w:val="20"/>
                <w:szCs w:val="20"/>
              </w:rPr>
              <w:t xml:space="preserve">Good </w:t>
            </w:r>
            <w:r>
              <w:rPr>
                <w:rFonts w:ascii="Arial" w:hAnsi="Arial" w:cs="Arial"/>
                <w:sz w:val="20"/>
                <w:szCs w:val="20"/>
              </w:rPr>
              <w:t xml:space="preserve">Answer : </w:t>
            </w:r>
            <w:r w:rsidR="004D4BD1">
              <w:rPr>
                <w:rFonts w:ascii="Arial" w:hAnsi="Arial" w:cs="Arial"/>
                <w:sz w:val="20"/>
                <w:szCs w:val="20"/>
                <w:lang w:val="en-US"/>
              </w:rPr>
              <w:t xml:space="preserve">Addresses all of the requirements and provides a comprehensive response with relevant supporting evidence, where no weaknesses are identified, giving </w:t>
            </w:r>
            <w:r w:rsidR="009751CA">
              <w:rPr>
                <w:rFonts w:ascii="Arial" w:hAnsi="Arial" w:cs="Arial"/>
                <w:sz w:val="20"/>
                <w:szCs w:val="20"/>
                <w:lang w:val="en-US"/>
              </w:rPr>
              <w:t>Fidelity Energy</w:t>
            </w:r>
            <w:r w:rsidR="004D4BD1">
              <w:rPr>
                <w:rFonts w:ascii="Arial" w:hAnsi="Arial" w:cs="Arial"/>
                <w:sz w:val="20"/>
                <w:szCs w:val="20"/>
                <w:lang w:val="en-US"/>
              </w:rPr>
              <w:t xml:space="preserve"> high confidence that the requirements will be met.</w:t>
            </w:r>
          </w:p>
        </w:tc>
      </w:tr>
      <w:tr w:rsidR="00E97432" w:rsidTr="00E97432" w14:paraId="00F06165" w14:textId="77777777">
        <w:trPr>
          <w:trHeight w:val="282"/>
          <w:jc w:val="center"/>
        </w:trPr>
        <w:tc>
          <w:tcPr>
            <w:tcW w:w="1898" w:type="dxa"/>
          </w:tcPr>
          <w:p w:rsidR="00E97432" w:rsidP="00E97432" w:rsidRDefault="006263C8" w14:paraId="0F15798F" w14:textId="45AD6AF1">
            <w:pPr>
              <w:pStyle w:val="ListParagraph"/>
              <w:ind w:left="0"/>
              <w:jc w:val="center"/>
              <w:rPr>
                <w:rFonts w:ascii="Arial" w:hAnsi="Arial" w:cs="Arial"/>
                <w:sz w:val="20"/>
                <w:szCs w:val="20"/>
              </w:rPr>
            </w:pPr>
            <w:r>
              <w:rPr>
                <w:rFonts w:ascii="Arial" w:hAnsi="Arial" w:cs="Arial"/>
                <w:sz w:val="20"/>
                <w:szCs w:val="20"/>
              </w:rPr>
              <w:t>3</w:t>
            </w:r>
          </w:p>
        </w:tc>
        <w:tc>
          <w:tcPr>
            <w:tcW w:w="3898" w:type="dxa"/>
          </w:tcPr>
          <w:p w:rsidRPr="00B60A2B" w:rsidR="00E97432" w:rsidP="00E97432" w:rsidRDefault="00E97432" w14:paraId="45E518AC" w14:textId="03AC27E9">
            <w:pPr>
              <w:pStyle w:val="ListParagraph"/>
              <w:ind w:left="0"/>
              <w:jc w:val="both"/>
              <w:rPr>
                <w:rFonts w:ascii="Arial" w:hAnsi="Arial" w:cs="Arial"/>
                <w:sz w:val="20"/>
                <w:szCs w:val="20"/>
              </w:rPr>
            </w:pPr>
            <w:r>
              <w:rPr>
                <w:rFonts w:ascii="Arial" w:hAnsi="Arial" w:cs="Arial"/>
                <w:b/>
                <w:sz w:val="20"/>
                <w:szCs w:val="20"/>
              </w:rPr>
              <w:t xml:space="preserve">Acceptable </w:t>
            </w:r>
            <w:r>
              <w:rPr>
                <w:rFonts w:ascii="Arial" w:hAnsi="Arial" w:cs="Arial"/>
                <w:sz w:val="20"/>
                <w:szCs w:val="20"/>
              </w:rPr>
              <w:t>Answer :</w:t>
            </w:r>
            <w:r w:rsidR="004D4BD1">
              <w:rPr>
                <w:rFonts w:ascii="Arial" w:hAnsi="Arial" w:cs="Arial"/>
                <w:sz w:val="20"/>
                <w:szCs w:val="20"/>
                <w:lang w:val="en-US"/>
              </w:rPr>
              <w:t xml:space="preserve"> Addresses all of the requirements and provides a response with relevant supporting evidence, but contains minor weaknesses or lacks clarity in some areas, giving </w:t>
            </w:r>
            <w:r w:rsidR="009751CA">
              <w:rPr>
                <w:rFonts w:ascii="Arial" w:hAnsi="Arial" w:cs="Arial"/>
                <w:sz w:val="20"/>
                <w:szCs w:val="20"/>
                <w:lang w:val="en-US"/>
              </w:rPr>
              <w:t>Fidelity Energy</w:t>
            </w:r>
            <w:r w:rsidR="004D4BD1">
              <w:rPr>
                <w:rFonts w:ascii="Arial" w:hAnsi="Arial" w:cs="Arial"/>
                <w:sz w:val="20"/>
                <w:szCs w:val="20"/>
                <w:lang w:val="en-US"/>
              </w:rPr>
              <w:t xml:space="preserve"> reasonable confidence that all the requirements will be met.</w:t>
            </w:r>
          </w:p>
        </w:tc>
      </w:tr>
      <w:tr w:rsidR="00E97432" w:rsidTr="00E97432" w14:paraId="5F5AC142" w14:textId="77777777">
        <w:trPr>
          <w:trHeight w:val="257"/>
          <w:jc w:val="center"/>
        </w:trPr>
        <w:tc>
          <w:tcPr>
            <w:tcW w:w="1898" w:type="dxa"/>
          </w:tcPr>
          <w:p w:rsidR="00E97432" w:rsidP="00E97432" w:rsidRDefault="006263C8" w14:paraId="20D50A2E" w14:textId="12250C93">
            <w:pPr>
              <w:pStyle w:val="ListParagraph"/>
              <w:ind w:left="0"/>
              <w:jc w:val="center"/>
              <w:rPr>
                <w:rFonts w:ascii="Arial" w:hAnsi="Arial" w:cs="Arial"/>
                <w:sz w:val="20"/>
                <w:szCs w:val="20"/>
              </w:rPr>
            </w:pPr>
            <w:r>
              <w:rPr>
                <w:rFonts w:ascii="Arial" w:hAnsi="Arial" w:cs="Arial"/>
                <w:sz w:val="20"/>
                <w:szCs w:val="20"/>
              </w:rPr>
              <w:t>2</w:t>
            </w:r>
          </w:p>
        </w:tc>
        <w:tc>
          <w:tcPr>
            <w:tcW w:w="3898" w:type="dxa"/>
          </w:tcPr>
          <w:p w:rsidRPr="00B60A2B" w:rsidR="00E97432" w:rsidP="00E97432" w:rsidRDefault="00E97432" w14:paraId="27F439D1" w14:textId="1E159AF9">
            <w:pPr>
              <w:pStyle w:val="ListParagraph"/>
              <w:ind w:left="0"/>
              <w:jc w:val="both"/>
              <w:rPr>
                <w:rFonts w:ascii="Arial" w:hAnsi="Arial" w:cs="Arial"/>
                <w:sz w:val="20"/>
                <w:szCs w:val="20"/>
              </w:rPr>
            </w:pPr>
            <w:r>
              <w:rPr>
                <w:rFonts w:ascii="Arial" w:hAnsi="Arial" w:cs="Arial"/>
                <w:b/>
                <w:sz w:val="20"/>
                <w:szCs w:val="20"/>
              </w:rPr>
              <w:t>Unacceptable</w:t>
            </w:r>
            <w:r>
              <w:rPr>
                <w:rFonts w:ascii="Arial" w:hAnsi="Arial" w:cs="Arial"/>
                <w:sz w:val="20"/>
                <w:szCs w:val="20"/>
              </w:rPr>
              <w:t xml:space="preserve"> Answer : </w:t>
            </w:r>
            <w:r w:rsidR="004D4BD1">
              <w:rPr>
                <w:rFonts w:ascii="Arial" w:hAnsi="Arial" w:cs="Arial"/>
                <w:sz w:val="20"/>
                <w:szCs w:val="20"/>
                <w:lang w:val="en-US"/>
              </w:rPr>
              <w:t xml:space="preserve">Partially addresses the requirements and provides a response with some relevant supporting evidence but contains weaknesses which lack explanatory detail or clarity, giving </w:t>
            </w:r>
            <w:r w:rsidR="009751CA">
              <w:rPr>
                <w:rFonts w:ascii="Arial" w:hAnsi="Arial" w:cs="Arial"/>
                <w:sz w:val="20"/>
                <w:szCs w:val="20"/>
                <w:lang w:val="en-US"/>
              </w:rPr>
              <w:t>Fidelity Energy</w:t>
            </w:r>
            <w:r w:rsidR="004D4BD1">
              <w:rPr>
                <w:rFonts w:ascii="Arial" w:hAnsi="Arial" w:cs="Arial"/>
                <w:sz w:val="20"/>
                <w:szCs w:val="20"/>
                <w:lang w:val="en-US"/>
              </w:rPr>
              <w:t xml:space="preserve"> some confidence that the requirements will be met.</w:t>
            </w:r>
          </w:p>
        </w:tc>
      </w:tr>
      <w:tr w:rsidR="00E97432" w:rsidTr="00E97432" w14:paraId="793D923A" w14:textId="77777777">
        <w:trPr>
          <w:trHeight w:val="230"/>
          <w:jc w:val="center"/>
        </w:trPr>
        <w:tc>
          <w:tcPr>
            <w:tcW w:w="1898" w:type="dxa"/>
          </w:tcPr>
          <w:p w:rsidR="00E97432" w:rsidP="00E97432" w:rsidRDefault="006263C8" w14:paraId="37B4D742" w14:textId="2AFE8B8D">
            <w:pPr>
              <w:pStyle w:val="ListParagraph"/>
              <w:ind w:left="0"/>
              <w:jc w:val="center"/>
              <w:rPr>
                <w:rFonts w:ascii="Arial" w:hAnsi="Arial" w:cs="Arial"/>
                <w:sz w:val="20"/>
                <w:szCs w:val="20"/>
              </w:rPr>
            </w:pPr>
            <w:r>
              <w:rPr>
                <w:rFonts w:ascii="Arial" w:hAnsi="Arial" w:cs="Arial"/>
                <w:sz w:val="20"/>
                <w:szCs w:val="20"/>
              </w:rPr>
              <w:t>1</w:t>
            </w:r>
          </w:p>
        </w:tc>
        <w:tc>
          <w:tcPr>
            <w:tcW w:w="3898" w:type="dxa"/>
          </w:tcPr>
          <w:p w:rsidRPr="00706851" w:rsidR="00E97432" w:rsidP="00E97432" w:rsidRDefault="00E97432" w14:paraId="2FB2CBB4" w14:textId="77777777">
            <w:pPr>
              <w:pStyle w:val="ListParagraph"/>
              <w:ind w:left="0"/>
              <w:jc w:val="both"/>
              <w:rPr>
                <w:rFonts w:ascii="Arial" w:hAnsi="Arial" w:cs="Arial"/>
                <w:sz w:val="20"/>
                <w:szCs w:val="20"/>
              </w:rPr>
            </w:pPr>
            <w:r>
              <w:rPr>
                <w:rFonts w:ascii="Arial" w:hAnsi="Arial" w:cs="Arial"/>
                <w:b/>
                <w:sz w:val="20"/>
                <w:szCs w:val="20"/>
              </w:rPr>
              <w:t>Unanswered</w:t>
            </w:r>
            <w:r>
              <w:rPr>
                <w:rFonts w:ascii="Arial" w:hAnsi="Arial" w:cs="Arial"/>
                <w:sz w:val="20"/>
                <w:szCs w:val="20"/>
              </w:rPr>
              <w:t xml:space="preserve"> : When the Bidder does not provide an answer at all, or the written answer bears no relation to the question, it will be scored as “0”</w:t>
            </w:r>
          </w:p>
        </w:tc>
      </w:tr>
    </w:tbl>
    <w:p w:rsidR="00E97432" w:rsidP="00E97432" w:rsidRDefault="00E97432" w14:paraId="4A1FB31B" w14:textId="77777777">
      <w:pPr>
        <w:pStyle w:val="ListParagraph"/>
        <w:jc w:val="both"/>
        <w:rPr>
          <w:rFonts w:ascii="Arial" w:hAnsi="Arial" w:cs="Arial"/>
          <w:sz w:val="20"/>
          <w:szCs w:val="20"/>
        </w:rPr>
      </w:pPr>
    </w:p>
    <w:p w:rsidR="00E97432" w:rsidP="00C16872" w:rsidRDefault="00E97432" w14:paraId="3D26EC59" w14:textId="7747B8F9">
      <w:pPr>
        <w:pStyle w:val="ListParagraph"/>
        <w:numPr>
          <w:ilvl w:val="2"/>
          <w:numId w:val="27"/>
        </w:numPr>
        <w:jc w:val="both"/>
        <w:rPr>
          <w:rFonts w:ascii="Arial" w:hAnsi="Arial" w:cs="Arial"/>
          <w:sz w:val="20"/>
          <w:szCs w:val="20"/>
        </w:rPr>
      </w:pPr>
      <w:r>
        <w:rPr>
          <w:rFonts w:ascii="Arial" w:hAnsi="Arial" w:cs="Arial"/>
          <w:sz w:val="20"/>
          <w:szCs w:val="20"/>
        </w:rPr>
        <w:t xml:space="preserve">The assessment scores per section, requirement or question will further be weighted as indicated in the table below. All sections, requirements or questions will be assessed </w:t>
      </w:r>
      <w:r w:rsidR="006263C8">
        <w:rPr>
          <w:rFonts w:ascii="Arial" w:hAnsi="Arial" w:cs="Arial"/>
          <w:sz w:val="20"/>
          <w:szCs w:val="20"/>
        </w:rPr>
        <w:t>as follows:</w:t>
      </w:r>
    </w:p>
    <w:p w:rsidR="006263C8" w:rsidP="006263C8" w:rsidRDefault="006263C8" w14:paraId="159032DA" w14:textId="681DB034">
      <w:pPr>
        <w:jc w:val="both"/>
        <w:rPr>
          <w:rFonts w:ascii="Arial" w:hAnsi="Arial" w:cs="Arial"/>
          <w:sz w:val="20"/>
          <w:szCs w:val="20"/>
        </w:rPr>
      </w:pPr>
    </w:p>
    <w:p w:rsidRPr="006263C8" w:rsidR="006263C8" w:rsidP="006263C8" w:rsidRDefault="006263C8" w14:paraId="55FDBA58" w14:textId="0FF7157D">
      <w:pPr>
        <w:jc w:val="center"/>
        <w:rPr>
          <w:rFonts w:ascii="Arial" w:hAnsi="Arial" w:cs="Arial"/>
          <w:sz w:val="20"/>
          <w:szCs w:val="20"/>
        </w:rPr>
      </w:pPr>
      <w:r>
        <w:rPr>
          <w:rFonts w:ascii="Arial" w:hAnsi="Arial" w:cs="Arial"/>
          <w:b/>
          <w:bCs/>
          <w:sz w:val="20"/>
          <w:szCs w:val="20"/>
        </w:rPr>
        <w:t>Stage 1</w:t>
      </w:r>
    </w:p>
    <w:p w:rsidR="006263C8" w:rsidP="006263C8" w:rsidRDefault="006263C8" w14:paraId="1475DCBE" w14:textId="5AD3D6A5">
      <w:pPr>
        <w:pStyle w:val="ListParagraph"/>
        <w:jc w:val="both"/>
        <w:rPr>
          <w:rFonts w:ascii="Arial" w:hAnsi="Arial" w:cs="Arial"/>
          <w:sz w:val="20"/>
          <w:szCs w:val="20"/>
        </w:rPr>
      </w:pPr>
      <w:r>
        <w:rPr>
          <w:rFonts w:ascii="Arial" w:hAnsi="Arial" w:cs="Arial"/>
          <w:sz w:val="20"/>
          <w:szCs w:val="20"/>
        </w:rPr>
        <w:t>A Response will be entered by the Applicant according to the Question.</w:t>
      </w:r>
    </w:p>
    <w:p w:rsidR="006263C8" w:rsidP="006263C8" w:rsidRDefault="006263C8" w14:paraId="6E45451A" w14:textId="7278FA8B">
      <w:pPr>
        <w:pStyle w:val="ListParagraph"/>
        <w:jc w:val="both"/>
        <w:rPr>
          <w:rFonts w:ascii="Arial" w:hAnsi="Arial" w:cs="Arial"/>
          <w:sz w:val="20"/>
          <w:szCs w:val="20"/>
        </w:rPr>
      </w:pPr>
    </w:p>
    <w:p w:rsidR="006263C8" w:rsidP="006263C8" w:rsidRDefault="006263C8" w14:paraId="26308954" w14:textId="78BE618B">
      <w:pPr>
        <w:pStyle w:val="ListParagraph"/>
        <w:jc w:val="both"/>
        <w:rPr>
          <w:rFonts w:ascii="Arial" w:hAnsi="Arial" w:cs="Arial"/>
          <w:sz w:val="20"/>
          <w:szCs w:val="20"/>
        </w:rPr>
      </w:pPr>
      <w:r>
        <w:rPr>
          <w:rFonts w:ascii="Arial" w:hAnsi="Arial" w:cs="Arial"/>
          <w:sz w:val="20"/>
          <w:szCs w:val="20"/>
        </w:rPr>
        <w:t xml:space="preserve">The </w:t>
      </w:r>
      <w:r w:rsidR="00F920A5">
        <w:rPr>
          <w:rFonts w:ascii="Arial" w:hAnsi="Arial" w:cs="Arial"/>
          <w:sz w:val="20"/>
          <w:szCs w:val="20"/>
        </w:rPr>
        <w:t>Response will be evaluated on the Pass/Fail basis.</w:t>
      </w:r>
    </w:p>
    <w:p w:rsidR="00F920A5" w:rsidP="006263C8" w:rsidRDefault="00F920A5" w14:paraId="3AB0FEE4" w14:textId="332F5229">
      <w:pPr>
        <w:pStyle w:val="ListParagraph"/>
        <w:jc w:val="both"/>
        <w:rPr>
          <w:rFonts w:ascii="Arial" w:hAnsi="Arial" w:cs="Arial"/>
          <w:sz w:val="20"/>
          <w:szCs w:val="20"/>
        </w:rPr>
      </w:pPr>
    </w:p>
    <w:p w:rsidR="00F920A5" w:rsidP="006263C8" w:rsidRDefault="00F920A5" w14:paraId="396FC6DC" w14:textId="3C78A6E9">
      <w:pPr>
        <w:pStyle w:val="ListParagraph"/>
        <w:jc w:val="both"/>
        <w:rPr>
          <w:rFonts w:ascii="Arial" w:hAnsi="Arial" w:cs="Arial"/>
          <w:sz w:val="20"/>
          <w:szCs w:val="20"/>
        </w:rPr>
      </w:pPr>
      <w:r>
        <w:rPr>
          <w:rFonts w:ascii="Arial" w:hAnsi="Arial" w:cs="Arial"/>
          <w:sz w:val="20"/>
          <w:szCs w:val="20"/>
        </w:rPr>
        <w:t>The information will be recorded in a separate spreadsheet, and factually checked by an independent person from the Procurement Representative (the “Moderation” in this instance).</w:t>
      </w:r>
    </w:p>
    <w:p w:rsidR="00F920A5" w:rsidP="006263C8" w:rsidRDefault="00F920A5" w14:paraId="6765586C" w14:textId="7BA7FC87">
      <w:pPr>
        <w:pStyle w:val="ListParagraph"/>
        <w:jc w:val="both"/>
        <w:rPr>
          <w:rFonts w:ascii="Arial" w:hAnsi="Arial" w:cs="Arial"/>
          <w:sz w:val="20"/>
          <w:szCs w:val="20"/>
        </w:rPr>
      </w:pPr>
    </w:p>
    <w:p w:rsidRPr="006263C8" w:rsidR="006263C8" w:rsidP="006263C8" w:rsidRDefault="006263C8" w14:paraId="6C702EF4" w14:textId="302F7EA4">
      <w:pPr>
        <w:jc w:val="center"/>
        <w:rPr>
          <w:rFonts w:ascii="Arial" w:hAnsi="Arial" w:cs="Arial"/>
          <w:b/>
          <w:bCs/>
          <w:sz w:val="20"/>
          <w:szCs w:val="20"/>
        </w:rPr>
      </w:pPr>
      <w:r w:rsidRPr="006263C8">
        <w:rPr>
          <w:rFonts w:ascii="Arial" w:hAnsi="Arial" w:cs="Arial"/>
          <w:b/>
          <w:bCs/>
          <w:sz w:val="20"/>
          <w:szCs w:val="20"/>
        </w:rPr>
        <w:t>Stage 2</w:t>
      </w:r>
    </w:p>
    <w:p w:rsidR="006263C8" w:rsidP="00C16872" w:rsidRDefault="006263C8" w14:paraId="45DBFE0D" w14:textId="77777777">
      <w:pPr>
        <w:pStyle w:val="paragraph2no"/>
        <w:numPr>
          <w:ilvl w:val="2"/>
          <w:numId w:val="32"/>
        </w:numPr>
        <w:ind w:right="91"/>
        <w:rPr>
          <w:rFonts w:ascii="Arial" w:hAnsi="Arial" w:cs="Arial"/>
          <w:sz w:val="20"/>
          <w:szCs w:val="20"/>
        </w:rPr>
      </w:pPr>
      <w:r>
        <w:rPr>
          <w:rFonts w:ascii="Arial" w:hAnsi="Arial" w:cs="Arial"/>
          <w:sz w:val="20"/>
          <w:szCs w:val="20"/>
        </w:rPr>
        <w:t>A score of 0 for any question will be an automatic fail and the bidder will be excluded at that stage.</w:t>
      </w:r>
    </w:p>
    <w:p w:rsidR="006263C8" w:rsidP="006263C8" w:rsidRDefault="006263C8" w14:paraId="69D6DB4A" w14:textId="77777777">
      <w:pPr>
        <w:pStyle w:val="ListParagraph"/>
        <w:tabs>
          <w:tab w:val="left" w:pos="720"/>
        </w:tabs>
        <w:ind w:left="360"/>
        <w:rPr>
          <w:rFonts w:cs="Arial"/>
          <w:sz w:val="20"/>
          <w:szCs w:val="20"/>
        </w:rPr>
      </w:pPr>
    </w:p>
    <w:p w:rsidR="006263C8" w:rsidP="00C16872" w:rsidRDefault="00F920A5" w14:paraId="72A79E71" w14:textId="06F4C778">
      <w:pPr>
        <w:pStyle w:val="paragraph2no"/>
        <w:numPr>
          <w:ilvl w:val="2"/>
          <w:numId w:val="32"/>
        </w:numPr>
        <w:tabs>
          <w:tab w:val="num" w:pos="709"/>
        </w:tabs>
        <w:ind w:right="91"/>
        <w:rPr>
          <w:rFonts w:ascii="Arial" w:hAnsi="Arial" w:cs="Arial"/>
          <w:sz w:val="20"/>
          <w:szCs w:val="20"/>
        </w:rPr>
      </w:pPr>
      <w:r>
        <w:rPr>
          <w:rFonts w:ascii="Arial" w:hAnsi="Arial" w:cs="Arial"/>
          <w:sz w:val="20"/>
          <w:szCs w:val="20"/>
        </w:rPr>
        <w:t xml:space="preserve">Where </w:t>
      </w:r>
      <w:r w:rsidR="006263C8">
        <w:rPr>
          <w:rFonts w:ascii="Arial" w:hAnsi="Arial" w:cs="Arial"/>
          <w:sz w:val="20"/>
          <w:szCs w:val="20"/>
        </w:rPr>
        <w:t>question</w:t>
      </w:r>
      <w:r>
        <w:rPr>
          <w:rFonts w:ascii="Arial" w:hAnsi="Arial" w:cs="Arial"/>
          <w:sz w:val="20"/>
          <w:szCs w:val="20"/>
        </w:rPr>
        <w:t>s are further divided</w:t>
      </w:r>
      <w:r w:rsidR="006263C8">
        <w:rPr>
          <w:rFonts w:ascii="Arial" w:hAnsi="Arial" w:cs="Arial"/>
          <w:sz w:val="20"/>
          <w:szCs w:val="20"/>
        </w:rPr>
        <w:t xml:space="preserve"> within the section / sub section</w:t>
      </w:r>
      <w:r>
        <w:rPr>
          <w:rFonts w:ascii="Arial" w:hAnsi="Arial" w:cs="Arial"/>
          <w:sz w:val="20"/>
          <w:szCs w:val="20"/>
        </w:rPr>
        <w:t>, that sub-section</w:t>
      </w:r>
      <w:r w:rsidR="006263C8">
        <w:rPr>
          <w:rFonts w:ascii="Arial" w:hAnsi="Arial" w:cs="Arial"/>
          <w:sz w:val="20"/>
          <w:szCs w:val="20"/>
        </w:rPr>
        <w:t xml:space="preserve"> holds an individual weighting. The individual question percentage scores will be calculated using the following formula.</w:t>
      </w:r>
    </w:p>
    <w:p w:rsidR="006263C8" w:rsidP="006263C8" w:rsidRDefault="006263C8" w14:paraId="237638DB" w14:textId="77777777">
      <w:pPr>
        <w:pStyle w:val="paragraph2no"/>
        <w:numPr>
          <w:ilvl w:val="0"/>
          <w:numId w:val="0"/>
        </w:numPr>
        <w:tabs>
          <w:tab w:val="left" w:pos="720"/>
        </w:tabs>
        <w:ind w:left="927"/>
        <w:rPr>
          <w:rFonts w:ascii="Arial" w:hAnsi="Arial" w:cs="Arial"/>
          <w:sz w:val="20"/>
          <w:szCs w:val="20"/>
        </w:rPr>
      </w:pPr>
    </w:p>
    <w:p w:rsidR="006263C8" w:rsidP="006263C8" w:rsidRDefault="006263C8" w14:paraId="0970014E" w14:textId="77777777">
      <w:pPr>
        <w:pStyle w:val="paragraph2no"/>
        <w:numPr>
          <w:ilvl w:val="0"/>
          <w:numId w:val="0"/>
        </w:numPr>
        <w:tabs>
          <w:tab w:val="left" w:pos="720"/>
        </w:tabs>
        <w:ind w:left="567" w:hanging="76"/>
        <w:rPr>
          <w:rFonts w:ascii="Arial" w:hAnsi="Arial" w:cs="Arial"/>
          <w:sz w:val="20"/>
          <w:szCs w:val="20"/>
        </w:rPr>
      </w:pPr>
      <w:r>
        <w:rPr>
          <w:rFonts w:ascii="Arial" w:hAnsi="Arial" w:cs="Arial"/>
          <w:b/>
          <w:sz w:val="20"/>
          <w:szCs w:val="20"/>
        </w:rPr>
        <w:t>Question Percentage Score</w:t>
      </w:r>
      <w:r>
        <w:rPr>
          <w:rFonts w:ascii="Arial" w:hAnsi="Arial" w:cs="Arial"/>
          <w:sz w:val="20"/>
          <w:szCs w:val="20"/>
        </w:rPr>
        <w:t xml:space="preserve"> = Bidder Score ÷ XX% (maximum available score) x XX% (the question percentage weighting)</w:t>
      </w:r>
    </w:p>
    <w:p w:rsidR="006263C8" w:rsidP="006263C8" w:rsidRDefault="006263C8" w14:paraId="28EEB559" w14:textId="77777777">
      <w:pPr>
        <w:pStyle w:val="paragraph2no"/>
        <w:numPr>
          <w:ilvl w:val="0"/>
          <w:numId w:val="0"/>
        </w:numPr>
        <w:tabs>
          <w:tab w:val="left" w:pos="720"/>
        </w:tabs>
        <w:ind w:left="927"/>
        <w:rPr>
          <w:rFonts w:ascii="Arial" w:hAnsi="Arial" w:cs="Arial"/>
          <w:sz w:val="20"/>
          <w:szCs w:val="20"/>
        </w:rPr>
      </w:pPr>
    </w:p>
    <w:tbl>
      <w:tblPr>
        <w:tblW w:w="3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19"/>
      </w:tblGrid>
      <w:tr w:rsidR="006263C8" w:rsidTr="00DB06CE" w14:paraId="40BE36EA" w14:textId="77777777">
        <w:trPr>
          <w:trHeight w:val="239"/>
          <w:jc w:val="center"/>
        </w:trPr>
        <w:tc>
          <w:tcPr>
            <w:tcW w:w="3119" w:type="dxa"/>
            <w:tcBorders>
              <w:top w:val="single" w:color="auto" w:sz="4" w:space="0"/>
              <w:left w:val="single" w:color="auto" w:sz="4" w:space="0"/>
              <w:bottom w:val="single" w:color="auto" w:sz="4" w:space="0"/>
              <w:right w:val="single" w:color="auto" w:sz="4" w:space="0"/>
            </w:tcBorders>
            <w:shd w:val="clear" w:color="auto" w:fill="2E74B5"/>
            <w:hideMark/>
          </w:tcPr>
          <w:p w:rsidR="006263C8" w:rsidRDefault="006263C8" w14:paraId="68AFF105" w14:textId="77777777">
            <w:pPr>
              <w:pStyle w:val="ListParagraph"/>
              <w:tabs>
                <w:tab w:val="left" w:pos="720"/>
              </w:tabs>
              <w:spacing w:before="120" w:after="120" w:line="240" w:lineRule="auto"/>
              <w:ind w:left="360" w:hanging="360"/>
              <w:rPr>
                <w:rFonts w:ascii="Arial" w:hAnsi="Arial" w:cs="Arial"/>
                <w:i/>
                <w:color w:val="FFFFFF"/>
                <w:sz w:val="20"/>
                <w:szCs w:val="20"/>
              </w:rPr>
            </w:pPr>
            <w:r>
              <w:rPr>
                <w:rFonts w:cs="Arial"/>
                <w:i/>
                <w:color w:val="FFFFFF"/>
                <w:sz w:val="20"/>
                <w:szCs w:val="20"/>
              </w:rPr>
              <w:t>Technical Example</w:t>
            </w:r>
          </w:p>
        </w:tc>
      </w:tr>
      <w:tr w:rsidR="006263C8" w:rsidTr="00DB06CE" w14:paraId="047604EE" w14:textId="77777777">
        <w:trPr>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5C4D90A3" w14:textId="77777777">
            <w:pPr>
              <w:pStyle w:val="ListParagraph"/>
              <w:tabs>
                <w:tab w:val="left" w:pos="720"/>
              </w:tabs>
              <w:spacing w:before="120" w:after="120" w:line="240" w:lineRule="auto"/>
              <w:ind w:left="0"/>
              <w:rPr>
                <w:rFonts w:cs="Arial"/>
                <w:sz w:val="20"/>
                <w:szCs w:val="20"/>
              </w:rPr>
            </w:pPr>
            <w:r>
              <w:rPr>
                <w:rFonts w:cs="Arial"/>
                <w:sz w:val="20"/>
                <w:szCs w:val="20"/>
              </w:rPr>
              <w:t>Question 1 Score = 3</w:t>
            </w:r>
          </w:p>
          <w:p w:rsidR="006263C8" w:rsidRDefault="006263C8" w14:paraId="26B2B10E" w14:textId="77777777">
            <w:pPr>
              <w:pStyle w:val="ListParagraph"/>
              <w:tabs>
                <w:tab w:val="left" w:pos="720"/>
              </w:tabs>
              <w:spacing w:before="120" w:after="120" w:line="240" w:lineRule="auto"/>
              <w:ind w:left="0"/>
              <w:rPr>
                <w:rFonts w:cs="Arial"/>
                <w:sz w:val="20"/>
                <w:szCs w:val="20"/>
              </w:rPr>
            </w:pPr>
            <w:r>
              <w:rPr>
                <w:rFonts w:cs="Arial"/>
                <w:sz w:val="20"/>
                <w:szCs w:val="20"/>
              </w:rPr>
              <w:t>Total Possible score = 5</w:t>
            </w:r>
          </w:p>
          <w:p w:rsidR="006263C8" w:rsidRDefault="006263C8" w14:paraId="303F38E2" w14:textId="77777777">
            <w:pPr>
              <w:pStyle w:val="ListParagraph"/>
              <w:tabs>
                <w:tab w:val="left" w:pos="720"/>
              </w:tabs>
              <w:spacing w:before="120" w:after="120" w:line="240" w:lineRule="auto"/>
              <w:ind w:left="0"/>
              <w:rPr>
                <w:rFonts w:cs="Arial"/>
                <w:sz w:val="20"/>
                <w:szCs w:val="20"/>
              </w:rPr>
            </w:pPr>
            <w:r>
              <w:rPr>
                <w:rFonts w:cs="Arial"/>
                <w:sz w:val="20"/>
                <w:szCs w:val="20"/>
              </w:rPr>
              <w:t>Percentage weighting = 10%</w:t>
            </w:r>
          </w:p>
        </w:tc>
      </w:tr>
      <w:tr w:rsidR="006263C8" w:rsidTr="00DB06CE" w14:paraId="33C0C580" w14:textId="77777777">
        <w:trPr>
          <w:trHeight w:val="482"/>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3EA7D53C" w14:textId="77777777">
            <w:pPr>
              <w:pStyle w:val="ListParagraph"/>
              <w:tabs>
                <w:tab w:val="left" w:pos="720"/>
              </w:tabs>
              <w:spacing w:before="120" w:after="120" w:line="240" w:lineRule="auto"/>
              <w:ind w:left="0"/>
              <w:rPr>
                <w:rFonts w:cs="Arial"/>
                <w:b/>
                <w:sz w:val="20"/>
                <w:szCs w:val="20"/>
              </w:rPr>
            </w:pPr>
            <w:r>
              <w:rPr>
                <w:rFonts w:cs="Arial"/>
                <w:b/>
                <w:sz w:val="20"/>
                <w:szCs w:val="20"/>
              </w:rPr>
              <w:t>Question 1 Score</w:t>
            </w:r>
          </w:p>
          <w:p w:rsidR="006263C8" w:rsidRDefault="006263C8" w14:paraId="47AC302B" w14:textId="77777777">
            <w:pPr>
              <w:pStyle w:val="ListParagraph"/>
              <w:tabs>
                <w:tab w:val="left" w:pos="720"/>
              </w:tabs>
              <w:spacing w:before="120" w:after="120" w:line="240" w:lineRule="auto"/>
              <w:ind w:left="0"/>
              <w:rPr>
                <w:rFonts w:cs="Arial"/>
                <w:b/>
                <w:sz w:val="20"/>
                <w:szCs w:val="20"/>
              </w:rPr>
            </w:pPr>
            <w:r>
              <w:rPr>
                <w:rFonts w:cs="Arial"/>
                <w:sz w:val="20"/>
                <w:szCs w:val="20"/>
              </w:rPr>
              <w:t>3/5 x 10% = 6</w:t>
            </w:r>
            <w:r>
              <w:rPr>
                <w:rFonts w:cs="Arial"/>
                <w:b/>
                <w:sz w:val="20"/>
                <w:szCs w:val="20"/>
              </w:rPr>
              <w:t>%</w:t>
            </w:r>
          </w:p>
        </w:tc>
      </w:tr>
    </w:tbl>
    <w:p w:rsidR="006263C8" w:rsidP="006263C8" w:rsidRDefault="006263C8" w14:paraId="05659E37" w14:textId="77777777">
      <w:pPr>
        <w:pStyle w:val="paragraph2no"/>
        <w:numPr>
          <w:ilvl w:val="0"/>
          <w:numId w:val="0"/>
        </w:numPr>
        <w:tabs>
          <w:tab w:val="left" w:pos="720"/>
        </w:tabs>
        <w:ind w:left="927" w:hanging="360"/>
        <w:rPr>
          <w:rFonts w:ascii="Arial" w:hAnsi="Arial" w:cs="Arial"/>
          <w:sz w:val="20"/>
          <w:szCs w:val="20"/>
        </w:rPr>
      </w:pPr>
    </w:p>
    <w:p w:rsidR="006263C8" w:rsidP="006263C8" w:rsidRDefault="006263C8" w14:paraId="267347DF" w14:textId="77777777">
      <w:pPr>
        <w:pStyle w:val="paragraph2no"/>
        <w:numPr>
          <w:ilvl w:val="0"/>
          <w:numId w:val="0"/>
        </w:numPr>
        <w:tabs>
          <w:tab w:val="left" w:pos="720"/>
        </w:tabs>
        <w:ind w:left="426" w:hanging="76"/>
        <w:rPr>
          <w:rFonts w:ascii="Arial" w:hAnsi="Arial" w:cs="Arial"/>
          <w:sz w:val="20"/>
          <w:szCs w:val="20"/>
        </w:rPr>
      </w:pPr>
      <w:r>
        <w:rPr>
          <w:rFonts w:ascii="Arial" w:hAnsi="Arial" w:cs="Arial"/>
          <w:sz w:val="20"/>
          <w:szCs w:val="20"/>
        </w:rPr>
        <w:t>Each question percentage score will be added together to form an overall section / sub section % score out of the total section / subsection % weighting.</w:t>
      </w:r>
    </w:p>
    <w:p w:rsidR="006263C8" w:rsidP="006263C8" w:rsidRDefault="006263C8" w14:paraId="2F991014" w14:textId="77777777">
      <w:pPr>
        <w:pStyle w:val="paragraph2no"/>
        <w:numPr>
          <w:ilvl w:val="0"/>
          <w:numId w:val="0"/>
        </w:numPr>
        <w:tabs>
          <w:tab w:val="left" w:pos="720"/>
        </w:tabs>
        <w:ind w:right="91"/>
        <w:rPr>
          <w:rFonts w:ascii="Arial" w:hAnsi="Arial" w:cs="Arial"/>
          <w:sz w:val="20"/>
          <w:szCs w:val="20"/>
        </w:rPr>
      </w:pPr>
    </w:p>
    <w:p w:rsidR="006263C8" w:rsidP="006263C8" w:rsidRDefault="006263C8" w14:paraId="1E0A8F7B" w14:textId="77777777">
      <w:pPr>
        <w:pStyle w:val="paragraph2no"/>
        <w:numPr>
          <w:ilvl w:val="0"/>
          <w:numId w:val="0"/>
        </w:numPr>
        <w:tabs>
          <w:tab w:val="left" w:pos="720"/>
        </w:tabs>
        <w:ind w:left="1440" w:right="91"/>
        <w:rPr>
          <w:rFonts w:ascii="Arial" w:hAnsi="Arial" w:cs="Arial"/>
          <w:sz w:val="20"/>
          <w:szCs w:val="20"/>
        </w:rPr>
      </w:pPr>
      <w:r>
        <w:rPr>
          <w:rFonts w:ascii="Arial" w:hAnsi="Arial" w:cs="Arial"/>
          <w:sz w:val="20"/>
          <w:szCs w:val="20"/>
        </w:rPr>
        <w:t xml:space="preserve"> </w:t>
      </w:r>
    </w:p>
    <w:p w:rsidR="006263C8" w:rsidP="00C16872" w:rsidRDefault="006263C8" w14:paraId="162F2EB6" w14:textId="77777777">
      <w:pPr>
        <w:pStyle w:val="paragraph2no"/>
        <w:numPr>
          <w:ilvl w:val="2"/>
          <w:numId w:val="32"/>
        </w:numPr>
        <w:tabs>
          <w:tab w:val="num" w:pos="567"/>
        </w:tabs>
        <w:ind w:right="91"/>
        <w:rPr>
          <w:rFonts w:ascii="Arial" w:hAnsi="Arial" w:cs="Arial"/>
          <w:i/>
          <w:sz w:val="20"/>
          <w:szCs w:val="20"/>
        </w:rPr>
      </w:pPr>
      <w:r>
        <w:rPr>
          <w:rFonts w:ascii="Arial" w:hAnsi="Arial" w:cs="Arial"/>
          <w:sz w:val="20"/>
          <w:szCs w:val="20"/>
          <w:lang w:eastAsia="en-US"/>
        </w:rPr>
        <w:t xml:space="preserve"> The technical scores for all sections and sub-sections will be added together to form an overall score out of the total achievable marks. The total score will then be calculated to provide a final technical score in relation to the XX% weighting.</w:t>
      </w:r>
      <w:r>
        <w:rPr>
          <w:rFonts w:ascii="Arial" w:hAnsi="Arial" w:cs="Arial"/>
          <w:i/>
          <w:sz w:val="20"/>
          <w:szCs w:val="20"/>
        </w:rPr>
        <w:t xml:space="preserve"> </w:t>
      </w:r>
      <w:r>
        <w:rPr>
          <w:rFonts w:ascii="Arial" w:hAnsi="Arial" w:cs="Arial"/>
          <w:sz w:val="20"/>
          <w:szCs w:val="20"/>
        </w:rPr>
        <w:t>A Bidder’s t</w:t>
      </w:r>
      <w:r>
        <w:rPr>
          <w:rFonts w:ascii="Arial" w:hAnsi="Arial" w:cs="Arial"/>
          <w:sz w:val="20"/>
          <w:lang w:eastAsia="en-US"/>
        </w:rPr>
        <w:t>echnical score will be calculated using the following formula:</w:t>
      </w:r>
    </w:p>
    <w:p w:rsidR="006263C8" w:rsidP="006263C8" w:rsidRDefault="006263C8" w14:paraId="2B1FCB78" w14:textId="77777777">
      <w:pPr>
        <w:pStyle w:val="ListParagraph"/>
        <w:tabs>
          <w:tab w:val="left" w:pos="720"/>
        </w:tabs>
        <w:spacing w:after="0" w:line="240" w:lineRule="auto"/>
        <w:ind w:left="567" w:right="91" w:hanging="567"/>
        <w:rPr>
          <w:rFonts w:ascii="Arial" w:hAnsi="Arial" w:cs="Arial"/>
          <w:sz w:val="20"/>
          <w:szCs w:val="20"/>
        </w:rPr>
      </w:pPr>
    </w:p>
    <w:p w:rsidR="006263C8" w:rsidP="006263C8" w:rsidRDefault="006263C8" w14:paraId="7DCD7BC7" w14:textId="77777777">
      <w:pPr>
        <w:pStyle w:val="ListParagraph"/>
        <w:tabs>
          <w:tab w:val="left" w:pos="720"/>
        </w:tabs>
        <w:spacing w:after="0" w:line="240" w:lineRule="auto"/>
        <w:ind w:left="567" w:right="91"/>
        <w:rPr>
          <w:rFonts w:cs="Arial"/>
          <w:sz w:val="20"/>
          <w:szCs w:val="20"/>
        </w:rPr>
      </w:pPr>
      <w:r>
        <w:rPr>
          <w:rFonts w:cs="Arial"/>
          <w:b/>
          <w:sz w:val="20"/>
          <w:szCs w:val="20"/>
        </w:rPr>
        <w:t>Technical (Quality) Score</w:t>
      </w:r>
      <w:r>
        <w:rPr>
          <w:rFonts w:cs="Arial"/>
          <w:sz w:val="20"/>
          <w:szCs w:val="20"/>
        </w:rPr>
        <w:t xml:space="preserve"> = Bidder score ÷ XX (total possible score) x XX% (the percentage weighting)</w:t>
      </w:r>
    </w:p>
    <w:p w:rsidR="006263C8" w:rsidP="006263C8" w:rsidRDefault="006263C8" w14:paraId="4F12828B" w14:textId="77777777">
      <w:pPr>
        <w:pStyle w:val="ListParagraph"/>
        <w:tabs>
          <w:tab w:val="left" w:pos="720"/>
        </w:tabs>
        <w:spacing w:after="0" w:line="240" w:lineRule="auto"/>
        <w:ind w:left="567"/>
        <w:rPr>
          <w:rFonts w:cs="Arial"/>
          <w:sz w:val="20"/>
          <w:szCs w:val="20"/>
        </w:rPr>
      </w:pPr>
    </w:p>
    <w:tbl>
      <w:tblPr>
        <w:tblW w:w="3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19"/>
      </w:tblGrid>
      <w:tr w:rsidR="006263C8" w:rsidTr="00DB06CE" w14:paraId="3594A6EE" w14:textId="77777777">
        <w:trPr>
          <w:trHeight w:val="239"/>
          <w:jc w:val="center"/>
        </w:trPr>
        <w:tc>
          <w:tcPr>
            <w:tcW w:w="3119" w:type="dxa"/>
            <w:tcBorders>
              <w:top w:val="single" w:color="auto" w:sz="4" w:space="0"/>
              <w:left w:val="single" w:color="auto" w:sz="4" w:space="0"/>
              <w:bottom w:val="single" w:color="auto" w:sz="4" w:space="0"/>
              <w:right w:val="single" w:color="auto" w:sz="4" w:space="0"/>
            </w:tcBorders>
            <w:shd w:val="clear" w:color="auto" w:fill="2E74B5"/>
            <w:hideMark/>
          </w:tcPr>
          <w:p w:rsidR="006263C8" w:rsidRDefault="006263C8" w14:paraId="1426F513" w14:textId="77777777">
            <w:pPr>
              <w:pStyle w:val="ListParagraph"/>
              <w:tabs>
                <w:tab w:val="left" w:pos="720"/>
              </w:tabs>
              <w:spacing w:before="120" w:after="120" w:line="240" w:lineRule="auto"/>
              <w:ind w:left="360" w:hanging="360"/>
              <w:rPr>
                <w:rFonts w:cs="Arial"/>
                <w:i/>
                <w:color w:val="FFFFFF"/>
                <w:sz w:val="20"/>
                <w:szCs w:val="20"/>
              </w:rPr>
            </w:pPr>
            <w:r>
              <w:rPr>
                <w:rFonts w:cs="Arial"/>
                <w:i/>
                <w:color w:val="FFFFFF"/>
                <w:sz w:val="20"/>
                <w:szCs w:val="20"/>
              </w:rPr>
              <w:t>Technical Example</w:t>
            </w:r>
          </w:p>
        </w:tc>
      </w:tr>
      <w:tr w:rsidR="006263C8" w:rsidTr="00DB06CE" w14:paraId="6C5CA2B7" w14:textId="77777777">
        <w:trPr>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22D4C7D0" w14:textId="77777777">
            <w:pPr>
              <w:pStyle w:val="ListParagraph"/>
              <w:tabs>
                <w:tab w:val="left" w:pos="720"/>
              </w:tabs>
              <w:spacing w:before="120" w:after="120" w:line="240" w:lineRule="auto"/>
              <w:ind w:left="0"/>
              <w:rPr>
                <w:rFonts w:cs="Arial"/>
                <w:sz w:val="20"/>
                <w:szCs w:val="20"/>
              </w:rPr>
            </w:pPr>
            <w:r>
              <w:rPr>
                <w:rFonts w:cs="Arial"/>
                <w:sz w:val="20"/>
                <w:szCs w:val="20"/>
              </w:rPr>
              <w:t>Bidder A Score = 20</w:t>
            </w:r>
          </w:p>
          <w:p w:rsidR="006263C8" w:rsidRDefault="006263C8" w14:paraId="580237C0" w14:textId="77777777">
            <w:pPr>
              <w:pStyle w:val="ListParagraph"/>
              <w:tabs>
                <w:tab w:val="left" w:pos="720"/>
              </w:tabs>
              <w:spacing w:before="120" w:after="120" w:line="240" w:lineRule="auto"/>
              <w:ind w:left="0"/>
              <w:rPr>
                <w:rFonts w:cs="Arial"/>
                <w:sz w:val="20"/>
                <w:szCs w:val="20"/>
              </w:rPr>
            </w:pPr>
            <w:r>
              <w:rPr>
                <w:rFonts w:cs="Arial"/>
                <w:sz w:val="20"/>
                <w:szCs w:val="20"/>
              </w:rPr>
              <w:t>Total Possible score = 25</w:t>
            </w:r>
          </w:p>
          <w:p w:rsidR="006263C8" w:rsidRDefault="006263C8" w14:paraId="68219BA3" w14:textId="77777777">
            <w:pPr>
              <w:pStyle w:val="ListParagraph"/>
              <w:tabs>
                <w:tab w:val="left" w:pos="720"/>
              </w:tabs>
              <w:spacing w:before="120" w:after="120" w:line="240" w:lineRule="auto"/>
              <w:ind w:left="0"/>
              <w:rPr>
                <w:rFonts w:cs="Arial"/>
                <w:sz w:val="20"/>
                <w:szCs w:val="20"/>
              </w:rPr>
            </w:pPr>
            <w:r>
              <w:rPr>
                <w:rFonts w:cs="Arial"/>
                <w:sz w:val="20"/>
                <w:szCs w:val="20"/>
              </w:rPr>
              <w:t>Percentage weighting = 50%</w:t>
            </w:r>
          </w:p>
        </w:tc>
      </w:tr>
      <w:tr w:rsidR="006263C8" w:rsidTr="00DB06CE" w14:paraId="4C24EC03" w14:textId="77777777">
        <w:trPr>
          <w:trHeight w:val="482"/>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38DB32E7" w14:textId="77777777">
            <w:pPr>
              <w:pStyle w:val="ListParagraph"/>
              <w:tabs>
                <w:tab w:val="left" w:pos="720"/>
              </w:tabs>
              <w:spacing w:before="120" w:after="120" w:line="240" w:lineRule="auto"/>
              <w:ind w:left="0"/>
              <w:rPr>
                <w:rFonts w:cs="Arial"/>
                <w:b/>
                <w:sz w:val="20"/>
                <w:szCs w:val="20"/>
              </w:rPr>
            </w:pPr>
            <w:r>
              <w:rPr>
                <w:rFonts w:cs="Arial"/>
                <w:b/>
                <w:sz w:val="20"/>
                <w:szCs w:val="20"/>
              </w:rPr>
              <w:t>Bidder A Score</w:t>
            </w:r>
          </w:p>
          <w:p w:rsidR="006263C8" w:rsidRDefault="006263C8" w14:paraId="4C3C9B76" w14:textId="77777777">
            <w:pPr>
              <w:pStyle w:val="ListParagraph"/>
              <w:tabs>
                <w:tab w:val="left" w:pos="720"/>
              </w:tabs>
              <w:spacing w:before="120" w:after="120" w:line="240" w:lineRule="auto"/>
              <w:ind w:left="0"/>
              <w:rPr>
                <w:rFonts w:cs="Arial"/>
                <w:b/>
                <w:sz w:val="20"/>
                <w:szCs w:val="20"/>
              </w:rPr>
            </w:pPr>
            <w:r>
              <w:rPr>
                <w:rFonts w:cs="Arial"/>
                <w:sz w:val="20"/>
                <w:szCs w:val="20"/>
              </w:rPr>
              <w:t xml:space="preserve">20/25 x 50% = </w:t>
            </w:r>
            <w:r>
              <w:rPr>
                <w:rFonts w:cs="Arial"/>
                <w:b/>
                <w:sz w:val="20"/>
                <w:szCs w:val="20"/>
              </w:rPr>
              <w:t>40%</w:t>
            </w:r>
          </w:p>
        </w:tc>
      </w:tr>
    </w:tbl>
    <w:p w:rsidR="006263C8" w:rsidP="006263C8" w:rsidRDefault="006263C8" w14:paraId="3F7F0961" w14:textId="77777777">
      <w:pPr>
        <w:pStyle w:val="paragraph2no"/>
        <w:numPr>
          <w:ilvl w:val="0"/>
          <w:numId w:val="0"/>
        </w:numPr>
        <w:tabs>
          <w:tab w:val="left" w:pos="720"/>
        </w:tabs>
        <w:ind w:left="567"/>
        <w:rPr>
          <w:rFonts w:ascii="Arial" w:hAnsi="Arial" w:cs="Arial"/>
          <w:sz w:val="20"/>
          <w:szCs w:val="20"/>
        </w:rPr>
      </w:pPr>
    </w:p>
    <w:p w:rsidR="006263C8" w:rsidP="006263C8" w:rsidRDefault="006263C8" w14:paraId="0797A35C" w14:textId="77777777">
      <w:pPr>
        <w:pStyle w:val="paragraph2no"/>
        <w:numPr>
          <w:ilvl w:val="0"/>
          <w:numId w:val="0"/>
        </w:numPr>
        <w:tabs>
          <w:tab w:val="left" w:pos="720"/>
        </w:tabs>
        <w:ind w:left="567"/>
        <w:rPr>
          <w:rFonts w:ascii="Arial" w:hAnsi="Arial" w:cs="Arial"/>
          <w:i/>
          <w:sz w:val="20"/>
          <w:szCs w:val="20"/>
        </w:rPr>
      </w:pPr>
      <w:r>
        <w:rPr>
          <w:rFonts w:ascii="Arial" w:hAnsi="Arial" w:cs="Arial"/>
          <w:i/>
          <w:sz w:val="20"/>
          <w:szCs w:val="20"/>
        </w:rPr>
        <w:t xml:space="preserve">Pricing </w:t>
      </w:r>
    </w:p>
    <w:p w:rsidR="006263C8" w:rsidP="006263C8" w:rsidRDefault="006263C8" w14:paraId="5F62C115" w14:textId="77777777">
      <w:pPr>
        <w:pStyle w:val="paragraph2no"/>
        <w:numPr>
          <w:ilvl w:val="0"/>
          <w:numId w:val="0"/>
        </w:numPr>
        <w:tabs>
          <w:tab w:val="left" w:pos="720"/>
        </w:tabs>
        <w:ind w:left="567"/>
        <w:rPr>
          <w:rFonts w:ascii="Arial" w:hAnsi="Arial" w:cs="Arial"/>
          <w:i/>
          <w:sz w:val="20"/>
          <w:szCs w:val="20"/>
        </w:rPr>
      </w:pPr>
    </w:p>
    <w:p w:rsidR="006263C8" w:rsidP="00C16872" w:rsidRDefault="006263C8" w14:paraId="6A963977" w14:textId="77777777">
      <w:pPr>
        <w:pStyle w:val="paragraph2no"/>
        <w:numPr>
          <w:ilvl w:val="2"/>
          <w:numId w:val="32"/>
        </w:numPr>
        <w:rPr>
          <w:rFonts w:ascii="Arial" w:hAnsi="Arial" w:cs="Arial"/>
          <w:sz w:val="20"/>
          <w:szCs w:val="20"/>
        </w:rPr>
      </w:pPr>
      <w:r>
        <w:rPr>
          <w:rFonts w:ascii="Arial" w:hAnsi="Arial" w:cs="Arial"/>
          <w:sz w:val="20"/>
          <w:szCs w:val="20"/>
        </w:rPr>
        <w:t xml:space="preserve">Each Bidder’s priced submission will be evaluated and the lowest cost will be awarded the full (maximum) available marks. </w:t>
      </w:r>
      <w:r>
        <w:rPr>
          <w:rFonts w:ascii="Arial" w:hAnsi="Arial" w:cs="Arial"/>
          <w:sz w:val="20"/>
          <w:szCs w:val="20"/>
          <w:lang w:eastAsia="en-US"/>
        </w:rPr>
        <w:t>All other bids will be compared against the lowest bid and scored accordingly, using the following formula:</w:t>
      </w:r>
    </w:p>
    <w:p w:rsidR="006263C8" w:rsidP="006263C8" w:rsidRDefault="006263C8" w14:paraId="20276738" w14:textId="77777777">
      <w:pPr>
        <w:pStyle w:val="paragraph2no"/>
        <w:numPr>
          <w:ilvl w:val="0"/>
          <w:numId w:val="0"/>
        </w:numPr>
        <w:tabs>
          <w:tab w:val="left" w:pos="720"/>
        </w:tabs>
        <w:ind w:left="567"/>
        <w:rPr>
          <w:rFonts w:ascii="Arial" w:hAnsi="Arial" w:cs="Arial"/>
          <w:sz w:val="20"/>
          <w:szCs w:val="20"/>
        </w:rPr>
      </w:pPr>
    </w:p>
    <w:p w:rsidR="006263C8" w:rsidP="006263C8" w:rsidRDefault="006263C8" w14:paraId="22AF92C8" w14:textId="77777777">
      <w:pPr>
        <w:pStyle w:val="paragraph2no"/>
        <w:numPr>
          <w:ilvl w:val="0"/>
          <w:numId w:val="0"/>
        </w:numPr>
        <w:tabs>
          <w:tab w:val="left" w:pos="720"/>
        </w:tabs>
        <w:ind w:left="567"/>
        <w:rPr>
          <w:rFonts w:ascii="Arial" w:hAnsi="Arial" w:cs="Arial"/>
          <w:sz w:val="20"/>
          <w:szCs w:val="20"/>
        </w:rPr>
      </w:pPr>
      <w:r>
        <w:rPr>
          <w:rFonts w:ascii="Arial" w:hAnsi="Arial" w:cs="Arial"/>
          <w:b/>
          <w:sz w:val="20"/>
          <w:szCs w:val="20"/>
        </w:rPr>
        <w:t>Pricing (Cost) Score</w:t>
      </w:r>
      <w:r>
        <w:rPr>
          <w:rFonts w:ascii="Arial" w:hAnsi="Arial" w:cs="Arial"/>
          <w:sz w:val="20"/>
          <w:szCs w:val="20"/>
        </w:rPr>
        <w:t xml:space="preserve"> = Lowest bid price ÷ Other bid price x XX% (the percentage weighting)</w:t>
      </w:r>
    </w:p>
    <w:p w:rsidR="006263C8" w:rsidP="006263C8" w:rsidRDefault="006263C8" w14:paraId="449EC86A" w14:textId="77777777">
      <w:pPr>
        <w:pStyle w:val="paragraph2no"/>
        <w:numPr>
          <w:ilvl w:val="0"/>
          <w:numId w:val="0"/>
        </w:numPr>
        <w:tabs>
          <w:tab w:val="left" w:pos="720"/>
        </w:tabs>
        <w:ind w:left="567"/>
        <w:rPr>
          <w:rFonts w:ascii="Arial" w:hAnsi="Arial" w:cs="Arial"/>
          <w:sz w:val="20"/>
          <w:szCs w:val="20"/>
        </w:rPr>
      </w:pPr>
    </w:p>
    <w:tbl>
      <w:tblPr>
        <w:tblW w:w="3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19"/>
      </w:tblGrid>
      <w:tr w:rsidR="006263C8" w:rsidTr="00DB06CE" w14:paraId="0B6394E5" w14:textId="77777777">
        <w:trPr>
          <w:trHeight w:val="239"/>
          <w:jc w:val="center"/>
        </w:trPr>
        <w:tc>
          <w:tcPr>
            <w:tcW w:w="3119" w:type="dxa"/>
            <w:tcBorders>
              <w:top w:val="single" w:color="auto" w:sz="4" w:space="0"/>
              <w:left w:val="single" w:color="auto" w:sz="4" w:space="0"/>
              <w:bottom w:val="single" w:color="auto" w:sz="4" w:space="0"/>
              <w:right w:val="single" w:color="auto" w:sz="4" w:space="0"/>
            </w:tcBorders>
            <w:shd w:val="clear" w:color="auto" w:fill="2E74B5"/>
            <w:hideMark/>
          </w:tcPr>
          <w:p w:rsidR="006263C8" w:rsidRDefault="006263C8" w14:paraId="1A7B6878" w14:textId="77777777">
            <w:pPr>
              <w:pStyle w:val="ListParagraph"/>
              <w:tabs>
                <w:tab w:val="left" w:pos="720"/>
              </w:tabs>
              <w:spacing w:before="120" w:after="120" w:line="240" w:lineRule="auto"/>
              <w:ind w:left="360" w:hanging="360"/>
              <w:rPr>
                <w:rFonts w:ascii="Arial" w:hAnsi="Arial" w:cs="Arial"/>
                <w:i/>
                <w:color w:val="FFFFFF"/>
                <w:sz w:val="20"/>
                <w:szCs w:val="20"/>
              </w:rPr>
            </w:pPr>
            <w:r>
              <w:rPr>
                <w:rFonts w:cs="Arial"/>
                <w:i/>
                <w:color w:val="FFFFFF"/>
                <w:sz w:val="20"/>
                <w:szCs w:val="20"/>
              </w:rPr>
              <w:t>Pricing Example</w:t>
            </w:r>
          </w:p>
        </w:tc>
      </w:tr>
      <w:tr w:rsidR="006263C8" w:rsidTr="00DB06CE" w14:paraId="5ABF9741" w14:textId="77777777">
        <w:trPr>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0653CBBE" w14:textId="77777777">
            <w:pPr>
              <w:pStyle w:val="ListParagraph"/>
              <w:tabs>
                <w:tab w:val="left" w:pos="720"/>
              </w:tabs>
              <w:spacing w:before="120" w:after="120" w:line="240" w:lineRule="auto"/>
              <w:ind w:left="0"/>
              <w:rPr>
                <w:rFonts w:cs="Arial"/>
                <w:sz w:val="20"/>
                <w:szCs w:val="20"/>
              </w:rPr>
            </w:pPr>
            <w:r>
              <w:rPr>
                <w:rFonts w:cs="Arial"/>
                <w:sz w:val="20"/>
                <w:szCs w:val="20"/>
              </w:rPr>
              <w:t>Lowest Bid Price = £100</w:t>
            </w:r>
          </w:p>
          <w:p w:rsidR="006263C8" w:rsidRDefault="006263C8" w14:paraId="57BBF47D" w14:textId="77777777">
            <w:pPr>
              <w:pStyle w:val="ListParagraph"/>
              <w:tabs>
                <w:tab w:val="left" w:pos="720"/>
              </w:tabs>
              <w:spacing w:before="120" w:after="120" w:line="240" w:lineRule="auto"/>
              <w:ind w:left="0"/>
              <w:rPr>
                <w:rFonts w:cs="Arial"/>
                <w:sz w:val="20"/>
                <w:szCs w:val="20"/>
              </w:rPr>
            </w:pPr>
            <w:r>
              <w:rPr>
                <w:rFonts w:cs="Arial"/>
                <w:sz w:val="20"/>
                <w:szCs w:val="20"/>
              </w:rPr>
              <w:t>Bidder A Price = £200</w:t>
            </w:r>
          </w:p>
          <w:p w:rsidR="006263C8" w:rsidRDefault="006263C8" w14:paraId="609F4FA7" w14:textId="77777777">
            <w:pPr>
              <w:pStyle w:val="ListParagraph"/>
              <w:tabs>
                <w:tab w:val="left" w:pos="720"/>
              </w:tabs>
              <w:spacing w:before="120" w:after="120" w:line="240" w:lineRule="auto"/>
              <w:ind w:left="0"/>
              <w:rPr>
                <w:rFonts w:cs="Arial"/>
                <w:sz w:val="20"/>
                <w:szCs w:val="20"/>
              </w:rPr>
            </w:pPr>
            <w:r>
              <w:rPr>
                <w:rFonts w:cs="Arial"/>
                <w:sz w:val="20"/>
                <w:szCs w:val="20"/>
              </w:rPr>
              <w:t>Percentage weighting = 50%</w:t>
            </w:r>
          </w:p>
        </w:tc>
      </w:tr>
      <w:tr w:rsidR="006263C8" w:rsidTr="00DB06CE" w14:paraId="18365748" w14:textId="77777777">
        <w:trPr>
          <w:trHeight w:val="482"/>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031A6D70" w14:textId="77777777">
            <w:pPr>
              <w:pStyle w:val="ListParagraph"/>
              <w:tabs>
                <w:tab w:val="left" w:pos="720"/>
              </w:tabs>
              <w:spacing w:before="120" w:after="120" w:line="240" w:lineRule="auto"/>
              <w:ind w:left="0"/>
              <w:rPr>
                <w:rFonts w:cs="Arial"/>
                <w:b/>
                <w:sz w:val="20"/>
                <w:szCs w:val="20"/>
              </w:rPr>
            </w:pPr>
            <w:r>
              <w:rPr>
                <w:rFonts w:cs="Arial"/>
                <w:b/>
                <w:sz w:val="20"/>
                <w:szCs w:val="20"/>
              </w:rPr>
              <w:t>Bidder A Score</w:t>
            </w:r>
          </w:p>
          <w:p w:rsidR="006263C8" w:rsidRDefault="006263C8" w14:paraId="27E5067B" w14:textId="77777777">
            <w:pPr>
              <w:pStyle w:val="ListParagraph"/>
              <w:tabs>
                <w:tab w:val="left" w:pos="720"/>
              </w:tabs>
              <w:spacing w:before="120" w:after="120" w:line="240" w:lineRule="auto"/>
              <w:ind w:left="0"/>
              <w:rPr>
                <w:rFonts w:cs="Arial"/>
                <w:b/>
                <w:sz w:val="20"/>
                <w:szCs w:val="20"/>
              </w:rPr>
            </w:pPr>
            <w:r>
              <w:rPr>
                <w:rFonts w:cs="Arial"/>
                <w:sz w:val="20"/>
                <w:szCs w:val="20"/>
              </w:rPr>
              <w:t xml:space="preserve">100/200 x 50% = </w:t>
            </w:r>
            <w:r>
              <w:rPr>
                <w:rFonts w:cs="Arial"/>
                <w:b/>
                <w:sz w:val="20"/>
                <w:szCs w:val="20"/>
              </w:rPr>
              <w:t>25%</w:t>
            </w:r>
          </w:p>
        </w:tc>
      </w:tr>
    </w:tbl>
    <w:p w:rsidR="006263C8" w:rsidP="006263C8" w:rsidRDefault="006263C8" w14:paraId="77BF3148" w14:textId="77777777">
      <w:pPr>
        <w:pStyle w:val="paragraph2no"/>
        <w:numPr>
          <w:ilvl w:val="0"/>
          <w:numId w:val="0"/>
        </w:numPr>
        <w:tabs>
          <w:tab w:val="left" w:pos="720"/>
        </w:tabs>
        <w:ind w:left="567"/>
        <w:rPr>
          <w:rFonts w:ascii="Arial" w:hAnsi="Arial" w:cs="Arial"/>
          <w:sz w:val="20"/>
          <w:szCs w:val="20"/>
        </w:rPr>
      </w:pPr>
    </w:p>
    <w:p w:rsidR="006263C8" w:rsidP="00C16872" w:rsidRDefault="006263C8" w14:paraId="7CD285F9" w14:textId="60B02DBB">
      <w:pPr>
        <w:pStyle w:val="paragraph2no"/>
        <w:numPr>
          <w:ilvl w:val="2"/>
          <w:numId w:val="32"/>
        </w:numPr>
        <w:rPr>
          <w:rFonts w:ascii="Arial" w:hAnsi="Arial" w:cs="Arial"/>
          <w:sz w:val="20"/>
          <w:szCs w:val="20"/>
        </w:rPr>
      </w:pPr>
      <w:r>
        <w:rPr>
          <w:rFonts w:ascii="Arial" w:hAnsi="Arial" w:cs="Arial"/>
          <w:bCs/>
          <w:sz w:val="20"/>
          <w:szCs w:val="20"/>
        </w:rPr>
        <w:t xml:space="preserve">Bidders are required to complete the Pricing Template set out at Appendix </w:t>
      </w:r>
      <w:r w:rsidR="00F920A5">
        <w:rPr>
          <w:rFonts w:ascii="Arial" w:hAnsi="Arial" w:cs="Arial"/>
          <w:bCs/>
          <w:sz w:val="20"/>
          <w:szCs w:val="20"/>
        </w:rPr>
        <w:t>4</w:t>
      </w:r>
      <w:r>
        <w:rPr>
          <w:rFonts w:ascii="Arial" w:hAnsi="Arial" w:cs="Arial"/>
          <w:bCs/>
          <w:sz w:val="20"/>
          <w:szCs w:val="20"/>
        </w:rPr>
        <w:t xml:space="preserve">. </w:t>
      </w:r>
    </w:p>
    <w:p w:rsidR="006263C8" w:rsidP="006263C8" w:rsidRDefault="006263C8" w14:paraId="336A942C" w14:textId="77777777">
      <w:pPr>
        <w:pStyle w:val="paragraph2no"/>
        <w:numPr>
          <w:ilvl w:val="0"/>
          <w:numId w:val="0"/>
        </w:numPr>
        <w:tabs>
          <w:tab w:val="left" w:pos="720"/>
        </w:tabs>
        <w:rPr>
          <w:rFonts w:ascii="Arial" w:hAnsi="Arial" w:cs="Arial"/>
          <w:sz w:val="20"/>
        </w:rPr>
      </w:pPr>
    </w:p>
    <w:p w:rsidR="006263C8" w:rsidP="006263C8" w:rsidRDefault="006263C8" w14:paraId="1AC3396C" w14:textId="77777777">
      <w:pPr>
        <w:pStyle w:val="paragraph2no"/>
        <w:numPr>
          <w:ilvl w:val="0"/>
          <w:numId w:val="0"/>
        </w:numPr>
        <w:tabs>
          <w:tab w:val="left" w:pos="720"/>
        </w:tabs>
        <w:ind w:left="927" w:hanging="360"/>
        <w:rPr>
          <w:rFonts w:ascii="Arial" w:hAnsi="Arial" w:cs="Arial"/>
          <w:i/>
          <w:sz w:val="20"/>
        </w:rPr>
      </w:pPr>
      <w:r>
        <w:rPr>
          <w:rFonts w:ascii="Arial" w:hAnsi="Arial" w:cs="Arial"/>
          <w:i/>
          <w:sz w:val="20"/>
        </w:rPr>
        <w:t>Total Tender Score</w:t>
      </w:r>
    </w:p>
    <w:p w:rsidR="006263C8" w:rsidP="006263C8" w:rsidRDefault="006263C8" w14:paraId="4E7EAB1E" w14:textId="77777777">
      <w:pPr>
        <w:pStyle w:val="paragraph2no"/>
        <w:numPr>
          <w:ilvl w:val="0"/>
          <w:numId w:val="0"/>
        </w:numPr>
        <w:tabs>
          <w:tab w:val="left" w:pos="720"/>
        </w:tabs>
        <w:rPr>
          <w:rFonts w:ascii="Arial" w:hAnsi="Arial" w:cs="Arial"/>
          <w:sz w:val="20"/>
          <w:szCs w:val="20"/>
        </w:rPr>
      </w:pPr>
    </w:p>
    <w:p w:rsidR="006263C8" w:rsidP="77E78421" w:rsidRDefault="006263C8" w14:paraId="6C77714B" w14:textId="58A91ECE">
      <w:pPr>
        <w:pStyle w:val="paragraph2no"/>
        <w:rPr>
          <w:rFonts w:ascii="Arial" w:hAnsi="Arial" w:cs="Arial"/>
          <w:sz w:val="20"/>
          <w:szCs w:val="20"/>
        </w:rPr>
      </w:pPr>
      <w:r w:rsidRPr="77E78421" w:rsidR="006263C8">
        <w:rPr>
          <w:rFonts w:ascii="Arial" w:hAnsi="Arial" w:cs="Arial"/>
          <w:sz w:val="20"/>
          <w:szCs w:val="20"/>
        </w:rPr>
        <w:t xml:space="preserve">Each Bidder’s scores will be calculated by adding the total weighted scores (Technical and Price) together to produce a total score (out of 100%) that offers the </w:t>
      </w:r>
      <w:r w:rsidRPr="77E78421" w:rsidR="2EBEC8CE">
        <w:rPr>
          <w:rFonts w:ascii="Arial" w:hAnsi="Arial" w:cs="Arial"/>
          <w:sz w:val="20"/>
          <w:szCs w:val="20"/>
        </w:rPr>
        <w:t>Most Advantageous Tender</w:t>
      </w:r>
      <w:r w:rsidRPr="77E78421" w:rsidR="006263C8">
        <w:rPr>
          <w:rFonts w:ascii="Arial" w:hAnsi="Arial" w:cs="Arial"/>
          <w:sz w:val="20"/>
          <w:szCs w:val="20"/>
        </w:rPr>
        <w:t xml:space="preserve"> for </w:t>
      </w:r>
      <w:r w:rsidRPr="77E78421" w:rsidR="009751CA">
        <w:rPr>
          <w:rFonts w:ascii="Arial" w:hAnsi="Arial" w:cs="Arial"/>
          <w:sz w:val="20"/>
          <w:szCs w:val="20"/>
        </w:rPr>
        <w:t>Fidelity Energy</w:t>
      </w:r>
      <w:r w:rsidRPr="77E78421" w:rsidR="006263C8">
        <w:rPr>
          <w:rFonts w:ascii="Arial" w:hAnsi="Arial" w:cs="Arial"/>
          <w:sz w:val="20"/>
          <w:szCs w:val="20"/>
        </w:rPr>
        <w:t>. A Bidder’s total score will be calculated using the following formula:</w:t>
      </w:r>
    </w:p>
    <w:p w:rsidR="006263C8" w:rsidP="006263C8" w:rsidRDefault="006263C8" w14:paraId="3D422A74" w14:textId="77777777">
      <w:pPr>
        <w:pStyle w:val="ListParagraph"/>
        <w:tabs>
          <w:tab w:val="left" w:pos="720"/>
        </w:tabs>
        <w:ind w:left="360" w:hanging="360"/>
        <w:rPr>
          <w:rFonts w:ascii="Arial" w:hAnsi="Arial" w:cs="Arial"/>
          <w:sz w:val="20"/>
          <w:szCs w:val="20"/>
        </w:rPr>
      </w:pPr>
    </w:p>
    <w:p w:rsidR="006263C8" w:rsidP="006263C8" w:rsidRDefault="006263C8" w14:paraId="2E6386AC" w14:textId="77777777">
      <w:pPr>
        <w:pStyle w:val="ListParagraph"/>
        <w:tabs>
          <w:tab w:val="left" w:pos="720"/>
        </w:tabs>
        <w:ind w:left="360" w:firstLine="207"/>
        <w:rPr>
          <w:rFonts w:cs="Arial"/>
          <w:sz w:val="20"/>
          <w:szCs w:val="20"/>
        </w:rPr>
      </w:pPr>
      <w:r>
        <w:rPr>
          <w:rFonts w:cs="Arial"/>
          <w:b/>
          <w:sz w:val="20"/>
          <w:szCs w:val="20"/>
        </w:rPr>
        <w:t>Total Bidder Score</w:t>
      </w:r>
      <w:r>
        <w:rPr>
          <w:rFonts w:cs="Arial"/>
          <w:sz w:val="20"/>
          <w:szCs w:val="20"/>
        </w:rPr>
        <w:t xml:space="preserve"> = Total Technical % + Total Price %</w:t>
      </w:r>
    </w:p>
    <w:p w:rsidR="006263C8" w:rsidP="006263C8" w:rsidRDefault="006263C8" w14:paraId="3B3248DB" w14:textId="77777777">
      <w:pPr>
        <w:pStyle w:val="ListParagraph"/>
        <w:tabs>
          <w:tab w:val="left" w:pos="720"/>
        </w:tabs>
        <w:ind w:left="360" w:firstLine="207"/>
        <w:rPr>
          <w:rFonts w:cs="Arial"/>
          <w:sz w:val="20"/>
          <w:szCs w:val="20"/>
        </w:rPr>
      </w:pPr>
    </w:p>
    <w:tbl>
      <w:tblPr>
        <w:tblW w:w="3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19"/>
      </w:tblGrid>
      <w:tr w:rsidR="006263C8" w:rsidTr="00DB06CE" w14:paraId="11002107" w14:textId="77777777">
        <w:trPr>
          <w:trHeight w:val="239"/>
          <w:jc w:val="center"/>
        </w:trPr>
        <w:tc>
          <w:tcPr>
            <w:tcW w:w="3119" w:type="dxa"/>
            <w:tcBorders>
              <w:top w:val="single" w:color="auto" w:sz="4" w:space="0"/>
              <w:left w:val="single" w:color="auto" w:sz="4" w:space="0"/>
              <w:bottom w:val="single" w:color="auto" w:sz="4" w:space="0"/>
              <w:right w:val="single" w:color="auto" w:sz="4" w:space="0"/>
            </w:tcBorders>
            <w:shd w:val="clear" w:color="auto" w:fill="2E74B5"/>
            <w:hideMark/>
          </w:tcPr>
          <w:p w:rsidR="006263C8" w:rsidRDefault="006263C8" w14:paraId="1321C145" w14:textId="77777777">
            <w:pPr>
              <w:pStyle w:val="ListParagraph"/>
              <w:tabs>
                <w:tab w:val="left" w:pos="720"/>
              </w:tabs>
              <w:spacing w:before="120" w:after="120" w:line="240" w:lineRule="auto"/>
              <w:ind w:left="360" w:hanging="360"/>
              <w:rPr>
                <w:rFonts w:cs="Arial"/>
                <w:i/>
                <w:color w:val="FFFFFF"/>
                <w:sz w:val="20"/>
                <w:szCs w:val="20"/>
              </w:rPr>
            </w:pPr>
            <w:r>
              <w:rPr>
                <w:rFonts w:cs="Arial"/>
                <w:i/>
                <w:color w:val="FFFFFF"/>
                <w:sz w:val="20"/>
                <w:szCs w:val="20"/>
              </w:rPr>
              <w:t>Total Score Example</w:t>
            </w:r>
          </w:p>
        </w:tc>
      </w:tr>
      <w:tr w:rsidR="006263C8" w:rsidTr="00DB06CE" w14:paraId="46B457AD" w14:textId="77777777">
        <w:trPr>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4CFFBC6B" w14:textId="77777777">
            <w:pPr>
              <w:pStyle w:val="ListParagraph"/>
              <w:tabs>
                <w:tab w:val="left" w:pos="720"/>
              </w:tabs>
              <w:spacing w:before="120" w:after="120" w:line="240" w:lineRule="auto"/>
              <w:ind w:left="0"/>
              <w:rPr>
                <w:rFonts w:cs="Arial"/>
                <w:sz w:val="20"/>
                <w:szCs w:val="20"/>
              </w:rPr>
            </w:pPr>
            <w:r>
              <w:rPr>
                <w:rFonts w:cs="Arial"/>
                <w:sz w:val="20"/>
                <w:szCs w:val="20"/>
              </w:rPr>
              <w:t xml:space="preserve">Bidder A Technical Score = </w:t>
            </w:r>
            <w:r>
              <w:rPr>
                <w:rFonts w:cs="Arial"/>
                <w:b/>
                <w:sz w:val="20"/>
                <w:szCs w:val="20"/>
              </w:rPr>
              <w:t>40</w:t>
            </w:r>
            <w:r>
              <w:rPr>
                <w:rFonts w:cs="Arial"/>
                <w:sz w:val="20"/>
                <w:szCs w:val="20"/>
              </w:rPr>
              <w:t>%</w:t>
            </w:r>
          </w:p>
          <w:p w:rsidR="006263C8" w:rsidRDefault="006263C8" w14:paraId="09EC3B87" w14:textId="77777777">
            <w:pPr>
              <w:pStyle w:val="ListParagraph"/>
              <w:tabs>
                <w:tab w:val="left" w:pos="720"/>
              </w:tabs>
              <w:spacing w:before="120" w:after="120" w:line="240" w:lineRule="auto"/>
              <w:ind w:left="0"/>
              <w:rPr>
                <w:rFonts w:cs="Arial"/>
                <w:sz w:val="20"/>
                <w:szCs w:val="20"/>
              </w:rPr>
            </w:pPr>
            <w:r>
              <w:rPr>
                <w:rFonts w:cs="Arial"/>
                <w:sz w:val="20"/>
                <w:szCs w:val="20"/>
              </w:rPr>
              <w:t>Total Technical Available = 50%</w:t>
            </w:r>
          </w:p>
        </w:tc>
      </w:tr>
      <w:tr w:rsidR="006263C8" w:rsidTr="00DB06CE" w14:paraId="70218761" w14:textId="77777777">
        <w:trPr>
          <w:trHeight w:val="482"/>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0F945314" w14:textId="77777777">
            <w:pPr>
              <w:pStyle w:val="ListParagraph"/>
              <w:tabs>
                <w:tab w:val="left" w:pos="720"/>
              </w:tabs>
              <w:spacing w:before="120" w:after="120" w:line="240" w:lineRule="auto"/>
              <w:ind w:left="0"/>
              <w:rPr>
                <w:rFonts w:cs="Arial"/>
                <w:sz w:val="20"/>
                <w:szCs w:val="20"/>
              </w:rPr>
            </w:pPr>
            <w:r>
              <w:rPr>
                <w:rFonts w:cs="Arial"/>
                <w:sz w:val="20"/>
                <w:szCs w:val="20"/>
              </w:rPr>
              <w:t xml:space="preserve">Bidder A Pricing Score = </w:t>
            </w:r>
            <w:r>
              <w:rPr>
                <w:rFonts w:cs="Arial"/>
                <w:b/>
                <w:sz w:val="20"/>
                <w:szCs w:val="20"/>
              </w:rPr>
              <w:t>25</w:t>
            </w:r>
            <w:r>
              <w:rPr>
                <w:rFonts w:cs="Arial"/>
                <w:sz w:val="20"/>
                <w:szCs w:val="20"/>
              </w:rPr>
              <w:t>%</w:t>
            </w:r>
          </w:p>
          <w:p w:rsidR="006263C8" w:rsidRDefault="006263C8" w14:paraId="4843E7D4" w14:textId="77777777">
            <w:pPr>
              <w:pStyle w:val="ListParagraph"/>
              <w:tabs>
                <w:tab w:val="left" w:pos="720"/>
              </w:tabs>
              <w:spacing w:before="120" w:after="120" w:line="240" w:lineRule="auto"/>
              <w:ind w:left="0"/>
              <w:rPr>
                <w:rFonts w:cs="Arial"/>
                <w:b/>
                <w:sz w:val="20"/>
                <w:szCs w:val="20"/>
              </w:rPr>
            </w:pPr>
            <w:r>
              <w:rPr>
                <w:rFonts w:cs="Arial"/>
                <w:sz w:val="20"/>
                <w:szCs w:val="20"/>
              </w:rPr>
              <w:t>Total Pricing Available = 50%</w:t>
            </w:r>
          </w:p>
        </w:tc>
      </w:tr>
      <w:tr w:rsidR="006263C8" w:rsidTr="00DB06CE" w14:paraId="0D41D282" w14:textId="77777777">
        <w:trPr>
          <w:trHeight w:val="482"/>
          <w:jc w:val="center"/>
        </w:trPr>
        <w:tc>
          <w:tcPr>
            <w:tcW w:w="3119" w:type="dxa"/>
            <w:tcBorders>
              <w:top w:val="single" w:color="auto" w:sz="4" w:space="0"/>
              <w:left w:val="single" w:color="auto" w:sz="4" w:space="0"/>
              <w:bottom w:val="single" w:color="auto" w:sz="4" w:space="0"/>
              <w:right w:val="single" w:color="auto" w:sz="4" w:space="0"/>
            </w:tcBorders>
            <w:hideMark/>
          </w:tcPr>
          <w:p w:rsidR="006263C8" w:rsidRDefault="006263C8" w14:paraId="51538C7F" w14:textId="77777777">
            <w:pPr>
              <w:pStyle w:val="ListParagraph"/>
              <w:tabs>
                <w:tab w:val="left" w:pos="720"/>
              </w:tabs>
              <w:spacing w:before="120" w:after="120" w:line="240" w:lineRule="auto"/>
              <w:ind w:left="0"/>
              <w:rPr>
                <w:rFonts w:cs="Arial"/>
                <w:sz w:val="20"/>
                <w:szCs w:val="20"/>
              </w:rPr>
            </w:pPr>
            <w:r>
              <w:rPr>
                <w:rFonts w:cs="Arial"/>
                <w:b/>
                <w:sz w:val="20"/>
                <w:szCs w:val="20"/>
              </w:rPr>
              <w:t>Bidder A Total Score</w:t>
            </w:r>
            <w:r>
              <w:rPr>
                <w:rFonts w:cs="Arial"/>
                <w:sz w:val="20"/>
                <w:szCs w:val="20"/>
              </w:rPr>
              <w:t xml:space="preserve"> = </w:t>
            </w:r>
            <w:r>
              <w:rPr>
                <w:rFonts w:cs="Arial"/>
                <w:b/>
                <w:sz w:val="20"/>
                <w:szCs w:val="20"/>
              </w:rPr>
              <w:t>65</w:t>
            </w:r>
            <w:r>
              <w:rPr>
                <w:rFonts w:cs="Arial"/>
                <w:sz w:val="20"/>
                <w:szCs w:val="20"/>
              </w:rPr>
              <w:t>%</w:t>
            </w:r>
          </w:p>
        </w:tc>
      </w:tr>
    </w:tbl>
    <w:p w:rsidR="006263C8" w:rsidP="006263C8" w:rsidRDefault="006263C8" w14:paraId="31358E0F" w14:textId="77777777">
      <w:pPr>
        <w:pStyle w:val="paragraph2no"/>
        <w:numPr>
          <w:ilvl w:val="0"/>
          <w:numId w:val="0"/>
        </w:numPr>
        <w:tabs>
          <w:tab w:val="left" w:pos="720"/>
        </w:tabs>
        <w:ind w:left="567"/>
        <w:rPr>
          <w:rFonts w:ascii="Arial" w:hAnsi="Arial" w:cs="Arial"/>
          <w:i/>
          <w:sz w:val="20"/>
          <w:szCs w:val="20"/>
          <w:lang w:eastAsia="en-US"/>
        </w:rPr>
      </w:pPr>
    </w:p>
    <w:p w:rsidR="006263C8" w:rsidP="006263C8" w:rsidRDefault="006263C8" w14:paraId="6E979E34" w14:textId="77777777">
      <w:pPr>
        <w:pStyle w:val="paragraph2no"/>
        <w:numPr>
          <w:ilvl w:val="0"/>
          <w:numId w:val="0"/>
        </w:numPr>
        <w:tabs>
          <w:tab w:val="left" w:pos="720"/>
        </w:tabs>
        <w:ind w:left="567"/>
        <w:rPr>
          <w:rFonts w:ascii="Arial" w:hAnsi="Arial" w:cs="Arial"/>
          <w:i/>
          <w:sz w:val="20"/>
          <w:szCs w:val="20"/>
          <w:lang w:eastAsia="en-US"/>
        </w:rPr>
      </w:pPr>
      <w:r>
        <w:rPr>
          <w:rFonts w:ascii="Arial" w:hAnsi="Arial" w:cs="Arial"/>
          <w:i/>
          <w:sz w:val="20"/>
          <w:szCs w:val="20"/>
          <w:lang w:eastAsia="en-US"/>
        </w:rPr>
        <w:t>Consensus</w:t>
      </w:r>
    </w:p>
    <w:p w:rsidR="006263C8" w:rsidP="006263C8" w:rsidRDefault="006263C8" w14:paraId="499D190A" w14:textId="77777777">
      <w:pPr>
        <w:pStyle w:val="paragraph2no"/>
        <w:numPr>
          <w:ilvl w:val="0"/>
          <w:numId w:val="0"/>
        </w:numPr>
        <w:tabs>
          <w:tab w:val="left" w:pos="720"/>
        </w:tabs>
        <w:ind w:left="567"/>
        <w:rPr>
          <w:rFonts w:ascii="Arial" w:hAnsi="Arial" w:cs="Arial"/>
          <w:i/>
          <w:sz w:val="20"/>
          <w:szCs w:val="20"/>
          <w:lang w:eastAsia="en-US"/>
        </w:rPr>
      </w:pPr>
    </w:p>
    <w:p w:rsidR="006263C8" w:rsidP="00C16872" w:rsidRDefault="006263C8" w14:paraId="2AD6810E" w14:textId="1F0FA655">
      <w:pPr>
        <w:pStyle w:val="paragraph2no"/>
        <w:numPr>
          <w:ilvl w:val="2"/>
          <w:numId w:val="32"/>
        </w:numPr>
        <w:rPr>
          <w:rFonts w:ascii="Arial" w:hAnsi="Arial" w:cs="Arial"/>
          <w:sz w:val="20"/>
          <w:szCs w:val="20"/>
        </w:rPr>
      </w:pPr>
      <w:r>
        <w:rPr>
          <w:rFonts w:ascii="Arial" w:hAnsi="Arial" w:cs="Arial"/>
          <w:sz w:val="20"/>
          <w:szCs w:val="20"/>
        </w:rPr>
        <w:t>Following the assessment of the Bidder’s scores a consensus meeting will be arranged by the Procurement Representative</w:t>
      </w:r>
      <w:r w:rsidR="00F920A5">
        <w:rPr>
          <w:rFonts w:ascii="Arial" w:hAnsi="Arial" w:cs="Arial"/>
          <w:sz w:val="20"/>
          <w:szCs w:val="20"/>
        </w:rPr>
        <w:t xml:space="preserve"> or the assessor in </w:t>
      </w:r>
      <w:r w:rsidR="0028760C">
        <w:rPr>
          <w:rFonts w:ascii="Arial" w:hAnsi="Arial" w:cs="Arial"/>
          <w:sz w:val="20"/>
          <w:szCs w:val="20"/>
        </w:rPr>
        <w:t>Fidelity Energy</w:t>
      </w:r>
      <w:r>
        <w:rPr>
          <w:rFonts w:ascii="Arial" w:hAnsi="Arial" w:cs="Arial"/>
          <w:sz w:val="20"/>
          <w:szCs w:val="20"/>
        </w:rPr>
        <w:t xml:space="preserve"> with </w:t>
      </w:r>
      <w:r w:rsidR="00F920A5">
        <w:rPr>
          <w:rFonts w:ascii="Arial" w:hAnsi="Arial" w:cs="Arial"/>
          <w:sz w:val="20"/>
          <w:szCs w:val="20"/>
        </w:rPr>
        <w:t xml:space="preserve">an </w:t>
      </w:r>
      <w:r>
        <w:rPr>
          <w:rFonts w:ascii="Arial" w:hAnsi="Arial" w:cs="Arial"/>
          <w:sz w:val="20"/>
          <w:szCs w:val="20"/>
        </w:rPr>
        <w:t>Evaluation Panel</w:t>
      </w:r>
      <w:r w:rsidR="00F920A5">
        <w:rPr>
          <w:rFonts w:ascii="Arial" w:hAnsi="Arial" w:cs="Arial"/>
          <w:sz w:val="20"/>
          <w:szCs w:val="20"/>
        </w:rPr>
        <w:t xml:space="preserve"> (the group of assessors)</w:t>
      </w:r>
      <w:r>
        <w:rPr>
          <w:rFonts w:ascii="Arial" w:hAnsi="Arial" w:cs="Arial"/>
          <w:sz w:val="20"/>
          <w:szCs w:val="20"/>
        </w:rPr>
        <w:t xml:space="preserve">. The purpose of the meeting is to identify any discrepancies/inconsistencies in the scores awarded and to reach a consensus of the final score to be awarded for each question with the Evaluation Panel and the rationale for each score awarded. </w:t>
      </w:r>
    </w:p>
    <w:p w:rsidR="00E97432" w:rsidP="00E97432" w:rsidRDefault="00E97432" w14:paraId="138EEEC0" w14:textId="77777777">
      <w:pPr>
        <w:pStyle w:val="ListParagraph"/>
        <w:jc w:val="both"/>
        <w:rPr>
          <w:rFonts w:ascii="Arial" w:hAnsi="Arial" w:cs="Arial"/>
          <w:b/>
          <w:sz w:val="24"/>
          <w:szCs w:val="24"/>
        </w:rPr>
      </w:pPr>
    </w:p>
    <w:p w:rsidR="00E97432" w:rsidP="00C16872" w:rsidRDefault="00E97432" w14:paraId="6D69E70E" w14:textId="77777777">
      <w:pPr>
        <w:pStyle w:val="ListParagraph"/>
        <w:numPr>
          <w:ilvl w:val="1"/>
          <w:numId w:val="27"/>
        </w:numPr>
        <w:jc w:val="both"/>
        <w:rPr>
          <w:rFonts w:ascii="Arial" w:hAnsi="Arial" w:cs="Arial"/>
          <w:b/>
          <w:sz w:val="24"/>
          <w:szCs w:val="24"/>
        </w:rPr>
      </w:pPr>
      <w:r>
        <w:rPr>
          <w:rFonts w:ascii="Arial" w:hAnsi="Arial" w:cs="Arial"/>
          <w:b/>
          <w:sz w:val="24"/>
          <w:szCs w:val="24"/>
        </w:rPr>
        <w:t>SUBMISSION PROCEDURE</w:t>
      </w:r>
    </w:p>
    <w:p w:rsidRPr="00A4297F" w:rsidR="00E97432" w:rsidP="00E97432" w:rsidRDefault="00E97432" w14:paraId="1DEA1D68" w14:textId="77777777">
      <w:pPr>
        <w:ind w:left="720" w:hanging="720"/>
        <w:jc w:val="both"/>
        <w:rPr>
          <w:rFonts w:ascii="Arial" w:hAnsi="Arial" w:cs="Arial"/>
          <w:sz w:val="20"/>
          <w:szCs w:val="20"/>
        </w:rPr>
      </w:pPr>
      <w:r>
        <w:rPr>
          <w:rFonts w:ascii="Arial" w:hAnsi="Arial" w:cs="Arial"/>
          <w:sz w:val="20"/>
          <w:szCs w:val="20"/>
        </w:rPr>
        <w:t>01.10.1</w:t>
      </w:r>
      <w:r>
        <w:rPr>
          <w:rFonts w:ascii="Arial" w:hAnsi="Arial" w:cs="Arial"/>
          <w:sz w:val="20"/>
          <w:szCs w:val="20"/>
        </w:rPr>
        <w:tab/>
      </w:r>
      <w:r w:rsidRPr="00A4297F">
        <w:rPr>
          <w:rFonts w:ascii="Arial" w:hAnsi="Arial" w:cs="Arial"/>
          <w:sz w:val="20"/>
          <w:szCs w:val="20"/>
        </w:rPr>
        <w:t>The Bidder must return all tender submissions to the Purchaser at the time and date indicated in clause 01.3.</w:t>
      </w:r>
    </w:p>
    <w:p w:rsidRPr="00A4297F" w:rsidR="00E97432" w:rsidP="00E97432" w:rsidRDefault="00E97432" w14:paraId="3976F181" w14:textId="77777777">
      <w:pPr>
        <w:jc w:val="both"/>
        <w:rPr>
          <w:rFonts w:ascii="Arial" w:hAnsi="Arial" w:cs="Arial"/>
          <w:sz w:val="20"/>
          <w:szCs w:val="20"/>
        </w:rPr>
      </w:pPr>
      <w:r>
        <w:rPr>
          <w:rFonts w:ascii="Arial" w:hAnsi="Arial" w:cs="Arial"/>
          <w:sz w:val="20"/>
          <w:szCs w:val="20"/>
        </w:rPr>
        <w:t>01.10.2</w:t>
      </w:r>
      <w:r>
        <w:rPr>
          <w:rFonts w:ascii="Arial" w:hAnsi="Arial" w:cs="Arial"/>
          <w:sz w:val="20"/>
          <w:szCs w:val="20"/>
        </w:rPr>
        <w:tab/>
      </w:r>
      <w:r w:rsidRPr="00A4297F">
        <w:rPr>
          <w:rFonts w:ascii="Arial" w:hAnsi="Arial" w:cs="Arial"/>
          <w:sz w:val="20"/>
          <w:szCs w:val="20"/>
        </w:rPr>
        <w:t>The Bidder must return all tender submissions to the locations specified in subclause 01.2.1.</w:t>
      </w:r>
    </w:p>
    <w:p w:rsidRPr="005155EF" w:rsidR="005155EF" w:rsidP="00E97432" w:rsidRDefault="00E97432" w14:paraId="69B2AC89" w14:textId="2A0EA19D">
      <w:pPr>
        <w:ind w:left="720" w:hanging="720"/>
        <w:jc w:val="both"/>
        <w:rPr>
          <w:rFonts w:ascii="Arial" w:hAnsi="Arial" w:cs="Arial"/>
          <w:sz w:val="20"/>
          <w:szCs w:val="20"/>
        </w:rPr>
      </w:pPr>
      <w:r w:rsidRPr="005155EF">
        <w:rPr>
          <w:rFonts w:ascii="Arial" w:hAnsi="Arial" w:cs="Arial"/>
          <w:sz w:val="20"/>
          <w:szCs w:val="20"/>
        </w:rPr>
        <w:t>01.10.3</w:t>
      </w:r>
      <w:r w:rsidRPr="005155EF">
        <w:rPr>
          <w:rFonts w:ascii="Arial" w:hAnsi="Arial" w:cs="Arial"/>
          <w:sz w:val="20"/>
          <w:szCs w:val="20"/>
        </w:rPr>
        <w:tab/>
      </w:r>
      <w:r w:rsidRPr="005155EF">
        <w:rPr>
          <w:rFonts w:ascii="Arial" w:hAnsi="Arial" w:cs="Arial"/>
          <w:sz w:val="20"/>
          <w:szCs w:val="20"/>
        </w:rPr>
        <w:t>The Bidder must utilise the Purchaser’s electronic tendering platform</w:t>
      </w:r>
      <w:r w:rsidRPr="005155EF" w:rsidR="00F920A5">
        <w:rPr>
          <w:rFonts w:ascii="Arial" w:hAnsi="Arial" w:cs="Arial"/>
          <w:sz w:val="20"/>
          <w:szCs w:val="20"/>
        </w:rPr>
        <w:t>(s)</w:t>
      </w:r>
      <w:r w:rsidRPr="005155EF">
        <w:rPr>
          <w:rFonts w:ascii="Arial" w:hAnsi="Arial" w:cs="Arial"/>
          <w:sz w:val="20"/>
          <w:szCs w:val="20"/>
        </w:rPr>
        <w:t xml:space="preserve">, at the link provided </w:t>
      </w:r>
      <w:r w:rsidRPr="005155EF" w:rsidR="005155EF">
        <w:rPr>
          <w:rFonts w:ascii="Arial" w:hAnsi="Arial" w:cs="Arial"/>
          <w:sz w:val="20"/>
          <w:szCs w:val="20"/>
        </w:rPr>
        <w:t>below:</w:t>
      </w:r>
    </w:p>
    <w:p w:rsidRPr="005155EF" w:rsidR="005155EF" w:rsidP="00E97432" w:rsidRDefault="005155EF" w14:paraId="28CC4EDB" w14:textId="24FAED64">
      <w:pPr>
        <w:ind w:left="720" w:hanging="720"/>
        <w:jc w:val="both"/>
        <w:rPr>
          <w:rFonts w:ascii="Arial" w:hAnsi="Arial" w:cs="Arial"/>
          <w:sz w:val="20"/>
          <w:szCs w:val="20"/>
        </w:rPr>
      </w:pPr>
      <w:r>
        <w:rPr>
          <w:rFonts w:ascii="Arial" w:hAnsi="Arial" w:cs="Arial"/>
          <w:sz w:val="20"/>
          <w:szCs w:val="20"/>
        </w:rPr>
        <w:tab/>
      </w:r>
      <w:r w:rsidRPr="005155EF">
        <w:rPr>
          <w:rFonts w:ascii="Arial" w:hAnsi="Arial" w:cs="Arial"/>
          <w:sz w:val="20"/>
          <w:szCs w:val="20"/>
        </w:rPr>
        <w:t>https://procontract.due-north.com/Login</w:t>
      </w:r>
    </w:p>
    <w:p w:rsidR="00E97432" w:rsidP="005155EF" w:rsidRDefault="00E97432" w14:paraId="231BA9B9" w14:textId="1696963F">
      <w:pPr>
        <w:ind w:left="720"/>
        <w:jc w:val="both"/>
        <w:rPr>
          <w:rFonts w:ascii="Arial" w:hAnsi="Arial" w:cs="Arial"/>
          <w:sz w:val="20"/>
          <w:szCs w:val="20"/>
        </w:rPr>
      </w:pPr>
      <w:r w:rsidRPr="005155EF">
        <w:rPr>
          <w:rFonts w:ascii="Arial" w:hAnsi="Arial" w:cs="Arial"/>
          <w:sz w:val="20"/>
          <w:szCs w:val="20"/>
        </w:rPr>
        <w:t xml:space="preserve">It is the </w:t>
      </w:r>
      <w:r w:rsidRPr="005155EF" w:rsidR="00F920A5">
        <w:rPr>
          <w:rFonts w:ascii="Arial" w:hAnsi="Arial" w:cs="Arial"/>
          <w:sz w:val="20"/>
          <w:szCs w:val="20"/>
        </w:rPr>
        <w:t xml:space="preserve">Applicants and/or </w:t>
      </w:r>
      <w:r w:rsidRPr="005155EF">
        <w:rPr>
          <w:rFonts w:ascii="Arial" w:hAnsi="Arial" w:cs="Arial"/>
          <w:sz w:val="20"/>
          <w:szCs w:val="20"/>
        </w:rPr>
        <w:t xml:space="preserve">Bidder’s responsibility to ensure that they are correctly registered and fully informed as to how to utilise the system to complete their </w:t>
      </w:r>
      <w:r w:rsidRPr="005155EF" w:rsidR="00F920A5">
        <w:rPr>
          <w:rFonts w:ascii="Arial" w:hAnsi="Arial" w:cs="Arial"/>
          <w:sz w:val="20"/>
          <w:szCs w:val="20"/>
        </w:rPr>
        <w:t>Application and any Bid</w:t>
      </w:r>
      <w:r w:rsidRPr="005155EF">
        <w:rPr>
          <w:rFonts w:ascii="Arial" w:hAnsi="Arial" w:cs="Arial"/>
          <w:sz w:val="20"/>
          <w:szCs w:val="20"/>
        </w:rPr>
        <w:t xml:space="preserve"> response.</w:t>
      </w:r>
    </w:p>
    <w:p w:rsidRPr="00F920A5" w:rsidR="00F920A5" w:rsidP="00F920A5" w:rsidRDefault="00F920A5" w14:paraId="6DDCC33F" w14:textId="77777777">
      <w:pPr>
        <w:jc w:val="both"/>
        <w:rPr>
          <w:rFonts w:ascii="Arial" w:hAnsi="Arial" w:cs="Arial"/>
          <w:sz w:val="20"/>
          <w:szCs w:val="20"/>
        </w:rPr>
      </w:pPr>
      <w:r>
        <w:rPr>
          <w:rFonts w:ascii="Arial" w:hAnsi="Arial" w:cs="Arial"/>
          <w:sz w:val="20"/>
          <w:szCs w:val="20"/>
        </w:rPr>
        <w:t xml:space="preserve">*Note: In the case of </w:t>
      </w:r>
      <w:r>
        <w:rPr>
          <w:rFonts w:ascii="Arial" w:hAnsi="Arial" w:cs="Arial"/>
          <w:b/>
          <w:bCs/>
          <w:sz w:val="20"/>
          <w:szCs w:val="20"/>
        </w:rPr>
        <w:t>R</w:t>
      </w:r>
      <w:r w:rsidRPr="00F920A5">
        <w:rPr>
          <w:rFonts w:ascii="Arial" w:hAnsi="Arial" w:cs="Arial"/>
          <w:b/>
          <w:bCs/>
          <w:sz w:val="20"/>
          <w:szCs w:val="20"/>
        </w:rPr>
        <w:t xml:space="preserve">apid </w:t>
      </w:r>
      <w:r>
        <w:rPr>
          <w:rFonts w:ascii="Arial" w:hAnsi="Arial" w:cs="Arial"/>
          <w:b/>
          <w:bCs/>
          <w:sz w:val="20"/>
          <w:szCs w:val="20"/>
        </w:rPr>
        <w:t>Q</w:t>
      </w:r>
      <w:r w:rsidRPr="00F920A5">
        <w:rPr>
          <w:rFonts w:ascii="Arial" w:hAnsi="Arial" w:cs="Arial"/>
          <w:b/>
          <w:bCs/>
          <w:sz w:val="20"/>
          <w:szCs w:val="20"/>
        </w:rPr>
        <w:t xml:space="preserve">uotation </w:t>
      </w:r>
      <w:r>
        <w:rPr>
          <w:rFonts w:ascii="Arial" w:hAnsi="Arial" w:cs="Arial"/>
          <w:b/>
          <w:bCs/>
          <w:sz w:val="20"/>
          <w:szCs w:val="20"/>
        </w:rPr>
        <w:t>P</w:t>
      </w:r>
      <w:r w:rsidRPr="00F920A5">
        <w:rPr>
          <w:rFonts w:ascii="Arial" w:hAnsi="Arial" w:cs="Arial"/>
          <w:b/>
          <w:bCs/>
          <w:sz w:val="20"/>
          <w:szCs w:val="20"/>
        </w:rPr>
        <w:t>rocesses</w:t>
      </w:r>
      <w:r>
        <w:rPr>
          <w:rFonts w:ascii="Arial" w:hAnsi="Arial" w:cs="Arial"/>
          <w:b/>
          <w:bCs/>
          <w:sz w:val="20"/>
          <w:szCs w:val="20"/>
        </w:rPr>
        <w:t xml:space="preserve"> </w:t>
      </w:r>
      <w:r>
        <w:rPr>
          <w:rFonts w:ascii="Arial" w:hAnsi="Arial" w:cs="Arial"/>
          <w:sz w:val="20"/>
          <w:szCs w:val="20"/>
        </w:rPr>
        <w:t>(see Section 3 Method of Operation), it may be necessary for the Opening Procedure to lead into assessment without a Moderation meeting from Opening. In this instance it is acceptable to submit quality and pricing responses together to evaluators. Evaluators must make their decision on the same day as receipt.</w:t>
      </w:r>
    </w:p>
    <w:p w:rsidR="00E97432" w:rsidP="00E97432" w:rsidRDefault="00E97432" w14:paraId="774AD919" w14:textId="77777777">
      <w:pPr>
        <w:pStyle w:val="ListParagraph"/>
        <w:jc w:val="both"/>
        <w:rPr>
          <w:rFonts w:ascii="Arial" w:hAnsi="Arial" w:cs="Arial"/>
          <w:b/>
          <w:sz w:val="24"/>
          <w:szCs w:val="24"/>
        </w:rPr>
      </w:pPr>
    </w:p>
    <w:p w:rsidR="00E97432" w:rsidP="00C16872" w:rsidRDefault="00E97432" w14:paraId="0D778B72" w14:textId="77777777">
      <w:pPr>
        <w:pStyle w:val="ListParagraph"/>
        <w:numPr>
          <w:ilvl w:val="1"/>
          <w:numId w:val="27"/>
        </w:numPr>
        <w:jc w:val="both"/>
        <w:rPr>
          <w:rFonts w:ascii="Arial" w:hAnsi="Arial" w:cs="Arial"/>
          <w:b/>
          <w:sz w:val="24"/>
          <w:szCs w:val="24"/>
        </w:rPr>
      </w:pPr>
      <w:r>
        <w:rPr>
          <w:rFonts w:ascii="Arial" w:hAnsi="Arial" w:cs="Arial"/>
          <w:b/>
          <w:sz w:val="24"/>
          <w:szCs w:val="24"/>
        </w:rPr>
        <w:t>OPENING PROCEDURE</w:t>
      </w:r>
    </w:p>
    <w:p w:rsidR="00E97432" w:rsidP="00E97432" w:rsidRDefault="00E97432" w14:paraId="3E2D5587" w14:textId="77777777">
      <w:pPr>
        <w:pStyle w:val="ListParagraph"/>
        <w:jc w:val="both"/>
        <w:rPr>
          <w:rFonts w:ascii="Arial" w:hAnsi="Arial" w:cs="Arial"/>
          <w:b/>
          <w:sz w:val="24"/>
          <w:szCs w:val="24"/>
        </w:rPr>
      </w:pPr>
    </w:p>
    <w:p w:rsidRPr="00A35AF7" w:rsidR="00E97432" w:rsidP="00C16872" w:rsidRDefault="00E97432" w14:paraId="6C36EFF6" w14:textId="5C51DFD4">
      <w:pPr>
        <w:pStyle w:val="ListParagraph"/>
        <w:numPr>
          <w:ilvl w:val="2"/>
          <w:numId w:val="27"/>
        </w:numPr>
        <w:jc w:val="both"/>
        <w:rPr>
          <w:rFonts w:ascii="Arial" w:hAnsi="Arial" w:cs="Arial"/>
          <w:sz w:val="20"/>
          <w:szCs w:val="20"/>
        </w:rPr>
      </w:pPr>
      <w:r w:rsidRPr="00A35AF7">
        <w:rPr>
          <w:rFonts w:ascii="Arial" w:hAnsi="Arial" w:cs="Arial"/>
          <w:sz w:val="20"/>
          <w:szCs w:val="20"/>
        </w:rPr>
        <w:t xml:space="preserve">Provided that the Bidder has submitted their </w:t>
      </w:r>
      <w:r w:rsidR="00F920A5">
        <w:rPr>
          <w:rFonts w:ascii="Arial" w:hAnsi="Arial" w:cs="Arial"/>
          <w:sz w:val="20"/>
          <w:szCs w:val="20"/>
        </w:rPr>
        <w:t>Application or Bid</w:t>
      </w:r>
      <w:r w:rsidRPr="00A35AF7">
        <w:rPr>
          <w:rFonts w:ascii="Arial" w:hAnsi="Arial" w:cs="Arial"/>
          <w:sz w:val="20"/>
          <w:szCs w:val="20"/>
        </w:rPr>
        <w:t xml:space="preserve"> response by the time and date indicated in clause 01.3 and in accordance with clause 01.10, then the Purchaser will conduct the following opening procedure :</w:t>
      </w:r>
    </w:p>
    <w:p w:rsidR="00E97432" w:rsidP="00E97432" w:rsidRDefault="00E97432" w14:paraId="12A09AFE" w14:textId="77777777">
      <w:pPr>
        <w:pStyle w:val="ListParagraph"/>
        <w:jc w:val="both"/>
        <w:rPr>
          <w:rFonts w:ascii="Arial" w:hAnsi="Arial" w:cs="Arial"/>
          <w:sz w:val="20"/>
          <w:szCs w:val="20"/>
        </w:rPr>
      </w:pPr>
    </w:p>
    <w:p w:rsidR="00E97432" w:rsidP="00C16872" w:rsidRDefault="00F920A5" w14:paraId="3666C808" w14:textId="1B834981">
      <w:pPr>
        <w:pStyle w:val="ListParagraph"/>
        <w:numPr>
          <w:ilvl w:val="0"/>
          <w:numId w:val="33"/>
        </w:numPr>
        <w:jc w:val="both"/>
        <w:rPr>
          <w:rFonts w:ascii="Arial" w:hAnsi="Arial" w:cs="Arial"/>
          <w:sz w:val="20"/>
          <w:szCs w:val="20"/>
        </w:rPr>
      </w:pPr>
      <w:r>
        <w:rPr>
          <w:rFonts w:ascii="Arial" w:hAnsi="Arial" w:cs="Arial"/>
          <w:sz w:val="20"/>
          <w:szCs w:val="20"/>
        </w:rPr>
        <w:t>All Applications (or in the case of Stage 2 Mini-Competitions) Bids will be opened at the same time, but not necessarily at the exact time of the closing date and time</w:t>
      </w:r>
    </w:p>
    <w:p w:rsidR="00F920A5" w:rsidP="00C16872" w:rsidRDefault="00F920A5" w14:paraId="72241AF1" w14:textId="1384AD9E">
      <w:pPr>
        <w:pStyle w:val="ListParagraph"/>
        <w:numPr>
          <w:ilvl w:val="0"/>
          <w:numId w:val="33"/>
        </w:numPr>
        <w:jc w:val="both"/>
        <w:rPr>
          <w:rFonts w:ascii="Arial" w:hAnsi="Arial" w:cs="Arial"/>
          <w:sz w:val="20"/>
          <w:szCs w:val="20"/>
        </w:rPr>
      </w:pPr>
      <w:r>
        <w:rPr>
          <w:rFonts w:ascii="Arial" w:hAnsi="Arial" w:cs="Arial"/>
          <w:sz w:val="20"/>
          <w:szCs w:val="20"/>
        </w:rPr>
        <w:t>All Applications or Bids will be checked to make sure they are complete and correct</w:t>
      </w:r>
    </w:p>
    <w:p w:rsidR="00F920A5" w:rsidP="00C16872" w:rsidRDefault="00F920A5" w14:paraId="64052F88" w14:textId="08E66A8D">
      <w:pPr>
        <w:pStyle w:val="ListParagraph"/>
        <w:numPr>
          <w:ilvl w:val="0"/>
          <w:numId w:val="33"/>
        </w:numPr>
        <w:jc w:val="both"/>
        <w:rPr>
          <w:rFonts w:ascii="Arial" w:hAnsi="Arial" w:cs="Arial"/>
          <w:sz w:val="20"/>
          <w:szCs w:val="20"/>
        </w:rPr>
      </w:pPr>
      <w:r>
        <w:rPr>
          <w:rFonts w:ascii="Arial" w:hAnsi="Arial" w:cs="Arial"/>
          <w:sz w:val="20"/>
          <w:szCs w:val="20"/>
        </w:rPr>
        <w:t>Where a Bid has a Quality and a Commercial section, only Quality sections will be communicated for assessment.</w:t>
      </w:r>
    </w:p>
    <w:p w:rsidR="00F920A5" w:rsidP="00C16872" w:rsidRDefault="00F920A5" w14:paraId="0A9249AA" w14:textId="6AEB3095">
      <w:pPr>
        <w:pStyle w:val="ListParagraph"/>
        <w:numPr>
          <w:ilvl w:val="0"/>
          <w:numId w:val="33"/>
        </w:numPr>
        <w:jc w:val="both"/>
        <w:rPr>
          <w:rFonts w:ascii="Arial" w:hAnsi="Arial" w:cs="Arial"/>
          <w:sz w:val="20"/>
          <w:szCs w:val="20"/>
        </w:rPr>
      </w:pPr>
      <w:r>
        <w:rPr>
          <w:rFonts w:ascii="Arial" w:hAnsi="Arial" w:cs="Arial"/>
          <w:sz w:val="20"/>
          <w:szCs w:val="20"/>
        </w:rPr>
        <w:t>Following assessment and a Moderation meeting with an Evaluation Panel, the Commercial section will be distributed for assessment.</w:t>
      </w:r>
    </w:p>
    <w:p w:rsidRPr="00F920A5" w:rsidR="00F920A5" w:rsidP="00F920A5" w:rsidRDefault="00F920A5" w14:paraId="1BEED5FE" w14:textId="554A98A9">
      <w:pPr>
        <w:jc w:val="both"/>
        <w:rPr>
          <w:rFonts w:ascii="Arial" w:hAnsi="Arial" w:cs="Arial"/>
          <w:sz w:val="20"/>
          <w:szCs w:val="20"/>
        </w:rPr>
      </w:pPr>
      <w:r>
        <w:rPr>
          <w:rFonts w:ascii="Arial" w:hAnsi="Arial" w:cs="Arial"/>
          <w:sz w:val="20"/>
          <w:szCs w:val="20"/>
        </w:rPr>
        <w:t xml:space="preserve">*Note: In the case of </w:t>
      </w:r>
      <w:r>
        <w:rPr>
          <w:rFonts w:ascii="Arial" w:hAnsi="Arial" w:cs="Arial"/>
          <w:b/>
          <w:bCs/>
          <w:sz w:val="20"/>
          <w:szCs w:val="20"/>
        </w:rPr>
        <w:t>R</w:t>
      </w:r>
      <w:r w:rsidRPr="00F920A5">
        <w:rPr>
          <w:rFonts w:ascii="Arial" w:hAnsi="Arial" w:cs="Arial"/>
          <w:b/>
          <w:bCs/>
          <w:sz w:val="20"/>
          <w:szCs w:val="20"/>
        </w:rPr>
        <w:t xml:space="preserve">apid </w:t>
      </w:r>
      <w:r>
        <w:rPr>
          <w:rFonts w:ascii="Arial" w:hAnsi="Arial" w:cs="Arial"/>
          <w:b/>
          <w:bCs/>
          <w:sz w:val="20"/>
          <w:szCs w:val="20"/>
        </w:rPr>
        <w:t>Q</w:t>
      </w:r>
      <w:r w:rsidRPr="00F920A5">
        <w:rPr>
          <w:rFonts w:ascii="Arial" w:hAnsi="Arial" w:cs="Arial"/>
          <w:b/>
          <w:bCs/>
          <w:sz w:val="20"/>
          <w:szCs w:val="20"/>
        </w:rPr>
        <w:t xml:space="preserve">uotation </w:t>
      </w:r>
      <w:r>
        <w:rPr>
          <w:rFonts w:ascii="Arial" w:hAnsi="Arial" w:cs="Arial"/>
          <w:b/>
          <w:bCs/>
          <w:sz w:val="20"/>
          <w:szCs w:val="20"/>
        </w:rPr>
        <w:t>P</w:t>
      </w:r>
      <w:r w:rsidRPr="00F920A5">
        <w:rPr>
          <w:rFonts w:ascii="Arial" w:hAnsi="Arial" w:cs="Arial"/>
          <w:b/>
          <w:bCs/>
          <w:sz w:val="20"/>
          <w:szCs w:val="20"/>
        </w:rPr>
        <w:t>rocesses</w:t>
      </w:r>
      <w:r>
        <w:rPr>
          <w:rFonts w:ascii="Arial" w:hAnsi="Arial" w:cs="Arial"/>
          <w:b/>
          <w:bCs/>
          <w:sz w:val="20"/>
          <w:szCs w:val="20"/>
        </w:rPr>
        <w:t xml:space="preserve"> </w:t>
      </w:r>
      <w:r>
        <w:rPr>
          <w:rFonts w:ascii="Arial" w:hAnsi="Arial" w:cs="Arial"/>
          <w:sz w:val="20"/>
          <w:szCs w:val="20"/>
        </w:rPr>
        <w:t>(see Section 3 Method of Operation), it may be necessary for the Opening Procedure to lead into assessment without a Moderation meeting from Opening. In this instance it is acceptable to submit quality and pricing responses together to evaluators. Evaluators must make their decision on the same day as receipt.</w:t>
      </w:r>
    </w:p>
    <w:p w:rsidR="00E97432" w:rsidP="00E97432" w:rsidRDefault="00E97432" w14:paraId="6C45B233" w14:textId="77777777">
      <w:pPr>
        <w:pStyle w:val="ListParagraph"/>
        <w:jc w:val="both"/>
        <w:rPr>
          <w:rFonts w:ascii="Arial" w:hAnsi="Arial" w:cs="Arial"/>
          <w:b/>
          <w:sz w:val="24"/>
          <w:szCs w:val="24"/>
        </w:rPr>
      </w:pPr>
    </w:p>
    <w:p w:rsidR="00E97432" w:rsidP="00C16872" w:rsidRDefault="00E97432" w14:paraId="48D22E6F" w14:textId="77777777">
      <w:pPr>
        <w:pStyle w:val="ListParagraph"/>
        <w:numPr>
          <w:ilvl w:val="1"/>
          <w:numId w:val="27"/>
        </w:numPr>
        <w:jc w:val="both"/>
        <w:rPr>
          <w:rFonts w:ascii="Arial" w:hAnsi="Arial" w:cs="Arial"/>
          <w:b/>
          <w:sz w:val="24"/>
          <w:szCs w:val="24"/>
        </w:rPr>
      </w:pPr>
      <w:r>
        <w:rPr>
          <w:rFonts w:ascii="Arial" w:hAnsi="Arial" w:cs="Arial"/>
          <w:b/>
          <w:sz w:val="24"/>
          <w:szCs w:val="24"/>
        </w:rPr>
        <w:t>MOBILISATION AND CONCLUSION OF CONTRACT</w:t>
      </w:r>
    </w:p>
    <w:p w:rsidR="00E97432" w:rsidP="00E97432" w:rsidRDefault="00E97432" w14:paraId="424C4558" w14:textId="77777777">
      <w:pPr>
        <w:pStyle w:val="ListParagraph"/>
        <w:jc w:val="both"/>
        <w:rPr>
          <w:rFonts w:ascii="Arial" w:hAnsi="Arial" w:cs="Arial"/>
          <w:b/>
          <w:sz w:val="24"/>
          <w:szCs w:val="24"/>
        </w:rPr>
      </w:pPr>
    </w:p>
    <w:p w:rsidR="00E97432" w:rsidP="00C16872" w:rsidRDefault="00F920A5" w14:paraId="69093252" w14:textId="19AD91EA">
      <w:pPr>
        <w:pStyle w:val="ListParagraph"/>
        <w:numPr>
          <w:ilvl w:val="0"/>
          <w:numId w:val="34"/>
        </w:numPr>
        <w:jc w:val="both"/>
        <w:rPr>
          <w:rFonts w:ascii="Arial" w:hAnsi="Arial" w:cs="Arial"/>
          <w:sz w:val="20"/>
          <w:szCs w:val="20"/>
        </w:rPr>
      </w:pPr>
      <w:r>
        <w:rPr>
          <w:rFonts w:ascii="Arial" w:hAnsi="Arial" w:cs="Arial"/>
          <w:sz w:val="20"/>
          <w:szCs w:val="20"/>
        </w:rPr>
        <w:t>Applicants will be informed of their successful or failed Applications</w:t>
      </w:r>
    </w:p>
    <w:p w:rsidR="00F920A5" w:rsidP="00C16872" w:rsidRDefault="00F920A5" w14:paraId="32C38AE3" w14:textId="53BC578B">
      <w:pPr>
        <w:pStyle w:val="ListParagraph"/>
        <w:numPr>
          <w:ilvl w:val="0"/>
          <w:numId w:val="34"/>
        </w:numPr>
        <w:jc w:val="both"/>
        <w:rPr>
          <w:rFonts w:ascii="Arial" w:hAnsi="Arial" w:cs="Arial"/>
          <w:sz w:val="20"/>
          <w:szCs w:val="20"/>
        </w:rPr>
      </w:pPr>
      <w:r w:rsidRPr="77E78421" w:rsidR="00F920A5">
        <w:rPr>
          <w:rFonts w:ascii="Arial" w:hAnsi="Arial" w:cs="Arial"/>
          <w:sz w:val="20"/>
          <w:szCs w:val="20"/>
        </w:rPr>
        <w:t xml:space="preserve">A Voluntary Standstill process will be held for a period of </w:t>
      </w:r>
      <w:r w:rsidRPr="77E78421" w:rsidR="7E7A17E5">
        <w:rPr>
          <w:rFonts w:ascii="Arial" w:hAnsi="Arial" w:cs="Arial"/>
          <w:sz w:val="20"/>
          <w:szCs w:val="20"/>
        </w:rPr>
        <w:t xml:space="preserve">8 </w:t>
      </w:r>
      <w:r w:rsidRPr="77E78421" w:rsidR="00F920A5">
        <w:rPr>
          <w:rFonts w:ascii="Arial" w:hAnsi="Arial" w:cs="Arial"/>
          <w:sz w:val="20"/>
          <w:szCs w:val="20"/>
        </w:rPr>
        <w:t>days where any Applicant can object</w:t>
      </w:r>
    </w:p>
    <w:p w:rsidR="00A9183F" w:rsidP="00C16872" w:rsidRDefault="00A9183F" w14:paraId="53572069" w14:textId="74E6587F">
      <w:pPr>
        <w:pStyle w:val="ListParagraph"/>
        <w:numPr>
          <w:ilvl w:val="0"/>
          <w:numId w:val="34"/>
        </w:numPr>
        <w:jc w:val="both"/>
        <w:rPr>
          <w:rFonts w:ascii="Arial" w:hAnsi="Arial" w:cs="Arial"/>
          <w:sz w:val="20"/>
          <w:szCs w:val="20"/>
        </w:rPr>
      </w:pPr>
      <w:r>
        <w:rPr>
          <w:rFonts w:ascii="Arial" w:hAnsi="Arial" w:cs="Arial"/>
          <w:sz w:val="20"/>
          <w:szCs w:val="20"/>
        </w:rPr>
        <w:t>The Agreement will then be formed with each successful Applicant at the times indicated in the Timetable under 0.3</w:t>
      </w:r>
    </w:p>
    <w:p w:rsidR="00A9183F" w:rsidP="00C16872" w:rsidRDefault="00A9183F" w14:paraId="43DDE49E" w14:textId="70D2A780">
      <w:pPr>
        <w:pStyle w:val="ListParagraph"/>
        <w:numPr>
          <w:ilvl w:val="0"/>
          <w:numId w:val="34"/>
        </w:numPr>
        <w:jc w:val="both"/>
        <w:rPr>
          <w:rFonts w:ascii="Arial" w:hAnsi="Arial" w:cs="Arial"/>
          <w:sz w:val="20"/>
          <w:szCs w:val="20"/>
        </w:rPr>
      </w:pPr>
      <w:r>
        <w:rPr>
          <w:rFonts w:ascii="Arial" w:hAnsi="Arial" w:cs="Arial"/>
          <w:sz w:val="20"/>
          <w:szCs w:val="20"/>
        </w:rPr>
        <w:t>Mini-Competitions for Stage 2 of the restricted process may then be issued on the day of the Service Commencement Date indicated in the Timetable.</w:t>
      </w:r>
    </w:p>
    <w:p w:rsidR="00A9183F" w:rsidP="00C16872" w:rsidRDefault="00A9183F" w14:paraId="5C70E072" w14:textId="5A439DCB">
      <w:pPr>
        <w:pStyle w:val="ListParagraph"/>
        <w:numPr>
          <w:ilvl w:val="0"/>
          <w:numId w:val="34"/>
        </w:numPr>
        <w:jc w:val="both"/>
        <w:rPr>
          <w:rFonts w:ascii="Arial" w:hAnsi="Arial" w:cs="Arial"/>
          <w:sz w:val="20"/>
          <w:szCs w:val="20"/>
        </w:rPr>
      </w:pPr>
      <w:r>
        <w:rPr>
          <w:rFonts w:ascii="Arial" w:hAnsi="Arial" w:cs="Arial"/>
          <w:sz w:val="20"/>
          <w:szCs w:val="20"/>
        </w:rPr>
        <w:t>Following assessment per Mini-Competition, the outcomes will be communicated to all Bidders</w:t>
      </w:r>
    </w:p>
    <w:p w:rsidRPr="00A9183F" w:rsidR="00F920A5" w:rsidP="00C16872" w:rsidRDefault="00F920A5" w14:paraId="19359A4D" w14:textId="60D83F74">
      <w:pPr>
        <w:pStyle w:val="ListParagraph"/>
        <w:numPr>
          <w:ilvl w:val="0"/>
          <w:numId w:val="34"/>
        </w:numPr>
        <w:jc w:val="both"/>
        <w:rPr>
          <w:rFonts w:ascii="Arial" w:hAnsi="Arial" w:cs="Arial"/>
          <w:sz w:val="20"/>
          <w:szCs w:val="20"/>
        </w:rPr>
      </w:pPr>
      <w:r>
        <w:rPr>
          <w:rFonts w:ascii="Arial" w:hAnsi="Arial" w:cs="Arial"/>
          <w:sz w:val="20"/>
          <w:szCs w:val="20"/>
        </w:rPr>
        <w:t>A Voluntary Standstill process is not necessary at Stage 2 (Mini-Competition)</w:t>
      </w:r>
      <w:r w:rsidR="00A9183F">
        <w:rPr>
          <w:rFonts w:ascii="Arial" w:hAnsi="Arial" w:cs="Arial"/>
          <w:sz w:val="20"/>
          <w:szCs w:val="20"/>
        </w:rPr>
        <w:t xml:space="preserve">, and contract can commence same-day if required (particularly in the case of </w:t>
      </w:r>
      <w:r w:rsidR="00A9183F">
        <w:rPr>
          <w:rFonts w:ascii="Arial" w:hAnsi="Arial" w:cs="Arial"/>
          <w:b/>
          <w:bCs/>
          <w:sz w:val="20"/>
          <w:szCs w:val="20"/>
        </w:rPr>
        <w:t>Rapid Quotation Processes</w:t>
      </w:r>
      <w:r w:rsidR="00A9183F">
        <w:rPr>
          <w:rFonts w:ascii="Arial" w:hAnsi="Arial" w:cs="Arial"/>
          <w:sz w:val="20"/>
          <w:szCs w:val="20"/>
        </w:rPr>
        <w:t>).</w:t>
      </w:r>
    </w:p>
    <w:p w:rsidR="00F920A5" w:rsidP="00E97432" w:rsidRDefault="00F920A5" w14:paraId="18467EE9" w14:textId="77777777">
      <w:pPr>
        <w:pStyle w:val="ListParagraph"/>
        <w:jc w:val="both"/>
        <w:rPr>
          <w:rFonts w:ascii="Arial" w:hAnsi="Arial" w:cs="Arial"/>
          <w:b/>
          <w:sz w:val="24"/>
          <w:szCs w:val="24"/>
        </w:rPr>
      </w:pPr>
    </w:p>
    <w:p w:rsidR="00E97432" w:rsidP="00C16872" w:rsidRDefault="00E97432" w14:paraId="20DC5B6B" w14:textId="77777777">
      <w:pPr>
        <w:pStyle w:val="ListParagraph"/>
        <w:numPr>
          <w:ilvl w:val="1"/>
          <w:numId w:val="27"/>
        </w:numPr>
        <w:jc w:val="both"/>
        <w:rPr>
          <w:rFonts w:ascii="Arial" w:hAnsi="Arial" w:cs="Arial"/>
          <w:b/>
          <w:sz w:val="24"/>
          <w:szCs w:val="24"/>
        </w:rPr>
      </w:pPr>
      <w:r>
        <w:rPr>
          <w:rFonts w:ascii="Arial" w:hAnsi="Arial" w:cs="Arial"/>
          <w:b/>
          <w:sz w:val="24"/>
          <w:szCs w:val="24"/>
        </w:rPr>
        <w:t>CONDITIONS OF MAKING AN OFFER</w:t>
      </w:r>
    </w:p>
    <w:p w:rsidR="00E97432" w:rsidP="00E97432" w:rsidRDefault="00E97432" w14:paraId="40ABD35D" w14:textId="77777777">
      <w:pPr>
        <w:pStyle w:val="ListParagraph"/>
        <w:jc w:val="both"/>
        <w:rPr>
          <w:rFonts w:ascii="Arial" w:hAnsi="Arial" w:cs="Arial"/>
          <w:b/>
          <w:sz w:val="24"/>
          <w:szCs w:val="24"/>
        </w:rPr>
      </w:pPr>
    </w:p>
    <w:p w:rsidRPr="004D31BA" w:rsidR="00E97432" w:rsidP="00C16872" w:rsidRDefault="00E97432" w14:paraId="1AD8792B" w14:textId="0FA5A861">
      <w:pPr>
        <w:pStyle w:val="ListParagraph"/>
        <w:numPr>
          <w:ilvl w:val="2"/>
          <w:numId w:val="27"/>
        </w:numPr>
        <w:jc w:val="both"/>
        <w:rPr>
          <w:rFonts w:ascii="Arial" w:hAnsi="Arial" w:cs="Arial"/>
          <w:sz w:val="20"/>
          <w:szCs w:val="20"/>
        </w:rPr>
      </w:pPr>
      <w:r w:rsidRPr="4AB95A14" w:rsidR="00E97432">
        <w:rPr>
          <w:rFonts w:ascii="Arial" w:hAnsi="Arial" w:cs="Arial"/>
          <w:sz w:val="20"/>
          <w:szCs w:val="20"/>
        </w:rPr>
        <w:t xml:space="preserve">You must insert your responses in the </w:t>
      </w:r>
      <w:r w:rsidRPr="4AB95A14" w:rsidR="00E97432">
        <w:rPr>
          <w:rFonts w:ascii="Arial" w:hAnsi="Arial" w:cs="Arial"/>
          <w:sz w:val="20"/>
          <w:szCs w:val="20"/>
        </w:rPr>
        <w:t>appropriate places</w:t>
      </w:r>
      <w:r w:rsidRPr="4AB95A14" w:rsidR="00E97432">
        <w:rPr>
          <w:rFonts w:ascii="Arial" w:hAnsi="Arial" w:cs="Arial"/>
          <w:sz w:val="20"/>
          <w:szCs w:val="20"/>
        </w:rPr>
        <w:t xml:space="preserve"> and must not amend any of the existing text in any way, unless it is expressly </w:t>
      </w:r>
      <w:r w:rsidRPr="4AB95A14" w:rsidR="00E97432">
        <w:rPr>
          <w:rFonts w:ascii="Arial" w:hAnsi="Arial" w:cs="Arial"/>
          <w:sz w:val="20"/>
          <w:szCs w:val="20"/>
        </w:rPr>
        <w:t>indicated</w:t>
      </w:r>
      <w:r w:rsidRPr="4AB95A14" w:rsidR="00E97432">
        <w:rPr>
          <w:rFonts w:ascii="Arial" w:hAnsi="Arial" w:cs="Arial"/>
          <w:sz w:val="20"/>
          <w:szCs w:val="20"/>
        </w:rPr>
        <w:t xml:space="preserve"> that you can do so.  Any amendment to the existing text of the </w:t>
      </w:r>
      <w:r w:rsidRPr="4AB95A14" w:rsidR="00E97432">
        <w:rPr>
          <w:rFonts w:ascii="Arial" w:hAnsi="Arial" w:cs="Arial"/>
          <w:sz w:val="20"/>
          <w:szCs w:val="20"/>
        </w:rPr>
        <w:t>invitation</w:t>
      </w:r>
      <w:r w:rsidRPr="4AB95A14" w:rsidR="00E97432">
        <w:rPr>
          <w:rFonts w:ascii="Arial" w:hAnsi="Arial" w:cs="Arial"/>
          <w:sz w:val="20"/>
          <w:szCs w:val="20"/>
        </w:rPr>
        <w:t xml:space="preserve"> to </w:t>
      </w:r>
      <w:r w:rsidRPr="4AB95A14" w:rsidR="44BEBDA0">
        <w:rPr>
          <w:rFonts w:ascii="Arial" w:hAnsi="Arial" w:cs="Arial"/>
          <w:sz w:val="20"/>
          <w:szCs w:val="20"/>
        </w:rPr>
        <w:t>Participate</w:t>
      </w:r>
      <w:r w:rsidRPr="4AB95A14" w:rsidR="00E97432">
        <w:rPr>
          <w:rFonts w:ascii="Arial" w:hAnsi="Arial" w:cs="Arial"/>
          <w:sz w:val="20"/>
          <w:szCs w:val="20"/>
        </w:rPr>
        <w:t xml:space="preserve"> document which is not </w:t>
      </w:r>
      <w:r w:rsidRPr="4AB95A14" w:rsidR="00E97432">
        <w:rPr>
          <w:rFonts w:ascii="Arial" w:hAnsi="Arial" w:cs="Arial"/>
          <w:sz w:val="20"/>
          <w:szCs w:val="20"/>
        </w:rPr>
        <w:t>indicated</w:t>
      </w:r>
      <w:r w:rsidRPr="4AB95A14" w:rsidR="00E97432">
        <w:rPr>
          <w:rFonts w:ascii="Arial" w:hAnsi="Arial" w:cs="Arial"/>
          <w:sz w:val="20"/>
          <w:szCs w:val="20"/>
        </w:rPr>
        <w:t xml:space="preserve"> expressly indicated as permissible may result in the rejection of your </w:t>
      </w:r>
      <w:r w:rsidRPr="4AB95A14" w:rsidR="00E97432">
        <w:rPr>
          <w:rFonts w:ascii="Arial" w:hAnsi="Arial" w:cs="Arial"/>
          <w:sz w:val="20"/>
          <w:szCs w:val="20"/>
        </w:rPr>
        <w:t>tender, and</w:t>
      </w:r>
      <w:r w:rsidRPr="4AB95A14" w:rsidR="00E97432">
        <w:rPr>
          <w:rFonts w:ascii="Arial" w:hAnsi="Arial" w:cs="Arial"/>
          <w:sz w:val="20"/>
          <w:szCs w:val="20"/>
        </w:rPr>
        <w:t xml:space="preserve"> can result in any action up to withdrawal of award or termination of any resultant </w:t>
      </w:r>
      <w:r w:rsidRPr="4AB95A14" w:rsidR="00A9183F">
        <w:rPr>
          <w:rFonts w:ascii="Arial" w:hAnsi="Arial" w:cs="Arial"/>
          <w:sz w:val="20"/>
          <w:szCs w:val="20"/>
        </w:rPr>
        <w:t>c</w:t>
      </w:r>
      <w:r w:rsidRPr="4AB95A14" w:rsidR="00E97432">
        <w:rPr>
          <w:rFonts w:ascii="Arial" w:hAnsi="Arial" w:cs="Arial"/>
          <w:sz w:val="20"/>
          <w:szCs w:val="20"/>
        </w:rPr>
        <w:t>ontractual Agreement</w:t>
      </w:r>
      <w:r w:rsidRPr="4AB95A14" w:rsidR="00E97432">
        <w:rPr>
          <w:rFonts w:ascii="Arial" w:hAnsi="Arial" w:cs="Arial"/>
          <w:sz w:val="20"/>
          <w:szCs w:val="20"/>
        </w:rPr>
        <w:t>.</w:t>
      </w:r>
    </w:p>
    <w:p w:rsidRPr="004A00F7" w:rsidR="00E97432" w:rsidP="00E97432" w:rsidRDefault="00E97432" w14:paraId="7DAD2D0D" w14:textId="77777777">
      <w:pPr>
        <w:pStyle w:val="ListParagraph"/>
        <w:jc w:val="both"/>
        <w:rPr>
          <w:rFonts w:ascii="Arial" w:hAnsi="Arial" w:cs="Arial"/>
          <w:sz w:val="20"/>
          <w:szCs w:val="20"/>
        </w:rPr>
      </w:pPr>
    </w:p>
    <w:p w:rsidRPr="004D31BA" w:rsidR="00E97432" w:rsidP="00C16872" w:rsidRDefault="00E97432" w14:paraId="77A64208" w14:textId="476D5C39">
      <w:pPr>
        <w:pStyle w:val="ListParagraph"/>
        <w:numPr>
          <w:ilvl w:val="2"/>
          <w:numId w:val="27"/>
        </w:numPr>
        <w:jc w:val="both"/>
        <w:rPr>
          <w:rFonts w:ascii="Arial" w:hAnsi="Arial" w:cs="Arial"/>
          <w:sz w:val="20"/>
          <w:szCs w:val="20"/>
        </w:rPr>
      </w:pPr>
      <w:r w:rsidRPr="008A1F81">
        <w:rPr>
          <w:rFonts w:ascii="Arial" w:hAnsi="Arial" w:cs="Arial"/>
          <w:sz w:val="20"/>
          <w:szCs w:val="20"/>
        </w:rPr>
        <w:t>All costs incurred in relation to preparing and submitting a</w:t>
      </w:r>
      <w:r w:rsidR="00A9183F">
        <w:rPr>
          <w:rFonts w:ascii="Arial" w:hAnsi="Arial" w:cs="Arial"/>
          <w:sz w:val="20"/>
          <w:szCs w:val="20"/>
        </w:rPr>
        <w:t xml:space="preserve">n Application or </w:t>
      </w:r>
      <w:r w:rsidRPr="008A1F81">
        <w:rPr>
          <w:rFonts w:ascii="Arial" w:hAnsi="Arial" w:cs="Arial"/>
          <w:sz w:val="20"/>
          <w:szCs w:val="20"/>
        </w:rPr>
        <w:t>Tender are to be borne by the Bidder</w:t>
      </w:r>
      <w:r w:rsidR="00A9183F">
        <w:rPr>
          <w:rFonts w:ascii="Arial" w:hAnsi="Arial" w:cs="Arial"/>
          <w:sz w:val="20"/>
          <w:szCs w:val="20"/>
        </w:rPr>
        <w:t xml:space="preserve"> or Applicant</w:t>
      </w:r>
      <w:r w:rsidRPr="008A1F81">
        <w:rPr>
          <w:rFonts w:ascii="Arial" w:hAnsi="Arial" w:cs="Arial"/>
          <w:sz w:val="20"/>
          <w:szCs w:val="20"/>
        </w:rPr>
        <w:t>.</w:t>
      </w:r>
    </w:p>
    <w:p w:rsidR="00E97432" w:rsidP="00E97432" w:rsidRDefault="00E97432" w14:paraId="404025EA" w14:textId="77777777">
      <w:pPr>
        <w:pStyle w:val="ListParagraph"/>
        <w:jc w:val="both"/>
        <w:rPr>
          <w:rFonts w:ascii="Arial" w:hAnsi="Arial" w:cs="Arial"/>
          <w:sz w:val="20"/>
          <w:szCs w:val="20"/>
        </w:rPr>
      </w:pPr>
    </w:p>
    <w:p w:rsidR="00E97432" w:rsidP="00C16872" w:rsidRDefault="00E97432" w14:paraId="77FB6955" w14:textId="215CA2D7">
      <w:pPr>
        <w:pStyle w:val="ListParagraph"/>
        <w:numPr>
          <w:ilvl w:val="2"/>
          <w:numId w:val="27"/>
        </w:numPr>
        <w:jc w:val="both"/>
        <w:rPr>
          <w:rFonts w:ascii="Arial" w:hAnsi="Arial" w:cs="Arial"/>
          <w:sz w:val="20"/>
          <w:szCs w:val="20"/>
        </w:rPr>
      </w:pPr>
      <w:r>
        <w:rPr>
          <w:rFonts w:ascii="Arial" w:hAnsi="Arial" w:cs="Arial"/>
          <w:sz w:val="20"/>
          <w:szCs w:val="20"/>
        </w:rPr>
        <w:t>It is the Bidder’s</w:t>
      </w:r>
      <w:r w:rsidR="00A9183F">
        <w:rPr>
          <w:rFonts w:ascii="Arial" w:hAnsi="Arial" w:cs="Arial"/>
          <w:sz w:val="20"/>
          <w:szCs w:val="20"/>
        </w:rPr>
        <w:t xml:space="preserve"> or Applicant’s</w:t>
      </w:r>
      <w:r>
        <w:rPr>
          <w:rFonts w:ascii="Arial" w:hAnsi="Arial" w:cs="Arial"/>
          <w:sz w:val="20"/>
          <w:szCs w:val="20"/>
        </w:rPr>
        <w:t xml:space="preserve"> responsibility to read all instructions and make sure they understand them before submitting a </w:t>
      </w:r>
      <w:r w:rsidR="00A9183F">
        <w:rPr>
          <w:rFonts w:ascii="Arial" w:hAnsi="Arial" w:cs="Arial"/>
          <w:sz w:val="20"/>
          <w:szCs w:val="20"/>
        </w:rPr>
        <w:t>Response or Bid</w:t>
      </w:r>
      <w:r>
        <w:rPr>
          <w:rFonts w:ascii="Arial" w:hAnsi="Arial" w:cs="Arial"/>
          <w:sz w:val="20"/>
          <w:szCs w:val="20"/>
        </w:rPr>
        <w:t>.</w:t>
      </w:r>
    </w:p>
    <w:p w:rsidR="00E97432" w:rsidP="00E97432" w:rsidRDefault="00E97432" w14:paraId="0304CE3B" w14:textId="77777777">
      <w:pPr>
        <w:pStyle w:val="ListParagraph"/>
        <w:jc w:val="both"/>
        <w:rPr>
          <w:rFonts w:ascii="Arial" w:hAnsi="Arial" w:cs="Arial"/>
          <w:sz w:val="20"/>
          <w:szCs w:val="20"/>
        </w:rPr>
      </w:pPr>
    </w:p>
    <w:p w:rsidRPr="004D31BA" w:rsidR="00E97432" w:rsidP="00C16872" w:rsidRDefault="00E97432" w14:paraId="6A6853B8" w14:textId="459DC535">
      <w:pPr>
        <w:pStyle w:val="ListParagraph"/>
        <w:numPr>
          <w:ilvl w:val="2"/>
          <w:numId w:val="27"/>
        </w:numPr>
        <w:jc w:val="both"/>
        <w:rPr>
          <w:rFonts w:ascii="Arial" w:hAnsi="Arial" w:cs="Arial"/>
          <w:sz w:val="20"/>
          <w:szCs w:val="20"/>
        </w:rPr>
      </w:pPr>
      <w:r w:rsidRPr="008A1F81">
        <w:rPr>
          <w:rFonts w:ascii="Arial" w:hAnsi="Arial" w:cs="Arial"/>
          <w:sz w:val="20"/>
          <w:szCs w:val="20"/>
        </w:rPr>
        <w:t xml:space="preserve">All material issued in connection with this invitation to </w:t>
      </w:r>
      <w:r w:rsidR="00A9183F">
        <w:rPr>
          <w:rFonts w:ascii="Arial" w:hAnsi="Arial" w:cs="Arial"/>
          <w:sz w:val="20"/>
          <w:szCs w:val="20"/>
        </w:rPr>
        <w:t>Participate</w:t>
      </w:r>
      <w:r w:rsidRPr="008A1F81">
        <w:rPr>
          <w:rFonts w:ascii="Arial" w:hAnsi="Arial" w:cs="Arial"/>
          <w:sz w:val="20"/>
          <w:szCs w:val="20"/>
        </w:rPr>
        <w:t xml:space="preserve"> shall remain the property of the Purchaser and shall be used only for the purpose of this procurement exercise. Any </w:t>
      </w:r>
      <w:r w:rsidRPr="008A1F81">
        <w:rPr>
          <w:rFonts w:ascii="Arial" w:hAnsi="Arial" w:cs="Arial"/>
          <w:sz w:val="20"/>
          <w:szCs w:val="20"/>
        </w:rPr>
        <w:t xml:space="preserve">unsuccessful Bidder is required to destroy their tender documentation within 90 calendar days of being informed they have been unsuccessful. </w:t>
      </w:r>
    </w:p>
    <w:p w:rsidRPr="004A00F7" w:rsidR="00E97432" w:rsidP="00E97432" w:rsidRDefault="00E97432" w14:paraId="3F60B315" w14:textId="77777777">
      <w:pPr>
        <w:pStyle w:val="ListParagraph"/>
        <w:jc w:val="both"/>
        <w:rPr>
          <w:rFonts w:ascii="Arial" w:hAnsi="Arial" w:cs="Arial"/>
          <w:sz w:val="20"/>
          <w:szCs w:val="20"/>
        </w:rPr>
      </w:pPr>
    </w:p>
    <w:p w:rsidR="00E97432" w:rsidP="00C16872" w:rsidRDefault="00E97432" w14:paraId="7BC2F30F" w14:textId="1F841CEF">
      <w:pPr>
        <w:pStyle w:val="ListParagraph"/>
        <w:numPr>
          <w:ilvl w:val="2"/>
          <w:numId w:val="27"/>
        </w:numPr>
        <w:jc w:val="both"/>
        <w:rPr>
          <w:rFonts w:ascii="Arial" w:hAnsi="Arial" w:cs="Arial"/>
          <w:sz w:val="20"/>
          <w:szCs w:val="20"/>
        </w:rPr>
      </w:pPr>
      <w:r>
        <w:rPr>
          <w:rFonts w:ascii="Arial" w:hAnsi="Arial" w:cs="Arial"/>
          <w:sz w:val="20"/>
          <w:szCs w:val="20"/>
        </w:rPr>
        <w:t xml:space="preserve">Joint ventures or consortiums are welcome to submit a </w:t>
      </w:r>
      <w:r w:rsidR="00A9183F">
        <w:rPr>
          <w:rFonts w:ascii="Arial" w:hAnsi="Arial" w:cs="Arial"/>
          <w:sz w:val="20"/>
          <w:szCs w:val="20"/>
        </w:rPr>
        <w:t xml:space="preserve">Bid </w:t>
      </w:r>
      <w:r>
        <w:rPr>
          <w:rFonts w:ascii="Arial" w:hAnsi="Arial" w:cs="Arial"/>
          <w:sz w:val="20"/>
          <w:szCs w:val="20"/>
        </w:rPr>
        <w:t>response</w:t>
      </w:r>
      <w:r w:rsidR="00A9183F">
        <w:rPr>
          <w:rFonts w:ascii="Arial" w:hAnsi="Arial" w:cs="Arial"/>
          <w:sz w:val="20"/>
          <w:szCs w:val="20"/>
        </w:rPr>
        <w:t xml:space="preserve"> or an Application</w:t>
      </w:r>
      <w:r>
        <w:rPr>
          <w:rFonts w:ascii="Arial" w:hAnsi="Arial" w:cs="Arial"/>
          <w:sz w:val="20"/>
          <w:szCs w:val="20"/>
        </w:rPr>
        <w:t xml:space="preserve">. Where a joint venture or consortium submits a </w:t>
      </w:r>
      <w:r w:rsidR="00A9183F">
        <w:rPr>
          <w:rFonts w:ascii="Arial" w:hAnsi="Arial" w:cs="Arial"/>
          <w:sz w:val="20"/>
          <w:szCs w:val="20"/>
        </w:rPr>
        <w:t>Bid</w:t>
      </w:r>
      <w:r>
        <w:rPr>
          <w:rFonts w:ascii="Arial" w:hAnsi="Arial" w:cs="Arial"/>
          <w:sz w:val="20"/>
          <w:szCs w:val="20"/>
        </w:rPr>
        <w:t xml:space="preserve"> response</w:t>
      </w:r>
      <w:r w:rsidR="00A9183F">
        <w:rPr>
          <w:rFonts w:ascii="Arial" w:hAnsi="Arial" w:cs="Arial"/>
          <w:sz w:val="20"/>
          <w:szCs w:val="20"/>
        </w:rPr>
        <w:t xml:space="preserve"> following a successful Application</w:t>
      </w:r>
      <w:r>
        <w:rPr>
          <w:rFonts w:ascii="Arial" w:hAnsi="Arial" w:cs="Arial"/>
          <w:sz w:val="20"/>
          <w:szCs w:val="20"/>
        </w:rPr>
        <w:t>, although the majority of the response documentation can be completed only once, the Form of Tender must be completed by a representative of the Joint Venture, and then one Form of Tender for each legal entity making up a part of the joint venture or consortium.</w:t>
      </w:r>
    </w:p>
    <w:p w:rsidR="00A9183F" w:rsidP="00A9183F" w:rsidRDefault="00A9183F" w14:paraId="55097EDD" w14:textId="77777777">
      <w:pPr>
        <w:pStyle w:val="ListParagraph"/>
        <w:jc w:val="both"/>
        <w:rPr>
          <w:rFonts w:ascii="Arial" w:hAnsi="Arial" w:cs="Arial"/>
          <w:sz w:val="20"/>
          <w:szCs w:val="20"/>
        </w:rPr>
      </w:pPr>
    </w:p>
    <w:p w:rsidR="00E97432" w:rsidP="00C16872" w:rsidRDefault="00E97432" w14:paraId="26B36F7E" w14:textId="667F0F61">
      <w:pPr>
        <w:pStyle w:val="ListParagraph"/>
        <w:numPr>
          <w:ilvl w:val="2"/>
          <w:numId w:val="27"/>
        </w:numPr>
        <w:jc w:val="both"/>
        <w:rPr>
          <w:rFonts w:ascii="Arial" w:hAnsi="Arial" w:cs="Arial"/>
          <w:sz w:val="20"/>
          <w:szCs w:val="20"/>
        </w:rPr>
      </w:pPr>
      <w:r>
        <w:rPr>
          <w:rFonts w:ascii="Arial" w:hAnsi="Arial" w:cs="Arial"/>
          <w:sz w:val="20"/>
          <w:szCs w:val="20"/>
        </w:rPr>
        <w:t xml:space="preserve">It is a condition precedent to the Purchaser’s any acceptance of a bid that a duly authorised signatory of the </w:t>
      </w:r>
      <w:r w:rsidR="00A9183F">
        <w:rPr>
          <w:rFonts w:ascii="Arial" w:hAnsi="Arial" w:cs="Arial"/>
          <w:sz w:val="20"/>
          <w:szCs w:val="20"/>
        </w:rPr>
        <w:t>Applicant or Bidde</w:t>
      </w:r>
      <w:r>
        <w:rPr>
          <w:rFonts w:ascii="Arial" w:hAnsi="Arial" w:cs="Arial"/>
          <w:sz w:val="20"/>
          <w:szCs w:val="20"/>
        </w:rPr>
        <w:t>r signs all forms, declarations and statements where indicated in this document.</w:t>
      </w:r>
    </w:p>
    <w:p w:rsidRPr="008A1F81" w:rsidR="00E97432" w:rsidP="00E97432" w:rsidRDefault="00E97432" w14:paraId="4CC8EDB8" w14:textId="77777777">
      <w:pPr>
        <w:pStyle w:val="ListParagraph"/>
        <w:rPr>
          <w:rFonts w:ascii="Arial" w:hAnsi="Arial" w:cs="Arial"/>
          <w:sz w:val="20"/>
          <w:szCs w:val="20"/>
        </w:rPr>
      </w:pPr>
    </w:p>
    <w:p w:rsidRPr="008A1F81" w:rsidR="00E97432" w:rsidP="00C16872" w:rsidRDefault="00E97432" w14:paraId="5354877B" w14:textId="053CB5D2">
      <w:pPr>
        <w:pStyle w:val="ListParagraph"/>
        <w:numPr>
          <w:ilvl w:val="2"/>
          <w:numId w:val="27"/>
        </w:numPr>
        <w:jc w:val="both"/>
        <w:rPr>
          <w:rFonts w:ascii="Arial" w:hAnsi="Arial" w:cs="Arial"/>
          <w:sz w:val="20"/>
          <w:szCs w:val="20"/>
        </w:rPr>
      </w:pPr>
      <w:r w:rsidRPr="008A1F81">
        <w:rPr>
          <w:rFonts w:ascii="Arial" w:hAnsi="Arial" w:cs="Arial"/>
          <w:sz w:val="20"/>
          <w:szCs w:val="20"/>
        </w:rPr>
        <w:t>The Bidder shall ensure that all forms which require signature are signed by a duly authorised signatory of the legal entity of the Bidder. Failure to ensure that the signatory is a duly authorised signatory capable of committing the Bidder’s organisation to the offer made in response to the IT</w:t>
      </w:r>
      <w:r w:rsidR="00A9183F">
        <w:rPr>
          <w:rFonts w:ascii="Arial" w:hAnsi="Arial" w:cs="Arial"/>
          <w:sz w:val="20"/>
          <w:szCs w:val="20"/>
        </w:rPr>
        <w:t>P</w:t>
      </w:r>
      <w:r w:rsidRPr="008A1F81">
        <w:rPr>
          <w:rFonts w:ascii="Arial" w:hAnsi="Arial" w:cs="Arial"/>
          <w:sz w:val="20"/>
          <w:szCs w:val="20"/>
        </w:rPr>
        <w:t xml:space="preserve"> Documentation will result in the bid being judged non-compliant and the Purchaser may at its sole option choose to exclude the Bidder from the process</w:t>
      </w:r>
      <w:r w:rsidR="00A9183F">
        <w:rPr>
          <w:rFonts w:ascii="Arial" w:hAnsi="Arial" w:cs="Arial"/>
          <w:sz w:val="20"/>
          <w:szCs w:val="20"/>
        </w:rPr>
        <w:t xml:space="preserve"> or invalidate a signed Agreement or Contract</w:t>
      </w:r>
      <w:r w:rsidRPr="008A1F81">
        <w:rPr>
          <w:rFonts w:ascii="Arial" w:hAnsi="Arial" w:cs="Arial"/>
          <w:sz w:val="20"/>
          <w:szCs w:val="20"/>
        </w:rPr>
        <w:t xml:space="preserve">. </w:t>
      </w:r>
      <w:r w:rsidR="00A9183F">
        <w:rPr>
          <w:rFonts w:ascii="Arial" w:hAnsi="Arial" w:cs="Arial"/>
          <w:sz w:val="20"/>
          <w:szCs w:val="20"/>
        </w:rPr>
        <w:t xml:space="preserve">Personal damages may then be pursued by </w:t>
      </w:r>
      <w:r w:rsidR="0028760C">
        <w:rPr>
          <w:rFonts w:ascii="Arial" w:hAnsi="Arial" w:cs="Arial"/>
          <w:sz w:val="20"/>
          <w:szCs w:val="20"/>
        </w:rPr>
        <w:t>Fidelity Energy</w:t>
      </w:r>
      <w:r w:rsidR="00A9183F">
        <w:rPr>
          <w:rFonts w:ascii="Arial" w:hAnsi="Arial" w:cs="Arial"/>
          <w:sz w:val="20"/>
          <w:szCs w:val="20"/>
        </w:rPr>
        <w:t xml:space="preserve"> without limitation or restriction.</w:t>
      </w:r>
    </w:p>
    <w:p w:rsidR="00E97432" w:rsidP="00E97432" w:rsidRDefault="00E97432" w14:paraId="6CDE5924" w14:textId="77777777">
      <w:pPr>
        <w:pStyle w:val="ListParagraph"/>
        <w:jc w:val="both"/>
        <w:rPr>
          <w:rFonts w:ascii="Arial" w:hAnsi="Arial" w:cs="Arial"/>
          <w:sz w:val="20"/>
          <w:szCs w:val="20"/>
        </w:rPr>
      </w:pPr>
    </w:p>
    <w:p w:rsidR="00E97432" w:rsidP="00C16872" w:rsidRDefault="00E97432" w14:paraId="290EA3A7" w14:textId="0158F316">
      <w:pPr>
        <w:pStyle w:val="ListParagraph"/>
        <w:numPr>
          <w:ilvl w:val="2"/>
          <w:numId w:val="27"/>
        </w:numPr>
        <w:jc w:val="both"/>
        <w:rPr>
          <w:rFonts w:ascii="Arial" w:hAnsi="Arial" w:cs="Arial"/>
          <w:sz w:val="20"/>
          <w:szCs w:val="20"/>
        </w:rPr>
      </w:pPr>
      <w:r>
        <w:rPr>
          <w:rFonts w:ascii="Arial" w:hAnsi="Arial" w:cs="Arial"/>
          <w:sz w:val="20"/>
          <w:szCs w:val="20"/>
        </w:rPr>
        <w:t>Where the Purchaser</w:t>
      </w:r>
      <w:r w:rsidR="00A9183F">
        <w:rPr>
          <w:rFonts w:ascii="Arial" w:hAnsi="Arial" w:cs="Arial"/>
          <w:sz w:val="20"/>
          <w:szCs w:val="20"/>
        </w:rPr>
        <w:t xml:space="preserve"> or the Client (whichever is appropriate in the circumstance of the Mini-Competition)</w:t>
      </w:r>
      <w:r>
        <w:rPr>
          <w:rFonts w:ascii="Arial" w:hAnsi="Arial" w:cs="Arial"/>
          <w:sz w:val="20"/>
          <w:szCs w:val="20"/>
        </w:rPr>
        <w:t xml:space="preserve"> does not expressly confirm in writing that they accept a </w:t>
      </w:r>
      <w:r w:rsidR="00A9183F">
        <w:rPr>
          <w:rFonts w:ascii="Arial" w:hAnsi="Arial" w:cs="Arial"/>
          <w:sz w:val="20"/>
          <w:szCs w:val="20"/>
        </w:rPr>
        <w:t>B</w:t>
      </w:r>
      <w:r>
        <w:rPr>
          <w:rFonts w:ascii="Arial" w:hAnsi="Arial" w:cs="Arial"/>
          <w:sz w:val="20"/>
          <w:szCs w:val="20"/>
        </w:rPr>
        <w:t xml:space="preserve">id </w:t>
      </w:r>
      <w:r w:rsidR="00A9183F">
        <w:rPr>
          <w:rFonts w:ascii="Arial" w:hAnsi="Arial" w:cs="Arial"/>
          <w:sz w:val="20"/>
          <w:szCs w:val="20"/>
        </w:rPr>
        <w:t>at Stage 2, and services are commenced without such acceptance</w:t>
      </w:r>
      <w:r>
        <w:rPr>
          <w:rFonts w:ascii="Arial" w:hAnsi="Arial" w:cs="Arial"/>
          <w:sz w:val="20"/>
          <w:szCs w:val="20"/>
        </w:rPr>
        <w:t>, it shall be considered that the Bid and any resultant contract is non-compliant.</w:t>
      </w:r>
      <w:r w:rsidR="00A9183F">
        <w:rPr>
          <w:rFonts w:ascii="Arial" w:hAnsi="Arial" w:cs="Arial"/>
          <w:sz w:val="20"/>
          <w:szCs w:val="20"/>
        </w:rPr>
        <w:t xml:space="preserve"> The Bidder proceeds at their own risk, and </w:t>
      </w:r>
      <w:r w:rsidR="0028760C">
        <w:rPr>
          <w:rFonts w:ascii="Arial" w:hAnsi="Arial" w:cs="Arial"/>
          <w:sz w:val="20"/>
          <w:szCs w:val="20"/>
        </w:rPr>
        <w:t>Fidelity Energy</w:t>
      </w:r>
      <w:r w:rsidR="00A9183F">
        <w:rPr>
          <w:rFonts w:ascii="Arial" w:hAnsi="Arial" w:cs="Arial"/>
          <w:sz w:val="20"/>
          <w:szCs w:val="20"/>
        </w:rPr>
        <w:t xml:space="preserve"> may elect to pursue for damages.</w:t>
      </w:r>
    </w:p>
    <w:p w:rsidRPr="008A1F81" w:rsidR="00E97432" w:rsidP="00E97432" w:rsidRDefault="00E97432" w14:paraId="31A914F6" w14:textId="77777777">
      <w:pPr>
        <w:pStyle w:val="ListParagraph"/>
        <w:rPr>
          <w:rFonts w:ascii="Arial" w:hAnsi="Arial" w:cs="Arial"/>
          <w:sz w:val="20"/>
          <w:szCs w:val="20"/>
        </w:rPr>
      </w:pPr>
    </w:p>
    <w:p w:rsidRPr="008A1F81" w:rsidR="00E97432" w:rsidP="00C16872" w:rsidRDefault="00E97432" w14:paraId="3E95EC4C" w14:textId="77777777">
      <w:pPr>
        <w:pStyle w:val="ListParagraph"/>
        <w:numPr>
          <w:ilvl w:val="2"/>
          <w:numId w:val="27"/>
        </w:numPr>
        <w:jc w:val="both"/>
        <w:rPr>
          <w:rFonts w:ascii="Arial" w:hAnsi="Arial" w:cs="Arial"/>
          <w:sz w:val="20"/>
          <w:szCs w:val="20"/>
        </w:rPr>
      </w:pPr>
      <w:r w:rsidRPr="00D0414B">
        <w:rPr>
          <w:rFonts w:ascii="Arial" w:hAnsi="Arial" w:cs="Arial"/>
          <w:sz w:val="20"/>
          <w:szCs w:val="20"/>
        </w:rPr>
        <w:t>The Purchaser shall not be committed to any course of action as a result of :</w:t>
      </w:r>
    </w:p>
    <w:p w:rsidRPr="00D0414B" w:rsidR="00E97432" w:rsidP="00E97432" w:rsidRDefault="00E97432" w14:paraId="1896EBAA" w14:textId="77777777">
      <w:pPr>
        <w:pStyle w:val="ListParagraph"/>
        <w:overflowPunct w:val="0"/>
        <w:autoSpaceDE w:val="0"/>
        <w:autoSpaceDN w:val="0"/>
        <w:adjustRightInd w:val="0"/>
        <w:spacing w:before="120" w:after="120" w:line="240" w:lineRule="auto"/>
        <w:ind w:left="1440"/>
        <w:jc w:val="both"/>
        <w:textAlignment w:val="baseline"/>
        <w:rPr>
          <w:rFonts w:ascii="Arial" w:hAnsi="Arial" w:cs="Arial"/>
          <w:sz w:val="20"/>
          <w:szCs w:val="20"/>
        </w:rPr>
      </w:pPr>
      <w:bookmarkStart w:name="_DV_M233" w:id="3"/>
      <w:bookmarkEnd w:id="3"/>
    </w:p>
    <w:p w:rsidRPr="00D0414B" w:rsidR="00E97432" w:rsidP="00C16872" w:rsidRDefault="00E97432" w14:paraId="70DB9A3E" w14:textId="2A068E82">
      <w:pPr>
        <w:pStyle w:val="ListParagraph"/>
        <w:numPr>
          <w:ilvl w:val="0"/>
          <w:numId w:val="29"/>
        </w:numPr>
        <w:overflowPunct w:val="0"/>
        <w:autoSpaceDE w:val="0"/>
        <w:autoSpaceDN w:val="0"/>
        <w:adjustRightInd w:val="0"/>
        <w:spacing w:before="120" w:after="120" w:line="240" w:lineRule="auto"/>
        <w:jc w:val="both"/>
        <w:textAlignment w:val="baseline"/>
        <w:rPr>
          <w:rFonts w:ascii="Arial" w:hAnsi="Arial" w:cs="Arial"/>
          <w:sz w:val="20"/>
          <w:szCs w:val="20"/>
        </w:rPr>
      </w:pPr>
      <w:r w:rsidRPr="00D0414B">
        <w:rPr>
          <w:rFonts w:ascii="Arial" w:hAnsi="Arial" w:cs="Arial"/>
          <w:sz w:val="20"/>
          <w:szCs w:val="20"/>
        </w:rPr>
        <w:t>issuing this IT</w:t>
      </w:r>
      <w:r w:rsidR="00A9183F">
        <w:rPr>
          <w:rFonts w:ascii="Arial" w:hAnsi="Arial" w:cs="Arial"/>
          <w:sz w:val="20"/>
          <w:szCs w:val="20"/>
        </w:rPr>
        <w:t>P</w:t>
      </w:r>
      <w:r>
        <w:rPr>
          <w:rFonts w:ascii="Arial" w:hAnsi="Arial" w:cs="Arial"/>
          <w:sz w:val="20"/>
          <w:szCs w:val="20"/>
        </w:rPr>
        <w:t xml:space="preserve"> Documentation</w:t>
      </w:r>
      <w:r w:rsidRPr="00D0414B">
        <w:rPr>
          <w:rFonts w:ascii="Arial" w:hAnsi="Arial" w:cs="Arial"/>
          <w:sz w:val="20"/>
          <w:szCs w:val="20"/>
        </w:rPr>
        <w:t xml:space="preserve"> or any invitation to participate in this procurement exercise;</w:t>
      </w:r>
    </w:p>
    <w:p w:rsidR="00E97432" w:rsidP="00C16872" w:rsidRDefault="00E97432" w14:paraId="33B93349" w14:textId="77777777">
      <w:pPr>
        <w:pStyle w:val="ListParagraph"/>
        <w:numPr>
          <w:ilvl w:val="0"/>
          <w:numId w:val="29"/>
        </w:numPr>
        <w:overflowPunct w:val="0"/>
        <w:autoSpaceDE w:val="0"/>
        <w:autoSpaceDN w:val="0"/>
        <w:adjustRightInd w:val="0"/>
        <w:spacing w:before="120" w:after="120" w:line="240" w:lineRule="auto"/>
        <w:jc w:val="both"/>
        <w:textAlignment w:val="baseline"/>
        <w:rPr>
          <w:rFonts w:ascii="Arial" w:hAnsi="Arial" w:cs="Arial"/>
          <w:sz w:val="20"/>
          <w:szCs w:val="20"/>
        </w:rPr>
      </w:pPr>
      <w:bookmarkStart w:name="_DV_M234" w:id="4"/>
      <w:bookmarkStart w:name="_DV_M235" w:id="5"/>
      <w:bookmarkEnd w:id="4"/>
      <w:bookmarkEnd w:id="5"/>
      <w:r w:rsidRPr="00D0414B">
        <w:rPr>
          <w:rFonts w:ascii="Arial" w:hAnsi="Arial" w:cs="Arial"/>
          <w:sz w:val="20"/>
          <w:szCs w:val="20"/>
        </w:rPr>
        <w:t xml:space="preserve">an invitation to submit any response in respect of this procurement exercise; </w:t>
      </w:r>
      <w:bookmarkStart w:name="_DV_M236" w:id="6"/>
      <w:bookmarkStart w:name="_DV_M237" w:id="7"/>
      <w:bookmarkEnd w:id="6"/>
      <w:bookmarkEnd w:id="7"/>
    </w:p>
    <w:p w:rsidRPr="00D0414B" w:rsidR="00E97432" w:rsidP="00C16872" w:rsidRDefault="00E97432" w14:paraId="62F14D9C" w14:textId="77777777">
      <w:pPr>
        <w:pStyle w:val="ListParagraph"/>
        <w:numPr>
          <w:ilvl w:val="0"/>
          <w:numId w:val="29"/>
        </w:numPr>
        <w:overflowPunct w:val="0"/>
        <w:autoSpaceDE w:val="0"/>
        <w:autoSpaceDN w:val="0"/>
        <w:adjustRightInd w:val="0"/>
        <w:spacing w:before="120" w:after="120" w:line="240" w:lineRule="auto"/>
        <w:jc w:val="both"/>
        <w:textAlignment w:val="baseline"/>
        <w:rPr>
          <w:rFonts w:ascii="Arial" w:hAnsi="Arial" w:cs="Arial"/>
          <w:sz w:val="20"/>
          <w:szCs w:val="20"/>
        </w:rPr>
      </w:pPr>
      <w:r w:rsidRPr="00D0414B">
        <w:rPr>
          <w:rFonts w:ascii="Arial" w:hAnsi="Arial" w:cs="Arial"/>
          <w:sz w:val="20"/>
          <w:szCs w:val="20"/>
        </w:rPr>
        <w:t>communicating with a Bidder or a Bidder’s representatives or agents in respect of this procurement exercise;</w:t>
      </w:r>
    </w:p>
    <w:p w:rsidRPr="008A1F81" w:rsidR="00E97432" w:rsidP="00E97432" w:rsidRDefault="00E97432" w14:paraId="5E3B4E8F" w14:textId="77777777">
      <w:pPr>
        <w:pStyle w:val="ListParagraph"/>
        <w:rPr>
          <w:rFonts w:ascii="Arial" w:hAnsi="Arial" w:cs="Arial"/>
          <w:sz w:val="20"/>
          <w:szCs w:val="20"/>
        </w:rPr>
      </w:pPr>
      <w:bookmarkStart w:name="_DV_M238" w:id="8"/>
      <w:bookmarkStart w:name="_DV_M239" w:id="9"/>
      <w:bookmarkEnd w:id="8"/>
      <w:bookmarkEnd w:id="9"/>
    </w:p>
    <w:p w:rsidR="00E97432" w:rsidP="00C16872" w:rsidRDefault="00E97432" w14:paraId="2441AB94" w14:textId="6EF36260">
      <w:pPr>
        <w:pStyle w:val="ListParagraph"/>
        <w:numPr>
          <w:ilvl w:val="2"/>
          <w:numId w:val="27"/>
        </w:numPr>
        <w:jc w:val="both"/>
        <w:rPr>
          <w:rFonts w:ascii="Arial" w:hAnsi="Arial" w:cs="Arial"/>
          <w:sz w:val="20"/>
          <w:szCs w:val="20"/>
        </w:rPr>
      </w:pPr>
      <w:r w:rsidRPr="4AB95A14" w:rsidR="00E97432">
        <w:rPr>
          <w:rFonts w:ascii="Arial" w:hAnsi="Arial" w:cs="Arial"/>
          <w:sz w:val="20"/>
          <w:szCs w:val="20"/>
        </w:rPr>
        <w:t xml:space="preserve">Bidders shall </w:t>
      </w:r>
      <w:r w:rsidRPr="4AB95A14" w:rsidR="00E97432">
        <w:rPr>
          <w:rFonts w:ascii="Arial" w:hAnsi="Arial" w:cs="Arial"/>
          <w:sz w:val="20"/>
          <w:szCs w:val="20"/>
        </w:rPr>
        <w:t xml:space="preserve">accept and acknowledge that by issuing this </w:t>
      </w:r>
      <w:r w:rsidRPr="4AB95A14" w:rsidR="00E97432">
        <w:rPr>
          <w:rFonts w:ascii="Arial" w:hAnsi="Arial" w:cs="Arial"/>
          <w:sz w:val="20"/>
          <w:szCs w:val="20"/>
        </w:rPr>
        <w:t>invitation</w:t>
      </w:r>
      <w:r w:rsidRPr="4AB95A14" w:rsidR="00E97432">
        <w:rPr>
          <w:rFonts w:ascii="Arial" w:hAnsi="Arial" w:cs="Arial"/>
          <w:sz w:val="20"/>
          <w:szCs w:val="20"/>
        </w:rPr>
        <w:t xml:space="preserve"> to </w:t>
      </w:r>
      <w:r w:rsidRPr="4AB95A14" w:rsidR="14B37E28">
        <w:rPr>
          <w:rFonts w:ascii="Arial" w:hAnsi="Arial" w:cs="Arial"/>
          <w:sz w:val="20"/>
          <w:szCs w:val="20"/>
        </w:rPr>
        <w:t xml:space="preserve">Participate </w:t>
      </w:r>
      <w:r w:rsidRPr="4AB95A14" w:rsidR="00E97432">
        <w:rPr>
          <w:rFonts w:ascii="Arial" w:hAnsi="Arial" w:cs="Arial"/>
          <w:sz w:val="20"/>
          <w:szCs w:val="20"/>
        </w:rPr>
        <w:t xml:space="preserve">the Purchaser shall not be bound to accept any </w:t>
      </w:r>
      <w:r w:rsidRPr="4AB95A14" w:rsidR="00A9183F">
        <w:rPr>
          <w:rFonts w:ascii="Arial" w:hAnsi="Arial" w:cs="Arial"/>
          <w:sz w:val="20"/>
          <w:szCs w:val="20"/>
        </w:rPr>
        <w:t>Application</w:t>
      </w:r>
      <w:r w:rsidRPr="4AB95A14" w:rsidR="00E97432">
        <w:rPr>
          <w:rFonts w:ascii="Arial" w:hAnsi="Arial" w:cs="Arial"/>
          <w:sz w:val="20"/>
          <w:szCs w:val="20"/>
        </w:rPr>
        <w:t xml:space="preserve"> response and reserves the right not to conclude either the </w:t>
      </w:r>
      <w:r w:rsidRPr="4AB95A14" w:rsidR="00A9183F">
        <w:rPr>
          <w:rFonts w:ascii="Arial" w:hAnsi="Arial" w:cs="Arial"/>
          <w:sz w:val="20"/>
          <w:szCs w:val="20"/>
        </w:rPr>
        <w:t>Application</w:t>
      </w:r>
      <w:r w:rsidRPr="4AB95A14" w:rsidR="00E97432">
        <w:rPr>
          <w:rFonts w:ascii="Arial" w:hAnsi="Arial" w:cs="Arial"/>
          <w:sz w:val="20"/>
          <w:szCs w:val="20"/>
        </w:rPr>
        <w:t xml:space="preserve"> process itself</w:t>
      </w:r>
      <w:r w:rsidRPr="4AB95A14" w:rsidR="00A9183F">
        <w:rPr>
          <w:rFonts w:ascii="Arial" w:hAnsi="Arial" w:cs="Arial"/>
          <w:sz w:val="20"/>
          <w:szCs w:val="20"/>
        </w:rPr>
        <w:t>, a resultant Bid process,</w:t>
      </w:r>
      <w:r w:rsidRPr="4AB95A14" w:rsidR="00E97432">
        <w:rPr>
          <w:rFonts w:ascii="Arial" w:hAnsi="Arial" w:cs="Arial"/>
          <w:sz w:val="20"/>
          <w:szCs w:val="20"/>
        </w:rPr>
        <w:t xml:space="preserve"> or any resultant Contractual Agreement.</w:t>
      </w:r>
    </w:p>
    <w:p w:rsidRPr="008A1F81" w:rsidR="00E97432" w:rsidP="00E97432" w:rsidRDefault="00E97432" w14:paraId="06600843" w14:textId="77777777">
      <w:pPr>
        <w:pStyle w:val="ListParagraph"/>
        <w:rPr>
          <w:rFonts w:ascii="Arial" w:hAnsi="Arial" w:cs="Arial"/>
          <w:sz w:val="20"/>
          <w:szCs w:val="20"/>
        </w:rPr>
      </w:pPr>
    </w:p>
    <w:p w:rsidR="00E97432" w:rsidP="00C16872" w:rsidRDefault="00E97432" w14:paraId="2D29AE5C" w14:textId="0D116FED">
      <w:pPr>
        <w:pStyle w:val="ListParagraph"/>
        <w:numPr>
          <w:ilvl w:val="2"/>
          <w:numId w:val="27"/>
        </w:numPr>
        <w:jc w:val="both"/>
        <w:rPr>
          <w:rFonts w:ascii="Arial" w:hAnsi="Arial" w:cs="Arial"/>
          <w:sz w:val="20"/>
          <w:szCs w:val="20"/>
        </w:rPr>
      </w:pPr>
      <w:r>
        <w:rPr>
          <w:rFonts w:ascii="Arial" w:hAnsi="Arial" w:cs="Arial"/>
          <w:sz w:val="20"/>
          <w:szCs w:val="20"/>
        </w:rPr>
        <w:t>The Purchaser further reserves the right to amend, add to or withdraw all or any part of this IT</w:t>
      </w:r>
      <w:r w:rsidR="00A9183F">
        <w:rPr>
          <w:rFonts w:ascii="Arial" w:hAnsi="Arial" w:cs="Arial"/>
          <w:sz w:val="20"/>
          <w:szCs w:val="20"/>
        </w:rPr>
        <w:t>P</w:t>
      </w:r>
      <w:r>
        <w:rPr>
          <w:rFonts w:ascii="Arial" w:hAnsi="Arial" w:cs="Arial"/>
          <w:sz w:val="20"/>
          <w:szCs w:val="20"/>
        </w:rPr>
        <w:t xml:space="preserve"> Documentation at any time during the procurement exercise.</w:t>
      </w:r>
    </w:p>
    <w:p w:rsidRPr="008A1F81" w:rsidR="00E97432" w:rsidP="00E97432" w:rsidRDefault="00E97432" w14:paraId="3312C5DB" w14:textId="77777777">
      <w:pPr>
        <w:pStyle w:val="ListParagraph"/>
        <w:rPr>
          <w:rFonts w:ascii="Arial" w:hAnsi="Arial" w:cs="Arial"/>
          <w:sz w:val="20"/>
          <w:szCs w:val="20"/>
        </w:rPr>
      </w:pPr>
    </w:p>
    <w:p w:rsidR="00E97432" w:rsidP="00C16872" w:rsidRDefault="00E97432" w14:paraId="723D3281" w14:textId="72990152">
      <w:pPr>
        <w:pStyle w:val="ListParagraph"/>
        <w:numPr>
          <w:ilvl w:val="2"/>
          <w:numId w:val="27"/>
        </w:numPr>
        <w:jc w:val="both"/>
        <w:rPr>
          <w:rFonts w:ascii="Arial" w:hAnsi="Arial" w:cs="Arial"/>
          <w:sz w:val="20"/>
          <w:szCs w:val="20"/>
        </w:rPr>
      </w:pPr>
      <w:r w:rsidRPr="4AB95A14" w:rsidR="00E97432">
        <w:rPr>
          <w:rFonts w:ascii="Arial" w:hAnsi="Arial" w:cs="Arial"/>
          <w:sz w:val="20"/>
          <w:szCs w:val="20"/>
        </w:rPr>
        <w:t xml:space="preserve">Do not PDF this </w:t>
      </w:r>
      <w:r w:rsidRPr="4AB95A14" w:rsidR="00E97432">
        <w:rPr>
          <w:rFonts w:ascii="Arial" w:hAnsi="Arial" w:cs="Arial"/>
          <w:sz w:val="20"/>
          <w:szCs w:val="20"/>
        </w:rPr>
        <w:t>invitation</w:t>
      </w:r>
      <w:r w:rsidRPr="4AB95A14" w:rsidR="00E97432">
        <w:rPr>
          <w:rFonts w:ascii="Arial" w:hAnsi="Arial" w:cs="Arial"/>
          <w:sz w:val="20"/>
          <w:szCs w:val="20"/>
        </w:rPr>
        <w:t xml:space="preserve"> to </w:t>
      </w:r>
      <w:r w:rsidRPr="4AB95A14" w:rsidR="5297A47B">
        <w:rPr>
          <w:rFonts w:ascii="Arial" w:hAnsi="Arial" w:cs="Arial"/>
          <w:sz w:val="20"/>
          <w:szCs w:val="20"/>
        </w:rPr>
        <w:t>Participate</w:t>
      </w:r>
      <w:r w:rsidRPr="4AB95A14" w:rsidR="00E97432">
        <w:rPr>
          <w:rFonts w:ascii="Arial" w:hAnsi="Arial" w:cs="Arial"/>
          <w:sz w:val="20"/>
          <w:szCs w:val="20"/>
        </w:rPr>
        <w:t xml:space="preserve"> or any documentation issued in response or connected to it as this may invalidate your submission</w:t>
      </w:r>
      <w:r w:rsidRPr="4AB95A14" w:rsidR="00A9183F">
        <w:rPr>
          <w:rFonts w:ascii="Arial" w:hAnsi="Arial" w:cs="Arial"/>
          <w:sz w:val="20"/>
          <w:szCs w:val="20"/>
        </w:rPr>
        <w:t xml:space="preserve">, unless otherwise </w:t>
      </w:r>
      <w:r w:rsidRPr="4AB95A14" w:rsidR="00A9183F">
        <w:rPr>
          <w:rFonts w:ascii="Arial" w:hAnsi="Arial" w:cs="Arial"/>
          <w:sz w:val="20"/>
          <w:szCs w:val="20"/>
        </w:rPr>
        <w:t>indicated</w:t>
      </w:r>
      <w:r w:rsidRPr="4AB95A14" w:rsidR="00A9183F">
        <w:rPr>
          <w:rFonts w:ascii="Arial" w:hAnsi="Arial" w:cs="Arial"/>
          <w:sz w:val="20"/>
          <w:szCs w:val="20"/>
        </w:rPr>
        <w:t xml:space="preserve"> that it is acceptable to do so</w:t>
      </w:r>
      <w:r w:rsidRPr="4AB95A14" w:rsidR="00E97432">
        <w:rPr>
          <w:rFonts w:ascii="Arial" w:hAnsi="Arial" w:cs="Arial"/>
          <w:sz w:val="20"/>
          <w:szCs w:val="20"/>
        </w:rPr>
        <w:t xml:space="preserve">. Electronic signatures are acceptable for those forms which require signature, providing they are </w:t>
      </w:r>
      <w:r w:rsidRPr="4AB95A14" w:rsidR="00A9183F">
        <w:rPr>
          <w:rFonts w:ascii="Arial" w:hAnsi="Arial" w:cs="Arial"/>
          <w:sz w:val="20"/>
          <w:szCs w:val="20"/>
        </w:rPr>
        <w:t>made by</w:t>
      </w:r>
      <w:r w:rsidRPr="4AB95A14" w:rsidR="00E97432">
        <w:rPr>
          <w:rFonts w:ascii="Arial" w:hAnsi="Arial" w:cs="Arial"/>
          <w:sz w:val="20"/>
          <w:szCs w:val="20"/>
        </w:rPr>
        <w:t xml:space="preserve"> a duly authorised representative of the Bidder’s organisation. </w:t>
      </w:r>
    </w:p>
    <w:p w:rsidRPr="008A1F81" w:rsidR="00E97432" w:rsidP="00E97432" w:rsidRDefault="00E97432" w14:paraId="30C777CC" w14:textId="77777777">
      <w:pPr>
        <w:pStyle w:val="ListParagraph"/>
        <w:rPr>
          <w:rFonts w:ascii="Arial" w:hAnsi="Arial" w:cs="Arial"/>
          <w:sz w:val="20"/>
          <w:szCs w:val="20"/>
        </w:rPr>
      </w:pPr>
    </w:p>
    <w:p w:rsidR="00E97432" w:rsidP="00C16872" w:rsidRDefault="00E97432" w14:paraId="6F4BAD8A" w14:textId="4012F40E">
      <w:pPr>
        <w:pStyle w:val="ListParagraph"/>
        <w:numPr>
          <w:ilvl w:val="2"/>
          <w:numId w:val="27"/>
        </w:numPr>
        <w:jc w:val="both"/>
        <w:rPr>
          <w:rFonts w:ascii="Arial" w:hAnsi="Arial" w:cs="Arial"/>
          <w:sz w:val="20"/>
          <w:szCs w:val="20"/>
        </w:rPr>
      </w:pPr>
      <w:r>
        <w:rPr>
          <w:rFonts w:ascii="Arial" w:hAnsi="Arial" w:cs="Arial"/>
          <w:sz w:val="20"/>
          <w:szCs w:val="20"/>
        </w:rPr>
        <w:t xml:space="preserve">The Bidder shall at all times consider this invitation to </w:t>
      </w:r>
      <w:r w:rsidR="00A9183F">
        <w:rPr>
          <w:rFonts w:ascii="Arial" w:hAnsi="Arial" w:cs="Arial"/>
          <w:sz w:val="20"/>
          <w:szCs w:val="20"/>
        </w:rPr>
        <w:t xml:space="preserve">Participate </w:t>
      </w:r>
      <w:r>
        <w:rPr>
          <w:rFonts w:ascii="Arial" w:hAnsi="Arial" w:cs="Arial"/>
          <w:sz w:val="20"/>
          <w:szCs w:val="20"/>
        </w:rPr>
        <w:t xml:space="preserve">and the </w:t>
      </w:r>
      <w:r w:rsidR="00A9183F">
        <w:rPr>
          <w:rFonts w:ascii="Arial" w:hAnsi="Arial" w:cs="Arial"/>
          <w:sz w:val="20"/>
          <w:szCs w:val="20"/>
        </w:rPr>
        <w:t>Applicant</w:t>
      </w:r>
      <w:r>
        <w:rPr>
          <w:rFonts w:ascii="Arial" w:hAnsi="Arial" w:cs="Arial"/>
          <w:sz w:val="20"/>
          <w:szCs w:val="20"/>
        </w:rPr>
        <w:t xml:space="preserve"> response and </w:t>
      </w:r>
      <w:r w:rsidR="00A9183F">
        <w:rPr>
          <w:rFonts w:ascii="Arial" w:hAnsi="Arial" w:cs="Arial"/>
          <w:sz w:val="20"/>
          <w:szCs w:val="20"/>
        </w:rPr>
        <w:t xml:space="preserve">the Bid response </w:t>
      </w:r>
      <w:r>
        <w:rPr>
          <w:rFonts w:ascii="Arial" w:hAnsi="Arial" w:cs="Arial"/>
          <w:sz w:val="20"/>
          <w:szCs w:val="20"/>
        </w:rPr>
        <w:t xml:space="preserve">any other documents in relation to the tender as confidential, save in so far as they are in the public domain. Bidders </w:t>
      </w:r>
      <w:r w:rsidR="00A9183F">
        <w:rPr>
          <w:rFonts w:ascii="Arial" w:hAnsi="Arial" w:cs="Arial"/>
          <w:sz w:val="20"/>
          <w:szCs w:val="20"/>
        </w:rPr>
        <w:t xml:space="preserve">or Applicants </w:t>
      </w:r>
      <w:r>
        <w:rPr>
          <w:rFonts w:ascii="Arial" w:hAnsi="Arial" w:cs="Arial"/>
          <w:sz w:val="20"/>
          <w:szCs w:val="20"/>
        </w:rPr>
        <w:t xml:space="preserve">may disclose information to any party assisting them in completion of their Tender response or planned provision of </w:t>
      </w:r>
      <w:r>
        <w:rPr>
          <w:rFonts w:ascii="Arial" w:hAnsi="Arial" w:cs="Arial"/>
          <w:sz w:val="20"/>
          <w:szCs w:val="20"/>
        </w:rPr>
        <w:t>services, providing they have signed a confidentiality agreement which guarantees non-disclosure and destruction of information with 90 days of award of this contract, or 90 days of completion of provision of the supply, services or works, or where compliance with statutory law requires a period of retention, whichever is the latter.</w:t>
      </w:r>
    </w:p>
    <w:p w:rsidRPr="008A1F81" w:rsidR="00E97432" w:rsidP="00E97432" w:rsidRDefault="00E97432" w14:paraId="454D7E92" w14:textId="77777777">
      <w:pPr>
        <w:pStyle w:val="ListParagraph"/>
        <w:rPr>
          <w:rFonts w:ascii="Arial" w:hAnsi="Arial" w:cs="Arial"/>
          <w:sz w:val="20"/>
          <w:szCs w:val="20"/>
        </w:rPr>
      </w:pPr>
    </w:p>
    <w:p w:rsidR="00A9183F" w:rsidP="77E78421" w:rsidRDefault="00A9183F" w14:paraId="500BB08C" w14:textId="7956F6BB">
      <w:pPr>
        <w:pStyle w:val="ListParagraph"/>
        <w:numPr>
          <w:ilvl w:val="2"/>
          <w:numId w:val="27"/>
        </w:numPr>
        <w:jc w:val="both"/>
        <w:rPr>
          <w:rFonts w:ascii="Arial" w:hAnsi="Arial" w:cs="Arial"/>
          <w:sz w:val="20"/>
          <w:szCs w:val="20"/>
        </w:rPr>
      </w:pPr>
      <w:r w:rsidRPr="77E78421" w:rsidR="00A9183F">
        <w:rPr>
          <w:rFonts w:ascii="Arial" w:hAnsi="Arial" w:cs="Arial"/>
          <w:sz w:val="20"/>
          <w:szCs w:val="20"/>
        </w:rPr>
        <w:t>Applicants and Bidders</w:t>
      </w:r>
      <w:r w:rsidRPr="77E78421" w:rsidR="00E97432">
        <w:rPr>
          <w:rFonts w:ascii="Arial" w:hAnsi="Arial" w:cs="Arial"/>
          <w:sz w:val="20"/>
          <w:szCs w:val="20"/>
        </w:rPr>
        <w:t xml:space="preserve"> must form their own opinions, making such investigations and taking such advice (including professional advice) as is appropriate, regarding the contents and assessment of this tender and any provision of goods, services or works resultant from it, without reliance upon any opinion or other information provided by the Purchaser or their advisers and representatives. </w:t>
      </w:r>
      <w:r w:rsidRPr="77E78421" w:rsidR="00A9183F">
        <w:rPr>
          <w:rFonts w:ascii="Arial" w:hAnsi="Arial" w:cs="Arial"/>
          <w:sz w:val="20"/>
          <w:szCs w:val="20"/>
        </w:rPr>
        <w:t xml:space="preserve">Applicants or </w:t>
      </w:r>
      <w:r w:rsidRPr="77E78421" w:rsidR="00E97432">
        <w:rPr>
          <w:rFonts w:ascii="Arial" w:hAnsi="Arial" w:cs="Arial"/>
          <w:sz w:val="20"/>
          <w:szCs w:val="20"/>
        </w:rPr>
        <w:t xml:space="preserve">Bidders shall notify the Purchaser promptly of any perceived ambiguity, </w:t>
      </w:r>
      <w:r w:rsidRPr="77E78421" w:rsidR="00E97432">
        <w:rPr>
          <w:rFonts w:ascii="Arial" w:hAnsi="Arial" w:cs="Arial"/>
          <w:sz w:val="20"/>
          <w:szCs w:val="20"/>
        </w:rPr>
        <w:t>inconsistency</w:t>
      </w:r>
      <w:r w:rsidRPr="77E78421" w:rsidR="00E97432">
        <w:rPr>
          <w:rFonts w:ascii="Arial" w:hAnsi="Arial" w:cs="Arial"/>
          <w:sz w:val="20"/>
          <w:szCs w:val="20"/>
        </w:rPr>
        <w:t xml:space="preserve"> or omission in this invitation to </w:t>
      </w:r>
      <w:r w:rsidRPr="77E78421" w:rsidR="00A9183F">
        <w:rPr>
          <w:rFonts w:ascii="Arial" w:hAnsi="Arial" w:cs="Arial"/>
          <w:sz w:val="20"/>
          <w:szCs w:val="20"/>
        </w:rPr>
        <w:t>Participate</w:t>
      </w:r>
      <w:r w:rsidRPr="77E78421" w:rsidR="00E97432">
        <w:rPr>
          <w:rFonts w:ascii="Arial" w:hAnsi="Arial" w:cs="Arial"/>
          <w:sz w:val="20"/>
          <w:szCs w:val="20"/>
        </w:rPr>
        <w:t>, any of its associated documents and/or any other information issued to them during the procurement process.</w:t>
      </w:r>
    </w:p>
    <w:p w:rsidR="77E78421" w:rsidP="77E78421" w:rsidRDefault="77E78421" w14:paraId="05231CC7" w14:textId="69740C8F">
      <w:pPr>
        <w:pStyle w:val="Normal"/>
        <w:jc w:val="both"/>
        <w:rPr>
          <w:rFonts w:ascii="Arial" w:hAnsi="Arial" w:cs="Arial"/>
          <w:sz w:val="22"/>
          <w:szCs w:val="22"/>
        </w:rPr>
      </w:pPr>
    </w:p>
    <w:p w:rsidR="7BAF4496" w:rsidP="77E78421" w:rsidRDefault="7BAF4496" w14:paraId="4FC2589C" w14:textId="5FEA59C8">
      <w:pPr>
        <w:pStyle w:val="ListParagraph"/>
        <w:numPr>
          <w:ilvl w:val="1"/>
          <w:numId w:val="27"/>
        </w:numPr>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r w:rsidRPr="77E78421" w:rsidR="7BAF4496">
        <w:rPr>
          <w:rFonts w:ascii="Arial" w:hAnsi="Arial" w:cs="Arial"/>
          <w:b w:val="1"/>
          <w:bCs w:val="1"/>
          <w:sz w:val="22"/>
          <w:szCs w:val="22"/>
        </w:rPr>
        <w:t>USE OF AI</w:t>
      </w:r>
    </w:p>
    <w:p w:rsidR="77E78421" w:rsidP="77E78421" w:rsidRDefault="77E78421" w14:paraId="65C623F8" w14:textId="76CDF2B6">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4252688E" w:rsidP="6D90AFF9" w:rsidRDefault="4252688E" w14:paraId="7E7A8634" w14:textId="7A8C9070">
      <w:pPr>
        <w:bidi w:val="0"/>
        <w:spacing w:after="200" w:line="276" w:lineRule="auto"/>
        <w:rPr>
          <w:rFonts w:ascii="Arial" w:hAnsi="Arial" w:eastAsia="Arial" w:cs="Arial"/>
          <w:b w:val="0"/>
          <w:bCs w:val="0"/>
          <w:i w:val="0"/>
          <w:iCs w:val="0"/>
          <w:caps w:val="0"/>
          <w:smallCaps w:val="0"/>
          <w:noProof w:val="0"/>
          <w:color w:val="000000" w:themeColor="text1" w:themeTint="FF" w:themeShade="FF"/>
          <w:sz w:val="20"/>
          <w:szCs w:val="20"/>
          <w:lang w:val="en-GB"/>
        </w:rPr>
      </w:pP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01.14.1 The Authority expects suppliers to declare where they have used AI software in the </w:t>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creation of Tender responses or intend to use AI software in the performance of the </w:t>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contract. How any AI software was, or will be, used should be declared within your </w:t>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technical submission or caveats [insert reference clear this bit up]. We may require </w:t>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you to answer further specific questions on the use of AI software as part of a</w:t>
      </w:r>
      <w:r w:rsidRPr="6D90AFF9" w:rsidR="3E728C10">
        <w:rPr>
          <w:rFonts w:ascii="Arial" w:hAnsi="Arial" w:eastAsia="Arial" w:cs="Arial"/>
          <w:b w:val="0"/>
          <w:bCs w:val="0"/>
          <w:i w:val="0"/>
          <w:iCs w:val="0"/>
          <w:caps w:val="0"/>
          <w:smallCaps w:val="0"/>
          <w:noProof w:val="0"/>
          <w:color w:val="000000" w:themeColor="text1" w:themeTint="FF" w:themeShade="FF"/>
          <w:sz w:val="20"/>
          <w:szCs w:val="20"/>
          <w:lang w:val="en-GB"/>
        </w:rPr>
        <w:t xml:space="preserve"> </w:t>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c</w:t>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larification process.</w:t>
      </w:r>
    </w:p>
    <w:p w:rsidR="4252688E" w:rsidP="6D90AFF9" w:rsidRDefault="4252688E" w14:paraId="66709AB9" w14:textId="003FCB31">
      <w:pPr>
        <w:bidi w:val="0"/>
        <w:spacing w:after="200" w:line="276" w:lineRule="auto"/>
        <w:ind w:firstLine="0"/>
        <w:rPr>
          <w:rFonts w:ascii="Arial" w:hAnsi="Arial" w:eastAsia="Arial" w:cs="Arial"/>
          <w:b w:val="0"/>
          <w:bCs w:val="0"/>
          <w:i w:val="0"/>
          <w:iCs w:val="0"/>
          <w:caps w:val="0"/>
          <w:smallCaps w:val="0"/>
          <w:noProof w:val="0"/>
          <w:color w:val="000000" w:themeColor="text1" w:themeTint="FF" w:themeShade="FF"/>
          <w:sz w:val="20"/>
          <w:szCs w:val="20"/>
          <w:lang w:val="en-GB"/>
        </w:rPr>
      </w:pP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01.14.2 Suppliers must follow any guidelines or </w:t>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re</w:t>
      </w:r>
      <w:r w:rsidRPr="6D90AFF9" w:rsidR="39B316CE">
        <w:rPr>
          <w:rFonts w:ascii="Arial" w:hAnsi="Arial" w:eastAsia="Arial" w:cs="Arial"/>
          <w:b w:val="0"/>
          <w:bCs w:val="0"/>
          <w:i w:val="0"/>
          <w:iCs w:val="0"/>
          <w:caps w:val="0"/>
          <w:smallCaps w:val="0"/>
          <w:noProof w:val="0"/>
          <w:color w:val="000000" w:themeColor="text1" w:themeTint="FF" w:themeShade="FF"/>
          <w:sz w:val="20"/>
          <w:szCs w:val="20"/>
          <w:lang w:val="en-GB"/>
        </w:rPr>
        <w:t>g</w:t>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ulations</w:t>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 related to AI use and </w:t>
      </w:r>
      <w:r>
        <w:tab/>
      </w:r>
      <w:r>
        <w:tab/>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declarations as </w:t>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indicated</w:t>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 in the PPN 2/24 Improving Transparency of AI Use in </w:t>
      </w:r>
      <w:r>
        <w:tab/>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Procurement.</w:t>
      </w:r>
    </w:p>
    <w:p w:rsidR="4252688E" w:rsidP="6D90AFF9" w:rsidRDefault="4252688E" w14:paraId="55996194" w14:textId="5C4128EC">
      <w:pPr>
        <w:bidi w:val="0"/>
        <w:spacing w:after="200" w:line="276" w:lineRule="auto"/>
        <w:rPr>
          <w:rFonts w:ascii="Arial" w:hAnsi="Arial" w:eastAsia="Arial" w:cs="Arial"/>
          <w:b w:val="0"/>
          <w:bCs w:val="0"/>
          <w:i w:val="0"/>
          <w:iCs w:val="0"/>
          <w:caps w:val="0"/>
          <w:smallCaps w:val="0"/>
          <w:noProof w:val="0"/>
          <w:color w:val="000000" w:themeColor="text1" w:themeTint="FF" w:themeShade="FF"/>
          <w:sz w:val="20"/>
          <w:szCs w:val="20"/>
          <w:lang w:val="en-GB"/>
        </w:rPr>
      </w:pP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01.14.3 Any information, instructions, or data provided by the Authority to suppliers as part </w:t>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of this tender, the requirements, or contract should not be directly inserted into </w:t>
      </w:r>
      <w:r>
        <w:tab/>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Generative AI software without prior permission, even if you consider that this </w:t>
      </w:r>
      <w:r>
        <w:tab/>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information might be published in the public domain. Please ensure you confirm </w:t>
      </w:r>
      <w:r>
        <w:tab/>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permission from the Authority before using any part of this tender, the </w:t>
      </w:r>
      <w:r>
        <w:tab/>
      </w:r>
      <w:r>
        <w:tab/>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 xml:space="preserve">requirements, </w:t>
      </w:r>
      <w:r>
        <w:tab/>
      </w:r>
      <w:r w:rsidRPr="6D90AFF9" w:rsidR="4252688E">
        <w:rPr>
          <w:rFonts w:ascii="Arial" w:hAnsi="Arial" w:eastAsia="Arial" w:cs="Arial"/>
          <w:b w:val="0"/>
          <w:bCs w:val="0"/>
          <w:i w:val="0"/>
          <w:iCs w:val="0"/>
          <w:caps w:val="0"/>
          <w:smallCaps w:val="0"/>
          <w:noProof w:val="0"/>
          <w:color w:val="000000" w:themeColor="text1" w:themeTint="FF" w:themeShade="FF"/>
          <w:sz w:val="20"/>
          <w:szCs w:val="20"/>
          <w:lang w:val="en-GB"/>
        </w:rPr>
        <w:t>or contract in Generative AI software.</w:t>
      </w:r>
    </w:p>
    <w:p w:rsidR="77E78421" w:rsidP="77E78421" w:rsidRDefault="77E78421" w14:paraId="56EC2EDB" w14:textId="6D53986D">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7BAF4496" w:rsidP="77E78421" w:rsidRDefault="7BAF4496" w14:paraId="339E7957" w14:textId="6F0EC7A0">
      <w:pPr>
        <w:pStyle w:val="ListParagraph"/>
        <w:numPr>
          <w:ilvl w:val="1"/>
          <w:numId w:val="27"/>
        </w:numPr>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r w:rsidRPr="77E78421" w:rsidR="7BAF4496">
        <w:rPr>
          <w:rFonts w:ascii="Arial" w:hAnsi="Arial" w:cs="Arial"/>
          <w:b w:val="1"/>
          <w:bCs w:val="1"/>
          <w:sz w:val="22"/>
          <w:szCs w:val="22"/>
        </w:rPr>
        <w:t xml:space="preserve">EDI (Equality, </w:t>
      </w:r>
      <w:r w:rsidRPr="77E78421" w:rsidR="7BAF4496">
        <w:rPr>
          <w:rFonts w:ascii="Arial" w:hAnsi="Arial" w:cs="Arial"/>
          <w:b w:val="1"/>
          <w:bCs w:val="1"/>
          <w:sz w:val="22"/>
          <w:szCs w:val="22"/>
        </w:rPr>
        <w:t>Diversity</w:t>
      </w:r>
      <w:r w:rsidRPr="77E78421" w:rsidR="7BAF4496">
        <w:rPr>
          <w:rFonts w:ascii="Arial" w:hAnsi="Arial" w:cs="Arial"/>
          <w:b w:val="1"/>
          <w:bCs w:val="1"/>
          <w:sz w:val="22"/>
          <w:szCs w:val="22"/>
        </w:rPr>
        <w:t xml:space="preserve"> and Inclusion)</w:t>
      </w:r>
    </w:p>
    <w:p w:rsidR="77E78421" w:rsidP="77E78421" w:rsidRDefault="77E78421" w14:paraId="7576D5DB" w14:textId="1DEC3C2E">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34EE7AE4" w:rsidP="6D90AFF9" w:rsidRDefault="34EE7AE4" w14:paraId="23CA5B9F" w14:textId="6B1E65A7">
      <w:pPr>
        <w:bidi w:val="0"/>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000000" w:themeColor="text1" w:themeTint="FF" w:themeShade="FF"/>
          <w:sz w:val="20"/>
          <w:szCs w:val="20"/>
          <w:lang w:val="en-GB"/>
        </w:rPr>
      </w:pPr>
      <w:r w:rsidRPr="6D90AFF9" w:rsidR="34EE7AE4">
        <w:rPr>
          <w:rFonts w:ascii="Calibri" w:hAnsi="Calibri" w:eastAsia="Calibri" w:cs="Calibri"/>
          <w:b w:val="0"/>
          <w:bCs w:val="0"/>
          <w:i w:val="0"/>
          <w:iCs w:val="0"/>
          <w:caps w:val="0"/>
          <w:smallCaps w:val="0"/>
          <w:noProof w:val="0"/>
          <w:color w:val="000000" w:themeColor="text1" w:themeTint="FF" w:themeShade="FF"/>
          <w:sz w:val="20"/>
          <w:szCs w:val="20"/>
          <w:lang w:val="en-GB"/>
        </w:rPr>
        <w:t>01.15.1 A diverse and inclusive working environment where every individual has equality of opportunity to progress and apply their insights makes the UK a fair and better place to live. We expect this commitment to be respected in all dealings with Fidelity or their clients.</w:t>
      </w:r>
    </w:p>
    <w:p w:rsidR="77E78421" w:rsidP="77E78421" w:rsidRDefault="77E78421" w14:paraId="3DA39EE5" w14:textId="63EF829E">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1A3A0D4A" w:rsidP="77E78421" w:rsidRDefault="1A3A0D4A" w14:paraId="65B49C76" w14:textId="4A1BAB22">
      <w:pPr>
        <w:pStyle w:val="ListParagraph"/>
        <w:numPr>
          <w:ilvl w:val="1"/>
          <w:numId w:val="27"/>
        </w:numPr>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r w:rsidRPr="77E78421" w:rsidR="1A3A0D4A">
        <w:rPr>
          <w:rFonts w:ascii="Arial" w:hAnsi="Arial" w:cs="Arial"/>
          <w:b w:val="1"/>
          <w:bCs w:val="1"/>
          <w:sz w:val="22"/>
          <w:szCs w:val="22"/>
        </w:rPr>
        <w:t>NPPS</w:t>
      </w:r>
    </w:p>
    <w:p w:rsidR="77E78421" w:rsidP="77E78421" w:rsidRDefault="77E78421" w14:paraId="0328F369" w14:textId="13C64146">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609C0570" w:rsidP="6D90AFF9" w:rsidRDefault="609C0570" w14:paraId="4738B1CE" w14:textId="5F119E2D">
      <w:pPr>
        <w:pStyle w:val="Normal"/>
        <w:suppressLineNumbers w:val="0"/>
        <w:bidi w:val="0"/>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000000" w:themeColor="text1" w:themeTint="FF" w:themeShade="FF"/>
          <w:sz w:val="20"/>
          <w:szCs w:val="20"/>
          <w:lang w:val="en-GB"/>
        </w:rPr>
      </w:pPr>
      <w:r w:rsidRPr="6D90AFF9" w:rsidR="609C0570">
        <w:rPr>
          <w:rFonts w:ascii="Calibri" w:hAnsi="Calibri" w:eastAsia="Calibri" w:cs="Calibri"/>
          <w:b w:val="0"/>
          <w:bCs w:val="0"/>
          <w:i w:val="0"/>
          <w:iCs w:val="0"/>
          <w:caps w:val="0"/>
          <w:smallCaps w:val="0"/>
          <w:noProof w:val="0"/>
          <w:color w:val="000000" w:themeColor="text1" w:themeTint="FF" w:themeShade="FF"/>
          <w:sz w:val="20"/>
          <w:szCs w:val="20"/>
          <w:lang w:val="en-GB"/>
        </w:rPr>
        <w:t>01.16.1 NPPS refers to the National Procurement Policy Statement, a UK government policy document that sets out the strategic priorities for public procurement. It is a guide for public sector contracting authorities in England, detailing how they should approach procurement. The current NPPS was published on February 13, 2025, and came into effect on February 24, 2025, alongside the new Procurement Act 2023</w:t>
      </w:r>
    </w:p>
    <w:p w:rsidR="77E78421" w:rsidP="77E78421" w:rsidRDefault="77E78421" w14:paraId="2B1F57C6" w14:textId="7A75512D">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1A3A0D4A" w:rsidP="77E78421" w:rsidRDefault="1A3A0D4A" w14:paraId="195EB74E" w14:textId="14BEA96A">
      <w:pPr>
        <w:pStyle w:val="ListParagraph"/>
        <w:numPr>
          <w:ilvl w:val="1"/>
          <w:numId w:val="27"/>
        </w:numPr>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r w:rsidRPr="77E78421" w:rsidR="1A3A0D4A">
        <w:rPr>
          <w:rFonts w:ascii="Arial" w:hAnsi="Arial" w:cs="Arial"/>
          <w:b w:val="1"/>
          <w:bCs w:val="1"/>
          <w:sz w:val="22"/>
          <w:szCs w:val="22"/>
        </w:rPr>
        <w:t>Debarment List</w:t>
      </w:r>
    </w:p>
    <w:p w:rsidR="77E78421" w:rsidP="77E78421" w:rsidRDefault="77E78421" w14:paraId="38BBF04A" w14:textId="63E2908D">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5A514FAB" w:rsidP="6D90AFF9" w:rsidRDefault="5A514FAB" w14:paraId="7FB322A3" w14:textId="7D38CA66">
      <w:pPr>
        <w:pStyle w:val="ListParagraph"/>
        <w:suppressLineNumbers w:val="0"/>
        <w:bidi w:val="0"/>
        <w:spacing w:before="0" w:beforeAutospacing="off" w:after="200" w:afterAutospacing="off" w:line="276" w:lineRule="auto"/>
        <w:ind w:left="720" w:right="0" w:hanging="720"/>
        <w:jc w:val="both"/>
        <w:rPr>
          <w:rFonts w:ascii="Arial" w:hAnsi="Arial" w:cs="Arial"/>
          <w:b w:val="0"/>
          <w:bCs w:val="0"/>
          <w:sz w:val="20"/>
          <w:szCs w:val="20"/>
        </w:rPr>
      </w:pPr>
      <w:r w:rsidRPr="6D90AFF9" w:rsidR="5A514FAB">
        <w:rPr>
          <w:rFonts w:ascii="Arial" w:hAnsi="Arial" w:cs="Arial"/>
          <w:b w:val="0"/>
          <w:bCs w:val="0"/>
          <w:sz w:val="20"/>
          <w:szCs w:val="20"/>
        </w:rPr>
        <w:t>01.17.1 The Procurement Act 2023 creates new powers for a Debarment List, which all Applicants should be aware of.</w:t>
      </w:r>
    </w:p>
    <w:p w:rsidR="77E78421" w:rsidP="6D90AFF9" w:rsidRDefault="77E78421" w14:paraId="3D434B9A" w14:textId="684D4AE7">
      <w:pPr>
        <w:pStyle w:val="ListParagraph"/>
        <w:suppressLineNumbers w:val="0"/>
        <w:bidi w:val="0"/>
        <w:spacing w:before="0" w:beforeAutospacing="off" w:after="200" w:afterAutospacing="off" w:line="276" w:lineRule="auto"/>
        <w:ind w:left="0" w:right="0" w:hanging="0"/>
        <w:jc w:val="both"/>
        <w:rPr>
          <w:rFonts w:ascii="Arial" w:hAnsi="Arial" w:cs="Arial"/>
          <w:b w:val="0"/>
          <w:bCs w:val="0"/>
          <w:sz w:val="20"/>
          <w:szCs w:val="20"/>
        </w:rPr>
      </w:pPr>
    </w:p>
    <w:p w:rsidR="5A514FAB" w:rsidP="6D90AFF9" w:rsidRDefault="5A514FAB" w14:paraId="3AA000DB" w14:textId="5EE7DD14">
      <w:pPr>
        <w:pStyle w:val="ListParagraph"/>
        <w:suppressLineNumbers w:val="0"/>
        <w:bidi w:val="0"/>
        <w:spacing w:before="0" w:beforeAutospacing="off" w:after="200" w:afterAutospacing="off" w:line="276" w:lineRule="auto"/>
        <w:ind w:left="720" w:right="0" w:hanging="720"/>
        <w:jc w:val="both"/>
        <w:rPr>
          <w:rFonts w:ascii="Arial" w:hAnsi="Arial" w:cs="Arial"/>
          <w:b w:val="0"/>
          <w:bCs w:val="0"/>
          <w:noProof w:val="0"/>
          <w:sz w:val="20"/>
          <w:szCs w:val="20"/>
          <w:lang w:val="en-GB"/>
        </w:rPr>
      </w:pPr>
      <w:r w:rsidRPr="6D90AFF9" w:rsidR="5A514FAB">
        <w:rPr>
          <w:rFonts w:ascii="Arial" w:hAnsi="Arial" w:cs="Arial"/>
          <w:b w:val="0"/>
          <w:bCs w:val="0"/>
          <w:noProof w:val="0"/>
          <w:sz w:val="20"/>
          <w:szCs w:val="20"/>
          <w:lang w:val="en-GB"/>
        </w:rPr>
        <w:t xml:space="preserve">01.17.2 Section 62 (Debarment list) allows a Minister of the Crown to create a debarment list. This is a published list of suppliers which, following an investigation, they consider are excluded or excludable suppliers and which they have decided to put on the debarment list. It also allows the Minister to put a supplier on the debarment list where the Minister has determined the supplier’s failure to cooperate with an investigation under section 60 (Investigations of supplier: exclusion grounds) is sufficiently serious to </w:t>
      </w:r>
      <w:r w:rsidRPr="6D90AFF9" w:rsidR="5A514FAB">
        <w:rPr>
          <w:rFonts w:ascii="Arial" w:hAnsi="Arial" w:cs="Arial"/>
          <w:b w:val="0"/>
          <w:bCs w:val="0"/>
          <w:noProof w:val="0"/>
          <w:sz w:val="20"/>
          <w:szCs w:val="20"/>
          <w:lang w:val="en-GB"/>
        </w:rPr>
        <w:t>warrant</w:t>
      </w:r>
      <w:r w:rsidRPr="6D90AFF9" w:rsidR="5A514FAB">
        <w:rPr>
          <w:rFonts w:ascii="Arial" w:hAnsi="Arial" w:cs="Arial"/>
          <w:b w:val="0"/>
          <w:bCs w:val="0"/>
          <w:noProof w:val="0"/>
          <w:sz w:val="20"/>
          <w:szCs w:val="20"/>
          <w:lang w:val="en-GB"/>
        </w:rPr>
        <w:t xml:space="preserve"> mandatory exclusion. In addition the Act sets out: what information must be recorded on the debarment list; the advance notice that must be given to the supplier before they are entered onto the debarment list (which triggers a standstill period); when the Welsh Ministers and Northern Ireland departments must be consulted; and other requirements pertaining to how the list is maintained.</w:t>
      </w:r>
    </w:p>
    <w:p w:rsidR="77E78421" w:rsidP="77E78421" w:rsidRDefault="77E78421" w14:paraId="58112862" w14:textId="32204E57">
      <w:pPr>
        <w:pStyle w:val="ListParagraph"/>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p>
    <w:p w:rsidR="1A3A0D4A" w:rsidP="77E78421" w:rsidRDefault="1A3A0D4A" w14:paraId="730D30FE" w14:textId="035F0F6D">
      <w:pPr>
        <w:pStyle w:val="ListParagraph"/>
        <w:numPr>
          <w:ilvl w:val="1"/>
          <w:numId w:val="27"/>
        </w:numPr>
        <w:suppressLineNumbers w:val="0"/>
        <w:bidi w:val="0"/>
        <w:spacing w:before="0" w:beforeAutospacing="off" w:after="200" w:afterAutospacing="off" w:line="276" w:lineRule="auto"/>
        <w:ind w:left="720" w:right="0" w:hanging="720"/>
        <w:jc w:val="both"/>
        <w:rPr>
          <w:rFonts w:ascii="Arial" w:hAnsi="Arial" w:cs="Arial"/>
          <w:b w:val="1"/>
          <w:bCs w:val="1"/>
          <w:sz w:val="22"/>
          <w:szCs w:val="22"/>
        </w:rPr>
      </w:pPr>
      <w:r w:rsidRPr="77E78421" w:rsidR="1A3A0D4A">
        <w:rPr>
          <w:rFonts w:ascii="Arial" w:hAnsi="Arial" w:cs="Arial"/>
          <w:b w:val="1"/>
          <w:bCs w:val="1"/>
          <w:sz w:val="22"/>
          <w:szCs w:val="22"/>
        </w:rPr>
        <w:t>Transparency Notices</w:t>
      </w:r>
    </w:p>
    <w:p w:rsidR="77E78421" w:rsidP="77E78421" w:rsidRDefault="77E78421" w14:paraId="0603BED0">
      <w:pPr>
        <w:pStyle w:val="ListParagraph"/>
        <w:jc w:val="both"/>
        <w:rPr>
          <w:rFonts w:ascii="Arial" w:hAnsi="Arial" w:cs="Arial"/>
          <w:b w:val="1"/>
          <w:bCs w:val="1"/>
          <w:sz w:val="24"/>
          <w:szCs w:val="24"/>
        </w:rPr>
      </w:pPr>
    </w:p>
    <w:p w:rsidR="006CAD20" w:rsidP="77E78421" w:rsidRDefault="006CAD20" w14:paraId="12365D5D" w14:textId="13B81CC0">
      <w:pPr>
        <w:pStyle w:val="ListParagraph"/>
        <w:numPr>
          <w:ilvl w:val="2"/>
          <w:numId w:val="27"/>
        </w:numPr>
        <w:jc w:val="both"/>
        <w:rPr>
          <w:rFonts w:ascii="Arial" w:hAnsi="Arial" w:cs="Arial"/>
          <w:sz w:val="20"/>
          <w:szCs w:val="20"/>
        </w:rPr>
      </w:pPr>
      <w:r w:rsidRPr="77E78421" w:rsidR="006CAD20">
        <w:rPr>
          <w:rFonts w:ascii="Arial" w:hAnsi="Arial" w:cs="Arial"/>
          <w:sz w:val="20"/>
          <w:szCs w:val="20"/>
        </w:rPr>
        <w:t xml:space="preserve">With the new Procurement Act 2023 coming into operation, the requirements to publish notices have changed. </w:t>
      </w:r>
      <w:r w:rsidRPr="77E78421" w:rsidR="5322C914">
        <w:rPr>
          <w:rFonts w:ascii="Arial" w:hAnsi="Arial" w:cs="Arial"/>
          <w:sz w:val="20"/>
          <w:szCs w:val="20"/>
        </w:rPr>
        <w:t>The Act enforces and requires greater transparency than before, so Applicants accept that there will be an increased visibility of information published relating to this procurement and any resultant call-off or contract than was previously the case.</w:t>
      </w:r>
    </w:p>
    <w:p w:rsidR="77E78421" w:rsidP="77E78421" w:rsidRDefault="77E78421" w14:paraId="741410C9" w14:textId="1B65919B">
      <w:pPr>
        <w:pStyle w:val="ListParagraph"/>
        <w:ind w:left="720"/>
        <w:jc w:val="both"/>
        <w:rPr>
          <w:rFonts w:ascii="Arial" w:hAnsi="Arial" w:cs="Arial"/>
          <w:sz w:val="20"/>
          <w:szCs w:val="20"/>
        </w:rPr>
      </w:pPr>
    </w:p>
    <w:p w:rsidR="5EE22034" w:rsidP="77E78421" w:rsidRDefault="5EE22034" w14:paraId="135DF61A" w14:textId="3A69E650">
      <w:pPr>
        <w:pStyle w:val="ListParagraph"/>
        <w:numPr>
          <w:ilvl w:val="2"/>
          <w:numId w:val="27"/>
        </w:numPr>
        <w:jc w:val="both"/>
        <w:rPr>
          <w:rFonts w:ascii="Arial" w:hAnsi="Arial" w:cs="Arial"/>
          <w:sz w:val="20"/>
          <w:szCs w:val="20"/>
        </w:rPr>
      </w:pPr>
      <w:r w:rsidRPr="77E78421" w:rsidR="5EE22034">
        <w:rPr>
          <w:rFonts w:ascii="Arial" w:hAnsi="Arial" w:cs="Arial"/>
          <w:sz w:val="20"/>
          <w:szCs w:val="20"/>
        </w:rPr>
        <w:t xml:space="preserve">The Central Digital Platform (CDP) is now </w:t>
      </w:r>
      <w:r w:rsidRPr="77E78421" w:rsidR="5EE22034">
        <w:rPr>
          <w:rFonts w:ascii="Arial" w:hAnsi="Arial" w:cs="Arial"/>
          <w:sz w:val="20"/>
          <w:szCs w:val="20"/>
        </w:rPr>
        <w:t>required</w:t>
      </w:r>
      <w:r w:rsidRPr="77E78421" w:rsidR="5EE22034">
        <w:rPr>
          <w:rFonts w:ascii="Arial" w:hAnsi="Arial" w:cs="Arial"/>
          <w:sz w:val="20"/>
          <w:szCs w:val="20"/>
        </w:rPr>
        <w:t xml:space="preserve"> for use by all public authorities. As well as information being available on the CDP, notice content may be accessible through the Find a Tender (FTS) service.</w:t>
      </w:r>
    </w:p>
    <w:p w:rsidR="77E78421" w:rsidP="77E78421" w:rsidRDefault="77E78421" w14:paraId="1D7521AE" w14:textId="41DE1DC0">
      <w:pPr>
        <w:pStyle w:val="ListParagraph"/>
        <w:ind w:left="720"/>
        <w:jc w:val="both"/>
        <w:rPr>
          <w:rFonts w:ascii="Arial" w:hAnsi="Arial" w:cs="Arial"/>
          <w:sz w:val="20"/>
          <w:szCs w:val="20"/>
        </w:rPr>
      </w:pPr>
    </w:p>
    <w:p w:rsidR="1CEBEA94" w:rsidP="77E78421" w:rsidRDefault="1CEBEA94" w14:paraId="2A8E9C68" w14:textId="10555853">
      <w:pPr>
        <w:pStyle w:val="ListParagraph"/>
        <w:numPr>
          <w:ilvl w:val="2"/>
          <w:numId w:val="27"/>
        </w:numPr>
        <w:jc w:val="both"/>
        <w:rPr>
          <w:rFonts w:ascii="Arial" w:hAnsi="Arial" w:cs="Arial"/>
          <w:sz w:val="20"/>
          <w:szCs w:val="20"/>
        </w:rPr>
      </w:pPr>
      <w:r w:rsidRPr="77E78421" w:rsidR="1CEBEA94">
        <w:rPr>
          <w:rFonts w:ascii="Arial" w:hAnsi="Arial" w:cs="Arial"/>
          <w:sz w:val="20"/>
          <w:szCs w:val="20"/>
        </w:rPr>
        <w:t xml:space="preserve">Applicants may </w:t>
      </w:r>
      <w:r w:rsidRPr="77E78421" w:rsidR="1CEBEA94">
        <w:rPr>
          <w:rFonts w:ascii="Arial" w:hAnsi="Arial" w:cs="Arial"/>
          <w:sz w:val="20"/>
          <w:szCs w:val="20"/>
        </w:rPr>
        <w:t>be required</w:t>
      </w:r>
      <w:r w:rsidRPr="77E78421" w:rsidR="1CEBEA94">
        <w:rPr>
          <w:rFonts w:ascii="Arial" w:hAnsi="Arial" w:cs="Arial"/>
          <w:sz w:val="20"/>
          <w:szCs w:val="20"/>
        </w:rPr>
        <w:t xml:space="preserve"> to provide information for </w:t>
      </w:r>
      <w:r w:rsidRPr="77E78421" w:rsidR="1CEBEA94">
        <w:rPr>
          <w:rFonts w:ascii="Arial" w:hAnsi="Arial" w:cs="Arial"/>
          <w:sz w:val="20"/>
          <w:szCs w:val="20"/>
        </w:rPr>
        <w:t>additional</w:t>
      </w:r>
      <w:r w:rsidRPr="77E78421" w:rsidR="1CEBEA94">
        <w:rPr>
          <w:rFonts w:ascii="Arial" w:hAnsi="Arial" w:cs="Arial"/>
          <w:sz w:val="20"/>
          <w:szCs w:val="20"/>
        </w:rPr>
        <w:t xml:space="preserve"> notices on request, and for certain reporting functions under the notices may need to provide additional information.</w:t>
      </w:r>
    </w:p>
    <w:p w:rsidR="77E78421" w:rsidP="77E78421" w:rsidRDefault="77E78421" w14:paraId="0C003E29" w14:textId="51DA9F34">
      <w:pPr>
        <w:pStyle w:val="ListParagraph"/>
        <w:ind w:left="720"/>
        <w:jc w:val="both"/>
        <w:rPr>
          <w:rFonts w:ascii="Arial" w:hAnsi="Arial" w:cs="Arial"/>
          <w:sz w:val="20"/>
          <w:szCs w:val="20"/>
        </w:rPr>
      </w:pPr>
    </w:p>
    <w:p w:rsidR="5322C914" w:rsidP="77E78421" w:rsidRDefault="5322C914" w14:paraId="400C8442" w14:textId="6A7F3387">
      <w:pPr>
        <w:pStyle w:val="ListParagraph"/>
        <w:numPr>
          <w:ilvl w:val="2"/>
          <w:numId w:val="27"/>
        </w:numPr>
        <w:jc w:val="both"/>
        <w:rPr>
          <w:rFonts w:ascii="Arial" w:hAnsi="Arial" w:cs="Arial"/>
          <w:noProof w:val="0"/>
          <w:sz w:val="20"/>
          <w:szCs w:val="20"/>
          <w:lang w:val="en-GB"/>
        </w:rPr>
      </w:pPr>
      <w:r w:rsidRPr="77E78421" w:rsidR="5322C914">
        <w:rPr>
          <w:rFonts w:ascii="Arial" w:hAnsi="Arial" w:cs="Arial"/>
          <w:sz w:val="20"/>
          <w:szCs w:val="20"/>
        </w:rPr>
        <w:t xml:space="preserve">Without excluding any new notices or notices </w:t>
      </w:r>
      <w:r w:rsidRPr="77E78421" w:rsidR="278FA519">
        <w:rPr>
          <w:rFonts w:ascii="Arial" w:hAnsi="Arial" w:cs="Arial"/>
          <w:sz w:val="20"/>
          <w:szCs w:val="20"/>
        </w:rPr>
        <w:t>not referenced below, these may include:</w:t>
      </w:r>
    </w:p>
    <w:p w:rsidR="7841A430" w:rsidP="77E78421" w:rsidRDefault="7841A430" w14:paraId="524E41A4" w14:textId="6900ED77">
      <w:pPr>
        <w:pStyle w:val="Normal"/>
        <w:ind w:left="0"/>
        <w:jc w:val="both"/>
        <w:rPr>
          <w:rFonts w:ascii="Arial" w:hAnsi="Arial" w:cs="Arial"/>
          <w:b w:val="1"/>
          <w:bCs w:val="1"/>
          <w:noProof w:val="0"/>
          <w:sz w:val="20"/>
          <w:szCs w:val="20"/>
          <w:lang w:val="en-GB"/>
        </w:rPr>
      </w:pPr>
      <w:r w:rsidRPr="77E78421" w:rsidR="7841A430">
        <w:rPr>
          <w:rFonts w:ascii="Arial" w:hAnsi="Arial" w:eastAsia="Calibri" w:cs="Arial" w:asciiTheme="minorAscii" w:hAnsiTheme="minorAscii" w:eastAsiaTheme="minorAscii" w:cstheme="minorBidi"/>
          <w:b w:val="1"/>
          <w:bCs w:val="1"/>
          <w:noProof w:val="0"/>
          <w:color w:val="auto"/>
          <w:sz w:val="20"/>
          <w:szCs w:val="20"/>
          <w:lang w:val="en-GB" w:eastAsia="en-US" w:bidi="ar-SA"/>
        </w:rPr>
        <w:t>Pre-Procurement Notices</w:t>
      </w:r>
    </w:p>
    <w:p w:rsidR="7841A430" w:rsidP="77E78421" w:rsidRDefault="7841A430" w14:paraId="68B2A7AD" w14:textId="4BFAD56A">
      <w:pPr>
        <w:pStyle w:val="Heading3"/>
        <w:keepNext w:val="1"/>
        <w:keepLines w:val="1"/>
        <w:shd w:val="clear" w:color="auto" w:fill="FFFFFF" w:themeFill="background1"/>
        <w:spacing w:before="0"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Pipeline Notice (UK1)</w:t>
      </w:r>
    </w:p>
    <w:p w:rsidR="7841A430" w:rsidP="77E78421" w:rsidRDefault="7841A430" w14:paraId="6EF0F9E0" w14:textId="248841D6">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An announcement made before the start of the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financial year</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1 April, detailing procurement plans for the next 18 months. Publication of these notices is mandatory for contracting authorities expecting to spend more than £100m in the next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financial year</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Only procurements worth more than £2 million each are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required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within Pipeline Notices.</w:t>
      </w:r>
    </w:p>
    <w:p w:rsidR="7841A430" w:rsidP="77E78421" w:rsidRDefault="7841A430" w14:paraId="4FCAF340" w14:textId="78B268EC">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Preliminary Market Engagement Notice (UK2)</w:t>
      </w:r>
    </w:p>
    <w:p w:rsidR="7841A430" w:rsidP="77E78421" w:rsidRDefault="7841A430" w14:paraId="408181AE" w14:textId="0D3F8569">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An invitation for suppliers to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participate</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in preliminary market engagement. These notices help contracting authorities explore their procurement requirements and options, while also allowing the market to prepare bid plans. These notices can also be used to inform suppliers that preliminary market engagement has taken place, providing details of the process and outcomes.</w:t>
      </w:r>
    </w:p>
    <w:p w:rsidR="7841A430" w:rsidP="77E78421" w:rsidRDefault="7841A430" w14:paraId="5C3598C1" w14:textId="06C1D732">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Planned Procurement Notice (UK3)</w:t>
      </w:r>
    </w:p>
    <w:p w:rsidR="7841A430" w:rsidP="77E78421" w:rsidRDefault="7841A430" w14:paraId="315EEA82" w14:textId="0B4BA05A">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An optional announcement by a contracting authority,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indicating</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its intention to publish a tender notice. These notices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contain</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enough information for suppliers to start planning their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bids, and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primarily aim to shorten the tendering period. If the market is given advance notice of 40 days to 12 months, the tendering period for the associated procurement can be reduced to just 10 days.</w:t>
      </w:r>
    </w:p>
    <w:p w:rsidR="7841A430" w:rsidP="77E78421" w:rsidRDefault="7841A430" w14:paraId="5C045C51" w14:textId="6769401A">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Transparency Notice &amp; Direct Awards (UK5)</w:t>
      </w:r>
    </w:p>
    <w:p w:rsidR="7841A430" w:rsidP="77E78421" w:rsidRDefault="7841A430" w14:paraId="65DE4884" w14:textId="1679D5FD">
      <w:pPr>
        <w:shd w:val="clear" w:color="auto" w:fill="FFFFFF" w:themeFill="background1"/>
        <w:spacing w:before="0" w:beforeAutospacing="off" w:after="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Published to inform the market that a contracting authority intends to make a Direct Award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enter into</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 Public Contract with a supplier), without the use of a competitive tendering procedure. These notices provide a summary of the requirements and terms within the Public Contract, and the rationale for making the Direct Award decision. There is a minimum eight working day standstill period after the publication of this notice, after which point the Contracting Authority may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enter into</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the Public Contract. There is no requirement to publish a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subsequent</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Contract Details Notice in relation to the Direct Award.</w:t>
      </w:r>
    </w:p>
    <w:p w:rsidR="7841A430" w:rsidP="77E78421" w:rsidRDefault="7841A430" w14:paraId="105255DD" w14:textId="16B5C154">
      <w:pPr>
        <w:pStyle w:val="Heading2"/>
        <w:keepNext w:val="1"/>
        <w:keepLines w:val="1"/>
        <w:shd w:val="clear" w:color="auto" w:fill="FFFFFF" w:themeFill="background1"/>
        <w:spacing w:before="824" w:beforeAutospacing="off" w:after="240" w:afterAutospacing="off"/>
        <w:jc w:val="left"/>
        <w:rPr>
          <w:rFonts w:ascii="Arial" w:hAnsi="Arial" w:cs="Arial"/>
          <w:b w:val="1"/>
          <w:bCs w:val="1"/>
          <w:noProof w:val="0"/>
          <w:sz w:val="20"/>
          <w:szCs w:val="20"/>
          <w:lang w:val="en-GB"/>
        </w:rPr>
      </w:pPr>
      <w:r w:rsidRPr="77E78421" w:rsidR="7841A430">
        <w:rPr>
          <w:rFonts w:ascii="Arial" w:hAnsi="Arial" w:eastAsia="Calibri" w:cs="Arial" w:asciiTheme="minorAscii" w:hAnsiTheme="minorAscii" w:eastAsiaTheme="minorAscii" w:cstheme="minorBidi"/>
          <w:b w:val="1"/>
          <w:bCs w:val="1"/>
          <w:noProof w:val="0"/>
          <w:color w:val="auto"/>
          <w:sz w:val="20"/>
          <w:szCs w:val="20"/>
          <w:lang w:val="en-GB" w:eastAsia="en-US" w:bidi="ar-SA"/>
        </w:rPr>
        <w:t>Sourcing and Procurement notices</w:t>
      </w:r>
    </w:p>
    <w:p w:rsidR="7841A430" w:rsidP="77E78421" w:rsidRDefault="7841A430" w14:paraId="550DEFDE" w14:textId="31D0E939">
      <w:pPr>
        <w:pStyle w:val="Heading3"/>
        <w:keepNext w:val="1"/>
        <w:keepLines w:val="1"/>
        <w:shd w:val="clear" w:color="auto" w:fill="FFFFFF" w:themeFill="background1"/>
        <w:spacing w:before="0"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Tender Notice (UK4) – for Below-Threshold Contracts (Low-Value Tenders)</w:t>
      </w:r>
    </w:p>
    <w:p w:rsidR="7841A430" w:rsidP="77E78421" w:rsidRDefault="7841A430" w14:paraId="1B37580C" w14:textId="777A1FE9">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Notices for Below-Threshold Contracts are commonly known as Low-Value Tenders, and advertise contracting opportunities valued above £12,000, while not exceeding the </w:t>
      </w:r>
      <w:hyperlink r:id="Rd58a259b7d154622">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UK Public procurement thresholds</w:t>
        </w:r>
      </w:hyperlink>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Due to their lower value, there are limited requirements for these procurements, making them great opportunities for SMEs and companies new to the public sector marketplace.</w:t>
      </w:r>
    </w:p>
    <w:p w:rsidR="7841A430" w:rsidP="77E78421" w:rsidRDefault="7841A430" w14:paraId="719F668B" w14:textId="2DF85C1D">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Tender Notice (UK4) – for Public Contracts (High-Value Tenders)</w:t>
      </w:r>
    </w:p>
    <w:p w:rsidR="7841A430" w:rsidP="77E78421" w:rsidRDefault="7841A430" w14:paraId="23B207E0" w14:textId="47C5875C">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Notices for Public Contracts are commonly known as High-Value Tenders, and advertise contracting opportunities valued above the </w:t>
      </w:r>
      <w:hyperlink r:id="Rb02b658d0f4243eb">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UK Public procurement thresholds</w:t>
        </w:r>
      </w:hyperlink>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Due to their higher value, the questions within these tenders tend to require detailed responses and evidence to prove eligibility. These types of opportunities are suitable for larger businesses or companies with significant tendering experience.</w:t>
      </w:r>
    </w:p>
    <w:p w:rsidR="7841A430" w:rsidP="77E78421" w:rsidRDefault="7841A430" w14:paraId="0CC2187E" w14:textId="1EDDE782">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Contract Award Notice (UK6)</w:t>
      </w:r>
    </w:p>
    <w:p w:rsidR="7841A430" w:rsidP="77E78421" w:rsidRDefault="7841A430" w14:paraId="5F38EEE8" w14:textId="30926AD8">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Published to share a contracting authority’s intention to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enter into</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 Public Contract with a supplier, or suppliers, following a competitive tendering procedure. These notices provide a summary of the requirements and terms within the Public Contract. There is a minimum eight working day standstill period after the publication of this notice, after which point the Contracting Authority may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enter into</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the Public Contract.</w:t>
      </w:r>
    </w:p>
    <w:p w:rsidR="7841A430" w:rsidP="77E78421" w:rsidRDefault="7841A430" w14:paraId="6E2712DE" w14:textId="2076B342">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Before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entering into</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 Public Contract, Summary Assessments must also be sent to all suppliers who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submitted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 tender, whether they were successful or not.</w:t>
      </w:r>
    </w:p>
    <w:p w:rsidR="7841A430" w:rsidP="77E78421" w:rsidRDefault="7841A430" w14:paraId="73D0BB68" w14:textId="1A68F07C">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Contract Details Notice (UK7)</w:t>
      </w:r>
    </w:p>
    <w:p w:rsidR="7841A430" w:rsidP="77E78421" w:rsidRDefault="7841A430" w14:paraId="71058227" w14:textId="1FE7C570">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Used to notify stakeholders that a contracting authority has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entered into</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 contract with a supplier, or suppliers, following a competitive tendering procedure. These notices must be published within 30 days, and if the value of the work is over £5 million, copies of all contracts and associated KPIs must be included.</w:t>
      </w:r>
    </w:p>
    <w:p w:rsidR="7841A430" w:rsidP="77E78421" w:rsidRDefault="7841A430" w14:paraId="4EB11BDB" w14:textId="52656BB5">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Procurement Termination Notice (UK12)</w:t>
      </w:r>
    </w:p>
    <w:p w:rsidR="7841A430" w:rsidP="77E78421" w:rsidRDefault="7841A430" w14:paraId="458D76A6" w14:textId="38326741">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Informs the market that a contracting authority has decided to cancel the procurement process, following the publication of a Tender or Transparency Notice. This could be due to a change in circumstances, or no suitable suppliers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submitted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bids for the contract. No bids for the contract will be considered and no contracts awarded.</w:t>
      </w:r>
    </w:p>
    <w:p w:rsidR="7841A430" w:rsidP="77E78421" w:rsidRDefault="7841A430" w14:paraId="49DEB619" w14:textId="304108C7">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Dynamic Market Intention Notice (UK13)</w:t>
      </w:r>
    </w:p>
    <w:p w:rsidR="7841A430" w:rsidP="77E78421" w:rsidRDefault="7841A430" w14:paraId="484EDF9C" w14:textId="31BCD14A">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An announcement detailing a contracting authority’s intent to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establish</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 dynamic market. These notices include information about the buyers’ needs, technical requirements, payment terms, and joining instructions. These function like Tender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Notices, and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invite suppliers to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submit</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bids for relevant opportunities within the Dynamic Market.</w:t>
      </w:r>
    </w:p>
    <w:p w:rsidR="7841A430" w:rsidP="77E78421" w:rsidRDefault="7841A430" w14:paraId="4EB12016" w14:textId="6B5AF371">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Dynamic Market Establishment Notice (UK14)</w:t>
      </w:r>
    </w:p>
    <w:p w:rsidR="7841A430" w:rsidP="77E78421" w:rsidRDefault="7841A430" w14:paraId="56BE8134" w14:textId="78C400B6">
      <w:pPr>
        <w:shd w:val="clear" w:color="auto" w:fill="FFFFFF" w:themeFill="background1"/>
        <w:spacing w:before="0" w:beforeAutospacing="off" w:after="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Used to notify stakeholders that a contracting authority has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established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 Dynamic Market, following a competitive tendering procedure. These notices include lists of which suppliers have been admitted, and details of which parts of the Dynamic Market they have access to.</w:t>
      </w:r>
    </w:p>
    <w:p w:rsidR="7841A430" w:rsidP="77E78421" w:rsidRDefault="7841A430" w14:paraId="20AFA245" w14:textId="635F7742">
      <w:pPr>
        <w:pStyle w:val="Heading2"/>
        <w:keepNext w:val="1"/>
        <w:keepLines w:val="1"/>
        <w:shd w:val="clear" w:color="auto" w:fill="FFFFFF" w:themeFill="background1"/>
        <w:spacing w:before="824" w:beforeAutospacing="off" w:after="240" w:afterAutospacing="off"/>
        <w:jc w:val="left"/>
        <w:rPr>
          <w:rFonts w:ascii="Arial" w:hAnsi="Arial" w:cs="Arial"/>
          <w:b w:val="1"/>
          <w:bCs w:val="1"/>
          <w:noProof w:val="0"/>
          <w:sz w:val="20"/>
          <w:szCs w:val="20"/>
          <w:lang w:val="en-GB"/>
        </w:rPr>
      </w:pPr>
      <w:r w:rsidRPr="77E78421" w:rsidR="7841A430">
        <w:rPr>
          <w:rFonts w:ascii="Arial" w:hAnsi="Arial" w:eastAsia="Calibri" w:cs="Arial" w:asciiTheme="minorAscii" w:hAnsiTheme="minorAscii" w:eastAsiaTheme="minorAscii" w:cstheme="minorBidi"/>
          <w:b w:val="1"/>
          <w:bCs w:val="1"/>
          <w:noProof w:val="0"/>
          <w:color w:val="auto"/>
          <w:sz w:val="20"/>
          <w:szCs w:val="20"/>
          <w:lang w:val="en-GB" w:eastAsia="en-US" w:bidi="ar-SA"/>
        </w:rPr>
        <w:t>Post-Procurement and Contract Management Notices</w:t>
      </w:r>
    </w:p>
    <w:p w:rsidR="7841A430" w:rsidP="77E78421" w:rsidRDefault="7841A430" w14:paraId="3090118C" w14:textId="064B33C7">
      <w:pPr>
        <w:pStyle w:val="Heading3"/>
        <w:keepNext w:val="1"/>
        <w:keepLines w:val="1"/>
        <w:shd w:val="clear" w:color="auto" w:fill="FFFFFF" w:themeFill="background1"/>
        <w:spacing w:before="0"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Contract Performance Notice (UK9)</w:t>
      </w:r>
    </w:p>
    <w:p w:rsidR="7841A430" w:rsidP="77E78421" w:rsidRDefault="7841A430" w14:paraId="28C8E183" w14:textId="73942854">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Published, at least annually, to provide details of supplier performance against set Key Performance Indicators (KPIs). They are associated with Public Contracts valued at £5 million or greater, for which at least three KPIs must be set to measure supplier performance.</w:t>
      </w:r>
    </w:p>
    <w:p w:rsidR="7841A430" w:rsidP="77E78421" w:rsidRDefault="7841A430" w14:paraId="58DE5C13" w14:textId="661C706A">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Contract Change Notice (UK10)</w:t>
      </w:r>
    </w:p>
    <w:p w:rsidR="7841A430" w:rsidP="77E78421" w:rsidRDefault="7841A430" w14:paraId="41A23B8A" w14:textId="14AE7150">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Used when changes or modifications are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required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to ensure a contract can still be fulfilled despite changing demands or circumstances. Typically, these notices would be used to overcome the materialisation of known risks, the need for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additional</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resources, and unforeseen circumstances.</w:t>
      </w:r>
    </w:p>
    <w:p w:rsidR="7841A430" w:rsidP="77E78421" w:rsidRDefault="7841A430" w14:paraId="58826FDC" w14:textId="58FBC892">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Contract Termination Notice (UK11)</w:t>
      </w:r>
    </w:p>
    <w:p w:rsidR="7841A430" w:rsidP="77E78421" w:rsidRDefault="7841A430" w14:paraId="179FBB0C" w14:textId="74ADE1D2">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Used to inform the market that a contract has ended. They are mandatory for all Public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Contracts, and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are published regardless of successful fulfilment or early termination of contractual obligations.</w:t>
      </w:r>
    </w:p>
    <w:p w:rsidR="7841A430" w:rsidP="77E78421" w:rsidRDefault="7841A430" w14:paraId="7EBAE43B" w14:textId="7F1F2F75">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Dynamic Market Modification Notice (UK15)</w:t>
      </w:r>
    </w:p>
    <w:p w:rsidR="7841A430" w:rsidP="77E78421" w:rsidRDefault="7841A430" w14:paraId="3C37DA09" w14:textId="3F759360">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Used when changes or modifications are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required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to ensure a Dynamic Market fully meets the needs of the buyers. The conditions for membership may not be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modified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during the term of the Dynamic Market, but parts and specifications may be edited as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required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These notices define the nature and scope of the modifications made, as well as details of newly added or removed suppliers.</w:t>
      </w:r>
    </w:p>
    <w:p w:rsidR="7841A430" w:rsidP="77E78421" w:rsidRDefault="7841A430" w14:paraId="50CA83B8" w14:textId="15B0C000">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Dynamic Market Cessation Notice (UK16)</w:t>
      </w:r>
    </w:p>
    <w:p w:rsidR="7841A430" w:rsidP="77E78421" w:rsidRDefault="7841A430" w14:paraId="54DF9B07" w14:textId="06AB06CA">
      <w:pPr>
        <w:shd w:val="clear" w:color="auto" w:fill="FFFFFF" w:themeFill="background1"/>
        <w:spacing w:before="0" w:beforeAutospacing="off" w:after="36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Used to inform stakeholders that the Dynamic Market has ceased to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operate</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These notices primarily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contain</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administrative information.</w:t>
      </w:r>
    </w:p>
    <w:p w:rsidR="7841A430" w:rsidP="77E78421" w:rsidRDefault="7841A430" w14:paraId="7F76D23A" w14:textId="1C2C72A7">
      <w:pPr>
        <w:pStyle w:val="Heading3"/>
        <w:keepNext w:val="1"/>
        <w:keepLines w:val="1"/>
        <w:shd w:val="clear" w:color="auto" w:fill="FFFFFF" w:themeFill="background1"/>
        <w:spacing w:before="625" w:beforeAutospacing="off" w:after="24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Payments Compliance Notices (UK17)</w:t>
      </w:r>
    </w:p>
    <w:p w:rsidR="7841A430" w:rsidP="77E78421" w:rsidRDefault="7841A430" w14:paraId="668994B1" w14:textId="653F3774">
      <w:pPr>
        <w:shd w:val="clear" w:color="auto" w:fill="FFFFFF" w:themeFill="background1"/>
        <w:spacing w:before="0" w:beforeAutospacing="off" w:after="0" w:afterAutospacing="off"/>
        <w:jc w:val="left"/>
        <w:rPr>
          <w:rFonts w:ascii="Arial" w:hAnsi="Arial" w:cs="Arial"/>
          <w:noProof w:val="0"/>
          <w:sz w:val="20"/>
          <w:szCs w:val="20"/>
          <w:lang w:val="en-GB"/>
        </w:rPr>
      </w:pP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Published every 6 months to provide a summary of payments relating to Public Contracts. These notices help ensure Contracting Authorities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comply with</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agreed payment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terms,</w:t>
      </w:r>
      <w:r w:rsidRPr="77E78421" w:rsidR="1F12E172">
        <w:rPr>
          <w:rFonts w:ascii="Arial" w:hAnsi="Arial" w:eastAsia="Calibri" w:cs="Arial" w:asciiTheme="minorAscii" w:hAnsiTheme="minorAscii" w:eastAsiaTheme="minorAscii" w:cstheme="minorBidi"/>
          <w:noProof w:val="0"/>
          <w:color w:val="auto"/>
          <w:sz w:val="20"/>
          <w:szCs w:val="20"/>
          <w:lang w:val="en-GB" w:eastAsia="en-US" w:bidi="ar-SA"/>
        </w:rPr>
        <w:t xml:space="preserve"> </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and</w:t>
      </w:r>
      <w:r w:rsidRPr="77E78421" w:rsidR="7841A430">
        <w:rPr>
          <w:rFonts w:ascii="Arial" w:hAnsi="Arial" w:eastAsia="Calibri" w:cs="Arial" w:asciiTheme="minorAscii" w:hAnsiTheme="minorAscii" w:eastAsiaTheme="minorAscii" w:cstheme="minorBidi"/>
          <w:noProof w:val="0"/>
          <w:color w:val="auto"/>
          <w:sz w:val="20"/>
          <w:szCs w:val="20"/>
          <w:lang w:val="en-GB" w:eastAsia="en-US" w:bidi="ar-SA"/>
        </w:rPr>
        <w:t xml:space="preserve"> detail their adherence to the 30-day payment policy.</w:t>
      </w:r>
    </w:p>
    <w:p w:rsidR="77E78421" w:rsidP="77E78421" w:rsidRDefault="77E78421" w14:paraId="3A17E813" w14:textId="27C71C50">
      <w:pPr>
        <w:pStyle w:val="ListParagraph"/>
        <w:jc w:val="both"/>
        <w:rPr>
          <w:rFonts w:ascii="Arial" w:hAnsi="Arial" w:cs="Arial"/>
          <w:sz w:val="20"/>
          <w:szCs w:val="20"/>
        </w:rPr>
      </w:pPr>
    </w:p>
    <w:p w:rsidR="77E78421" w:rsidP="77E78421" w:rsidRDefault="77E78421" w14:paraId="32802D89" w14:textId="2FE734C3">
      <w:pPr>
        <w:pStyle w:val="ListParagraph"/>
        <w:suppressLineNumbers w:val="0"/>
        <w:bidi w:val="0"/>
        <w:spacing w:before="0" w:beforeAutospacing="off" w:after="200" w:afterAutospacing="off" w:line="276" w:lineRule="auto"/>
        <w:ind w:left="720" w:right="0" w:hanging="720"/>
        <w:jc w:val="both"/>
        <w:rPr>
          <w:rFonts w:ascii="Arial" w:hAnsi="Arial" w:cs="Arial"/>
          <w:sz w:val="20"/>
          <w:szCs w:val="20"/>
        </w:rPr>
      </w:pPr>
    </w:p>
    <w:p w:rsidR="77E78421" w:rsidP="77E78421" w:rsidRDefault="77E78421" w14:paraId="5C1773ED" w14:textId="3C030FE9">
      <w:pPr>
        <w:pStyle w:val="ListParagraph"/>
        <w:suppressLineNumbers w:val="0"/>
        <w:bidi w:val="0"/>
        <w:spacing w:before="0" w:beforeAutospacing="off" w:after="200" w:afterAutospacing="off" w:line="276" w:lineRule="auto"/>
        <w:ind w:left="720" w:right="0" w:hanging="720"/>
        <w:jc w:val="both"/>
        <w:rPr>
          <w:rFonts w:ascii="Arial" w:hAnsi="Arial" w:cs="Arial"/>
          <w:sz w:val="20"/>
          <w:szCs w:val="20"/>
        </w:rPr>
      </w:pPr>
    </w:p>
    <w:p w:rsidR="77E78421" w:rsidP="77E78421" w:rsidRDefault="77E78421" w14:paraId="5DE71D78" w14:textId="439EB9BA">
      <w:pPr>
        <w:pStyle w:val="Normal"/>
        <w:jc w:val="both"/>
        <w:rPr>
          <w:rFonts w:ascii="Arial" w:hAnsi="Arial" w:cs="Arial"/>
          <w:sz w:val="20"/>
          <w:szCs w:val="20"/>
        </w:rPr>
      </w:pPr>
    </w:p>
    <w:p w:rsidRPr="004D4BD1" w:rsidR="00E97432" w:rsidP="77E78421" w:rsidRDefault="00E97432" w14:paraId="1659D363" w14:textId="77777777">
      <w:pPr>
        <w:jc w:val="both"/>
        <w:rPr>
          <w:rFonts w:ascii="Arial" w:hAnsi="Arial" w:cs="Arial"/>
          <w:sz w:val="20"/>
          <w:szCs w:val="20"/>
        </w:rPr>
      </w:pPr>
    </w:p>
    <w:p w:rsidR="00E97432" w:rsidP="77E78421" w:rsidRDefault="00E97432" w14:paraId="713023F5" w14:textId="77777777">
      <w:pPr>
        <w:rPr>
          <w:rFonts w:ascii="Arial" w:hAnsi="Arial" w:cs="Arial"/>
          <w:sz w:val="20"/>
          <w:szCs w:val="20"/>
        </w:rPr>
      </w:pPr>
    </w:p>
    <w:p w:rsidR="00A43F10" w:rsidRDefault="00A43F10" w14:paraId="6FB5F507" w14:textId="77777777"/>
    <w:p w:rsidR="00CA4A32" w:rsidRDefault="00CA4A32" w14:paraId="2B1C00E3" w14:textId="6C5AE0D9"/>
    <w:p w:rsidR="00CA4A32" w:rsidRDefault="00CA4A32" w14:paraId="440D2A18" w14:textId="4814A8CB"/>
    <w:p w:rsidR="00CA4A32" w:rsidRDefault="00CA4A32" w14:paraId="6E9B193A" w14:textId="77777777">
      <w:pPr>
        <w:sectPr w:rsidR="00CA4A32">
          <w:pgSz w:w="11906" w:h="16838" w:orient="portrait"/>
          <w:pgMar w:top="1440" w:right="1440" w:bottom="1440" w:left="1440" w:header="708" w:footer="708" w:gutter="0"/>
          <w:cols w:space="708"/>
          <w:docGrid w:linePitch="360"/>
        </w:sectPr>
      </w:pPr>
    </w:p>
    <w:p w:rsidR="00CA4A32" w:rsidP="00CA4A32" w:rsidRDefault="00CA4A32" w14:paraId="353788D7" w14:textId="77777777"/>
    <w:p w:rsidR="00CA4A32" w:rsidP="00CA4A32" w:rsidRDefault="00CA4A32" w14:paraId="2E896198" w14:textId="77777777"/>
    <w:p w:rsidR="00CA4A32" w:rsidP="00CA4A32" w:rsidRDefault="00CA4A32" w14:paraId="6771D49D" w14:textId="77777777"/>
    <w:p w:rsidR="00CA4A32" w:rsidP="00CA4A32" w:rsidRDefault="00CA4A32" w14:paraId="14F6876B" w14:textId="77777777"/>
    <w:p w:rsidRPr="00451A1B" w:rsidR="00CA4A32" w:rsidP="00800B04" w:rsidRDefault="00CA4A32" w14:paraId="50B5DB6D" w14:textId="1411B4FA">
      <w:pPr>
        <w:pStyle w:val="Heading1"/>
      </w:pPr>
      <w:bookmarkStart w:name="_Toc68865427" w:id="10"/>
      <w:r w:rsidRPr="00451A1B">
        <w:t xml:space="preserve">SECTION </w:t>
      </w:r>
      <w:r>
        <w:t>1</w:t>
      </w:r>
      <w:bookmarkEnd w:id="10"/>
    </w:p>
    <w:p w:rsidR="00CA4A32" w:rsidP="00800B04" w:rsidRDefault="00CA4A32" w14:paraId="6BAFD058" w14:textId="77777777">
      <w:pPr>
        <w:pStyle w:val="Heading1"/>
        <w:rPr>
          <w:sz w:val="32"/>
          <w:szCs w:val="32"/>
        </w:rPr>
      </w:pPr>
    </w:p>
    <w:p w:rsidR="00CA4A32" w:rsidP="00800B04" w:rsidRDefault="00CA4A32" w14:paraId="6F518F79" w14:textId="00DB88E8">
      <w:pPr>
        <w:pStyle w:val="Heading1"/>
        <w:rPr>
          <w:sz w:val="32"/>
          <w:szCs w:val="32"/>
        </w:rPr>
      </w:pPr>
      <w:bookmarkStart w:name="_Toc68865428" w:id="11"/>
      <w:r>
        <w:rPr>
          <w:sz w:val="32"/>
          <w:szCs w:val="32"/>
        </w:rPr>
        <w:t>Application Terms and Conditions</w:t>
      </w:r>
      <w:bookmarkEnd w:id="11"/>
    </w:p>
    <w:p w:rsidR="00CA4A32" w:rsidP="00CA4A32" w:rsidRDefault="00CA4A32" w14:paraId="5BB69EC1" w14:textId="77777777">
      <w:pPr>
        <w:jc w:val="center"/>
        <w:rPr>
          <w:rFonts w:ascii="Arial" w:hAnsi="Arial" w:cs="Arial"/>
          <w:b/>
          <w:sz w:val="32"/>
          <w:szCs w:val="32"/>
        </w:rPr>
      </w:pPr>
    </w:p>
    <w:p w:rsidR="00CA4A32" w:rsidRDefault="00CA4A32" w14:paraId="5B9C57ED" w14:textId="4F23C1C7"/>
    <w:p w:rsidR="00CA4A32" w:rsidRDefault="00CA4A32" w14:paraId="29CDC4F0" w14:textId="5608F644"/>
    <w:p w:rsidR="00CA4A32" w:rsidRDefault="00CA4A32" w14:paraId="30DC68B1" w14:textId="12A92DEA"/>
    <w:p w:rsidR="00CA4A32" w:rsidRDefault="00CA4A32" w14:paraId="0C2C462E" w14:textId="77777777">
      <w:pPr>
        <w:sectPr w:rsidR="00CA4A32" w:rsidSect="00CA4A32">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B31C19" w:rsidTr="00B31C19" w14:paraId="632B425C"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B31C19" w:rsidP="00B31C19" w:rsidRDefault="002628F6" w14:paraId="070E2267" w14:textId="3FE110C2">
            <w:pPr>
              <w:spacing w:after="0"/>
            </w:pPr>
            <w:r>
              <w:rPr>
                <w:rFonts w:ascii="Calibri" w:hAnsi="Calibri" w:cs="Calibri"/>
              </w:rPr>
              <w:t xml:space="preserve">Guidance </w:t>
            </w:r>
            <w:r w:rsidRPr="00794E0B" w:rsidR="00B31C19">
              <w:rPr>
                <w:rFonts w:ascii="Calibri" w:hAnsi="Calibri" w:cs="Calibri"/>
              </w:rPr>
              <w:t xml:space="preserve">Note to </w:t>
            </w:r>
            <w:r w:rsidR="00B31C19">
              <w:rPr>
                <w:rFonts w:ascii="Calibri" w:hAnsi="Calibri" w:cs="Calibri"/>
              </w:rPr>
              <w:t>Applicants</w:t>
            </w:r>
            <w:r w:rsidRPr="00794E0B" w:rsidR="00B31C19">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B31C19" w:rsidP="004D4BD1" w:rsidRDefault="00B31C19" w14:paraId="444A7061" w14:textId="5A47D4CC">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B31C19" w:rsidP="004D4BD1" w:rsidRDefault="00B31C19" w14:paraId="2DDB3C19"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B31C19" w:rsidP="004D4BD1" w:rsidRDefault="00B31C19" w14:paraId="4635E1E0" w14:textId="22EAA311">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sidRPr="00B31C19">
              <w:rPr>
                <w:rFonts w:ascii="Calibri" w:hAnsi="Calibri" w:cs="Calibri"/>
                <w:b/>
                <w:bCs/>
              </w:rPr>
              <w:t>Application Terms</w:t>
            </w:r>
            <w:r w:rsidR="0070265F">
              <w:rPr>
                <w:rFonts w:ascii="Calibri" w:hAnsi="Calibri" w:cs="Calibri"/>
                <w:b/>
                <w:bCs/>
              </w:rPr>
              <w:t xml:space="preserve"> (Section 1), </w:t>
            </w:r>
            <w:r w:rsidR="0070265F">
              <w:rPr>
                <w:rFonts w:ascii="Calibri" w:hAnsi="Calibri" w:cs="Calibri"/>
              </w:rPr>
              <w:t xml:space="preserve">and the </w:t>
            </w:r>
            <w:r w:rsidR="0070265F">
              <w:rPr>
                <w:rFonts w:ascii="Calibri" w:hAnsi="Calibri" w:cs="Calibri"/>
                <w:b/>
                <w:bCs/>
              </w:rPr>
              <w:t xml:space="preserve">Application Agreement </w:t>
            </w:r>
            <w:r w:rsidR="0070265F">
              <w:rPr>
                <w:rFonts w:ascii="Calibri" w:hAnsi="Calibri" w:cs="Calibri"/>
              </w:rPr>
              <w:t>(replacing Section 0)</w:t>
            </w:r>
          </w:p>
          <w:p w:rsidRPr="00B31C19" w:rsidR="00B31C19" w:rsidP="004D4BD1" w:rsidRDefault="00B31C19" w14:paraId="2A7199EF" w14:textId="1568F33E">
            <w:pPr>
              <w:pStyle w:val="ListParagraph"/>
              <w:numPr>
                <w:ilvl w:val="0"/>
                <w:numId w:val="9"/>
              </w:numPr>
              <w:spacing w:after="0"/>
            </w:pPr>
            <w:r>
              <w:t>This box will be deleted at formation of contract</w:t>
            </w:r>
            <w:r w:rsidR="002628F6">
              <w:t>.</w:t>
            </w:r>
          </w:p>
        </w:tc>
      </w:tr>
    </w:tbl>
    <w:p w:rsidR="00CA4A32" w:rsidP="00CA4A32" w:rsidRDefault="00CA4A32" w14:paraId="198D0750" w14:textId="2A3F81D7"/>
    <w:p w:rsidR="00FB0155" w:rsidP="00CA4A32" w:rsidRDefault="00FB0155" w14:paraId="0BC4016B" w14:textId="758CE2F9">
      <w:pPr>
        <w:rPr>
          <w:color w:val="FF0000"/>
        </w:rPr>
      </w:pPr>
      <w:r>
        <w:rPr>
          <w:color w:val="FF0000"/>
        </w:rPr>
        <w:t>These terms are only for use at Stage 1 with a successful Applicant, and are designed only to confirm the Applicant has joined the Dynamic Purchasing Energy Agreement.</w:t>
      </w:r>
    </w:p>
    <w:p w:rsidR="00FB0155" w:rsidP="00CA4A32" w:rsidRDefault="00FB0155" w14:paraId="38EC5EF9" w14:textId="0E03A02F">
      <w:pPr>
        <w:rPr>
          <w:color w:val="FF0000"/>
        </w:rPr>
      </w:pPr>
      <w:r w:rsidRPr="77E78421" w:rsidR="00FB0155">
        <w:rPr>
          <w:color w:val="FF0000"/>
        </w:rPr>
        <w:t xml:space="preserve">Actual call-off terms will be issued </w:t>
      </w:r>
      <w:r w:rsidRPr="77E78421" w:rsidR="0070265F">
        <w:rPr>
          <w:color w:val="FF0000"/>
        </w:rPr>
        <w:t xml:space="preserve">for the Contract </w:t>
      </w:r>
      <w:r w:rsidRPr="77E78421" w:rsidR="00FB0155">
        <w:rPr>
          <w:color w:val="FF0000"/>
        </w:rPr>
        <w:t xml:space="preserve">on the Stage 2 Mini-Competition; examples of potential terms to be issued are under Section </w:t>
      </w:r>
      <w:r w:rsidRPr="77E78421" w:rsidR="00FB0155">
        <w:rPr>
          <w:color w:val="FF0000"/>
        </w:rPr>
        <w:t>10, but</w:t>
      </w:r>
      <w:r w:rsidRPr="77E78421" w:rsidR="00FB0155">
        <w:rPr>
          <w:color w:val="FF0000"/>
        </w:rPr>
        <w:t xml:space="preserve"> be aware these may vary per requirement.</w:t>
      </w:r>
    </w:p>
    <w:p w:rsidR="3A60D779" w:rsidP="77E78421" w:rsidRDefault="3A60D779" w14:paraId="7FDC26DD" w14:textId="72C60C1C">
      <w:pPr>
        <w:rPr>
          <w:color w:val="FF0000"/>
        </w:rPr>
      </w:pPr>
      <w:r w:rsidRPr="77E78421" w:rsidR="3A60D779">
        <w:rPr>
          <w:color w:val="FF0000"/>
        </w:rPr>
        <w:t>Application Terms will be confirmed through the exchan</w:t>
      </w:r>
      <w:r w:rsidRPr="77E78421" w:rsidR="5BA6BFA1">
        <w:rPr>
          <w:color w:val="FF0000"/>
        </w:rPr>
        <w:t>ge of Fidelity’s notification letter of successful Application, and the Applicant’s acceptance</w:t>
      </w:r>
      <w:r w:rsidRPr="77E78421" w:rsidR="5EFBE7AC">
        <w:rPr>
          <w:color w:val="FF0000"/>
        </w:rPr>
        <w:t>/acknowledgement of the terms.</w:t>
      </w:r>
    </w:p>
    <w:p w:rsidRPr="00722EEF" w:rsidR="00CA4A32" w:rsidP="00CA4A32" w:rsidRDefault="00722EEF" w14:paraId="525E4F2B" w14:textId="6212F168">
      <w:pPr>
        <w:rPr>
          <w:b/>
          <w:bCs/>
        </w:rPr>
      </w:pPr>
      <w:r>
        <w:rPr>
          <w:b/>
          <w:bCs/>
        </w:rPr>
        <w:t>PART A – APPLICATION TERMS</w:t>
      </w:r>
    </w:p>
    <w:p w:rsidRPr="00D51873" w:rsidR="00CA4A32" w:rsidP="00D51873" w:rsidRDefault="00D51873" w14:paraId="07100CED" w14:textId="3F82D177">
      <w:pPr>
        <w:jc w:val="center"/>
        <w:rPr>
          <w:rFonts w:ascii="Arial" w:hAnsi="Arial" w:cs="Arial"/>
          <w:b/>
          <w:bCs/>
          <w:sz w:val="20"/>
          <w:szCs w:val="20"/>
        </w:rPr>
      </w:pPr>
      <w:r>
        <w:rPr>
          <w:rFonts w:ascii="Arial" w:hAnsi="Arial" w:cs="Arial"/>
          <w:b/>
          <w:bCs/>
          <w:sz w:val="20"/>
          <w:szCs w:val="20"/>
        </w:rPr>
        <w:t>APPLICATION AGREEMENT</w:t>
      </w:r>
    </w:p>
    <w:p w:rsidRPr="00CE0F16" w:rsidR="00CA4A32" w:rsidP="00CE0F16" w:rsidRDefault="00CE0F16" w14:paraId="444F7799" w14:textId="546BF4F8">
      <w:pPr>
        <w:jc w:val="both"/>
        <w:rPr>
          <w:rFonts w:ascii="Arial" w:hAnsi="Arial" w:cs="Arial"/>
          <w:sz w:val="20"/>
          <w:szCs w:val="20"/>
        </w:rPr>
      </w:pPr>
      <w:r w:rsidRPr="00CE0F16">
        <w:rPr>
          <w:rFonts w:ascii="Arial" w:hAnsi="Arial" w:cs="Arial"/>
          <w:sz w:val="20"/>
          <w:szCs w:val="20"/>
        </w:rPr>
        <w:t xml:space="preserve">This Application to the join the Dynamic Purchasing Energy Agreement is dated  ________    </w:t>
      </w:r>
    </w:p>
    <w:p w:rsidR="00CE0F16" w:rsidP="00CE0F16" w:rsidRDefault="00CE0F16" w14:paraId="20A1533E" w14:textId="1B548119">
      <w:pPr>
        <w:jc w:val="both"/>
        <w:rPr>
          <w:rFonts w:ascii="Arial" w:hAnsi="Arial" w:cs="Arial"/>
          <w:sz w:val="20"/>
          <w:szCs w:val="20"/>
        </w:rPr>
      </w:pPr>
      <w:r>
        <w:rPr>
          <w:rFonts w:ascii="Arial" w:hAnsi="Arial" w:cs="Arial"/>
          <w:sz w:val="20"/>
          <w:szCs w:val="20"/>
        </w:rPr>
        <w:t xml:space="preserve">Between the </w:t>
      </w:r>
      <w:r w:rsidRPr="00CE0F16">
        <w:rPr>
          <w:rFonts w:ascii="Arial" w:hAnsi="Arial" w:cs="Arial"/>
          <w:sz w:val="20"/>
          <w:szCs w:val="20"/>
        </w:rPr>
        <w:t>Parties</w:t>
      </w:r>
      <w:r>
        <w:rPr>
          <w:rFonts w:ascii="Arial" w:hAnsi="Arial" w:cs="Arial"/>
          <w:sz w:val="20"/>
          <w:szCs w:val="20"/>
        </w:rPr>
        <w:t>:</w:t>
      </w:r>
    </w:p>
    <w:p w:rsidR="00CE0F16" w:rsidP="00CE0F16" w:rsidRDefault="00CE0F16" w14:paraId="13E96B5C" w14:textId="12E587BE">
      <w:pPr>
        <w:jc w:val="both"/>
        <w:rPr>
          <w:rFonts w:ascii="Arial" w:hAnsi="Arial" w:cs="Arial"/>
          <w:sz w:val="20"/>
          <w:szCs w:val="20"/>
        </w:rPr>
      </w:pPr>
      <w:r>
        <w:rPr>
          <w:rFonts w:ascii="Arial" w:hAnsi="Arial" w:cs="Arial"/>
          <w:sz w:val="20"/>
          <w:szCs w:val="20"/>
        </w:rPr>
        <w:t>1.</w:t>
      </w:r>
      <w:r w:rsidR="0028760C">
        <w:rPr>
          <w:rFonts w:ascii="Arial" w:hAnsi="Arial" w:cs="Arial"/>
          <w:sz w:val="20"/>
          <w:szCs w:val="20"/>
        </w:rPr>
        <w:t>Fidelity Energy</w:t>
      </w:r>
      <w:r>
        <w:rPr>
          <w:rFonts w:ascii="Arial" w:hAnsi="Arial" w:cs="Arial"/>
          <w:sz w:val="20"/>
          <w:szCs w:val="20"/>
        </w:rPr>
        <w:t xml:space="preserve"> Limited</w:t>
      </w:r>
      <w:r w:rsidR="00D51873">
        <w:rPr>
          <w:rFonts w:ascii="Arial" w:hAnsi="Arial" w:cs="Arial"/>
          <w:sz w:val="20"/>
          <w:szCs w:val="20"/>
        </w:rPr>
        <w:t xml:space="preserve"> (“</w:t>
      </w:r>
      <w:r w:rsidR="0028760C">
        <w:rPr>
          <w:rFonts w:ascii="Arial" w:hAnsi="Arial" w:cs="Arial"/>
          <w:sz w:val="20"/>
          <w:szCs w:val="20"/>
        </w:rPr>
        <w:t>Fidelity Energy</w:t>
      </w:r>
      <w:r w:rsidR="00D51873">
        <w:rPr>
          <w:rFonts w:ascii="Arial" w:hAnsi="Arial" w:cs="Arial"/>
          <w:sz w:val="20"/>
          <w:szCs w:val="20"/>
        </w:rPr>
        <w:t>”)</w:t>
      </w:r>
      <w:r>
        <w:rPr>
          <w:rFonts w:ascii="Arial" w:hAnsi="Arial" w:cs="Arial"/>
          <w:sz w:val="20"/>
          <w:szCs w:val="20"/>
        </w:rPr>
        <w:t>,</w:t>
      </w:r>
      <w:r w:rsidR="00D51873">
        <w:rPr>
          <w:rFonts w:ascii="Arial" w:hAnsi="Arial" w:cs="Arial"/>
          <w:sz w:val="20"/>
          <w:szCs w:val="20"/>
        </w:rPr>
        <w:t xml:space="preserve"> </w:t>
      </w:r>
      <w:r w:rsidRPr="00D51873">
        <w:rPr>
          <w:rFonts w:ascii="Arial" w:hAnsi="Arial" w:cs="Arial"/>
          <w:sz w:val="20"/>
          <w:szCs w:val="20"/>
        </w:rPr>
        <w:t>company number 09258334 and registered office address at C/O Teacher Stern LLP, 37-41 Bedford Row, London, WC1R 4JH</w:t>
      </w:r>
    </w:p>
    <w:p w:rsidR="00CE0F16" w:rsidP="00CE0F16" w:rsidRDefault="00CE0F16" w14:paraId="7D48E956" w14:textId="0BC34184">
      <w:pPr>
        <w:jc w:val="both"/>
        <w:rPr>
          <w:rFonts w:ascii="Arial" w:hAnsi="Arial" w:cs="Arial"/>
          <w:sz w:val="20"/>
          <w:szCs w:val="20"/>
        </w:rPr>
      </w:pPr>
      <w:r>
        <w:rPr>
          <w:rFonts w:ascii="Arial" w:hAnsi="Arial" w:cs="Arial"/>
          <w:sz w:val="20"/>
          <w:szCs w:val="20"/>
        </w:rPr>
        <w:t>2.</w:t>
      </w:r>
      <w:r w:rsidRPr="00CE0F16">
        <w:rPr>
          <w:rFonts w:ascii="Arial" w:hAnsi="Arial" w:cs="Arial"/>
          <w:b/>
          <w:spacing w:val="-3"/>
          <w:sz w:val="20"/>
          <w:szCs w:val="20"/>
        </w:rPr>
        <w:t xml:space="preserve"> </w:t>
      </w:r>
      <w:r w:rsidRPr="00D51873">
        <w:rPr>
          <w:rFonts w:ascii="Arial" w:hAnsi="Arial" w:cs="Arial"/>
          <w:b/>
          <w:spacing w:val="-3"/>
          <w:sz w:val="20"/>
          <w:szCs w:val="20"/>
          <w:highlight w:val="yellow"/>
        </w:rPr>
        <w:t>[Applicant]</w:t>
      </w:r>
      <w:r w:rsidRPr="0011750C">
        <w:rPr>
          <w:rFonts w:ascii="Arial" w:hAnsi="Arial" w:cs="Arial"/>
          <w:b/>
          <w:spacing w:val="-3"/>
          <w:sz w:val="20"/>
          <w:szCs w:val="20"/>
        </w:rPr>
        <w:t xml:space="preserve"> </w:t>
      </w:r>
      <w:r w:rsidRPr="0011750C">
        <w:rPr>
          <w:rFonts w:ascii="Arial" w:hAnsi="Arial" w:cs="Arial"/>
          <w:spacing w:val="-3"/>
          <w:sz w:val="20"/>
          <w:szCs w:val="20"/>
        </w:rPr>
        <w:t xml:space="preserve">("the </w:t>
      </w:r>
      <w:r>
        <w:rPr>
          <w:rFonts w:ascii="Arial" w:hAnsi="Arial" w:cs="Arial"/>
          <w:i/>
          <w:sz w:val="20"/>
          <w:szCs w:val="20"/>
        </w:rPr>
        <w:t>Applicant</w:t>
      </w:r>
      <w:r w:rsidRPr="0011750C">
        <w:rPr>
          <w:rFonts w:ascii="Arial" w:hAnsi="Arial" w:cs="Arial"/>
          <w:spacing w:val="-3"/>
          <w:sz w:val="20"/>
          <w:szCs w:val="20"/>
        </w:rPr>
        <w:t>")</w:t>
      </w:r>
      <w:r w:rsidR="00D51873">
        <w:rPr>
          <w:rFonts w:ascii="Arial" w:hAnsi="Arial" w:cs="Arial"/>
          <w:spacing w:val="-3"/>
          <w:sz w:val="20"/>
          <w:szCs w:val="20"/>
        </w:rPr>
        <w:t xml:space="preserve"> company number [insert] and registered office address at </w:t>
      </w:r>
      <w:r w:rsidRPr="00D51873" w:rsidR="00D51873">
        <w:rPr>
          <w:rFonts w:ascii="Arial" w:hAnsi="Arial" w:cs="Arial"/>
          <w:spacing w:val="-3"/>
          <w:sz w:val="20"/>
          <w:szCs w:val="20"/>
          <w:highlight w:val="yellow"/>
        </w:rPr>
        <w:t>[insert]</w:t>
      </w:r>
    </w:p>
    <w:p w:rsidR="00CE0F16" w:rsidP="00CE0F16" w:rsidRDefault="00D51873" w14:paraId="0587C61E" w14:textId="392963D3">
      <w:pPr>
        <w:jc w:val="both"/>
        <w:rPr>
          <w:rFonts w:ascii="Arial" w:hAnsi="Arial" w:cs="Arial"/>
          <w:sz w:val="20"/>
          <w:szCs w:val="20"/>
        </w:rPr>
      </w:pPr>
      <w:r>
        <w:rPr>
          <w:rFonts w:ascii="Arial" w:hAnsi="Arial" w:cs="Arial"/>
          <w:sz w:val="20"/>
          <w:szCs w:val="20"/>
        </w:rPr>
        <w:t>RECITALS:</w:t>
      </w:r>
    </w:p>
    <w:p w:rsidR="00D51873" w:rsidP="00C16872" w:rsidRDefault="0028760C" w14:paraId="51FEA8A4" w14:textId="42B5ACDA">
      <w:pPr>
        <w:pStyle w:val="ListParagraph"/>
        <w:numPr>
          <w:ilvl w:val="0"/>
          <w:numId w:val="54"/>
        </w:numPr>
        <w:jc w:val="both"/>
        <w:rPr>
          <w:rFonts w:ascii="Arial" w:hAnsi="Arial" w:cs="Arial"/>
          <w:sz w:val="20"/>
          <w:szCs w:val="20"/>
        </w:rPr>
      </w:pPr>
      <w:r>
        <w:rPr>
          <w:rFonts w:ascii="Arial" w:hAnsi="Arial" w:cs="Arial"/>
          <w:sz w:val="20"/>
          <w:szCs w:val="20"/>
        </w:rPr>
        <w:t>Fidelity Energy</w:t>
      </w:r>
      <w:r w:rsidR="00D51873">
        <w:rPr>
          <w:rFonts w:ascii="Arial" w:hAnsi="Arial" w:cs="Arial"/>
          <w:sz w:val="20"/>
          <w:szCs w:val="20"/>
        </w:rPr>
        <w:t xml:space="preserve"> identified a requirement to support their customer base and business activities with an overarching framework agreement. They have a number of customers (the “Client”)</w:t>
      </w:r>
    </w:p>
    <w:p w:rsidR="00975689" w:rsidP="00975689" w:rsidRDefault="00975689" w14:paraId="24EB44B5" w14:textId="77777777">
      <w:pPr>
        <w:pStyle w:val="ListParagraph"/>
        <w:jc w:val="both"/>
        <w:rPr>
          <w:rFonts w:ascii="Arial" w:hAnsi="Arial" w:cs="Arial"/>
          <w:sz w:val="20"/>
          <w:szCs w:val="20"/>
        </w:rPr>
      </w:pPr>
    </w:p>
    <w:p w:rsidR="00975689" w:rsidP="00C16872" w:rsidRDefault="00D51873" w14:paraId="27C85D47" w14:textId="367F154F">
      <w:pPr>
        <w:pStyle w:val="ListParagraph"/>
        <w:numPr>
          <w:ilvl w:val="0"/>
          <w:numId w:val="54"/>
        </w:numPr>
        <w:jc w:val="both"/>
        <w:rPr>
          <w:rFonts w:ascii="Arial" w:hAnsi="Arial" w:cs="Arial"/>
          <w:sz w:val="20"/>
          <w:szCs w:val="20"/>
        </w:rPr>
      </w:pPr>
      <w:r w:rsidRPr="77E78421" w:rsidR="00D51873">
        <w:rPr>
          <w:rFonts w:ascii="Arial" w:hAnsi="Arial" w:cs="Arial"/>
          <w:sz w:val="20"/>
          <w:szCs w:val="20"/>
        </w:rPr>
        <w:t xml:space="preserve">The most suitable form of agreement was considered by </w:t>
      </w:r>
      <w:r w:rsidRPr="77E78421" w:rsidR="0028760C">
        <w:rPr>
          <w:rFonts w:ascii="Arial" w:hAnsi="Arial" w:cs="Arial"/>
          <w:sz w:val="20"/>
          <w:szCs w:val="20"/>
        </w:rPr>
        <w:t>Fidelity Energy</w:t>
      </w:r>
      <w:r w:rsidRPr="77E78421" w:rsidR="00D51873">
        <w:rPr>
          <w:rFonts w:ascii="Arial" w:hAnsi="Arial" w:cs="Arial"/>
          <w:sz w:val="20"/>
          <w:szCs w:val="20"/>
        </w:rPr>
        <w:t xml:space="preserve"> to be a </w:t>
      </w:r>
      <w:r w:rsidRPr="77E78421" w:rsidR="56B50128">
        <w:rPr>
          <w:rFonts w:ascii="Arial" w:hAnsi="Arial" w:cs="Arial"/>
          <w:sz w:val="20"/>
          <w:szCs w:val="20"/>
        </w:rPr>
        <w:t>Dynamic Market</w:t>
      </w:r>
      <w:r w:rsidRPr="77E78421" w:rsidR="00D51873">
        <w:rPr>
          <w:rFonts w:ascii="Arial" w:hAnsi="Arial" w:cs="Arial"/>
          <w:sz w:val="20"/>
          <w:szCs w:val="20"/>
        </w:rPr>
        <w:t xml:space="preserve"> under the relevant applicable legislation, following a two-stage restricted process</w:t>
      </w:r>
    </w:p>
    <w:p w:rsidRPr="00975689" w:rsidR="00975689" w:rsidP="00975689" w:rsidRDefault="00975689" w14:paraId="0F4EA176" w14:textId="77777777">
      <w:pPr>
        <w:pStyle w:val="ListParagraph"/>
        <w:jc w:val="both"/>
        <w:rPr>
          <w:rFonts w:ascii="Arial" w:hAnsi="Arial" w:cs="Arial"/>
          <w:sz w:val="20"/>
          <w:szCs w:val="20"/>
        </w:rPr>
      </w:pPr>
    </w:p>
    <w:p w:rsidR="00D51873" w:rsidP="00C16872" w:rsidRDefault="00D51873" w14:paraId="05DA51B6" w14:textId="764C6CE7">
      <w:pPr>
        <w:pStyle w:val="ListParagraph"/>
        <w:numPr>
          <w:ilvl w:val="0"/>
          <w:numId w:val="54"/>
        </w:numPr>
        <w:jc w:val="both"/>
        <w:rPr>
          <w:rFonts w:ascii="Arial" w:hAnsi="Arial" w:cs="Arial"/>
          <w:sz w:val="20"/>
          <w:szCs w:val="20"/>
        </w:rPr>
      </w:pPr>
      <w:r>
        <w:rPr>
          <w:rFonts w:ascii="Arial" w:hAnsi="Arial" w:cs="Arial"/>
          <w:sz w:val="20"/>
          <w:szCs w:val="20"/>
        </w:rPr>
        <w:t>Tender documentation was issued on the date of [enter], with a closing date of [enter], and the Applicant applied within that process</w:t>
      </w:r>
    </w:p>
    <w:p w:rsidR="00975689" w:rsidP="00975689" w:rsidRDefault="00975689" w14:paraId="2324C5BF" w14:textId="77777777">
      <w:pPr>
        <w:pStyle w:val="ListParagraph"/>
        <w:jc w:val="both"/>
        <w:rPr>
          <w:rFonts w:ascii="Arial" w:hAnsi="Arial" w:cs="Arial"/>
          <w:sz w:val="20"/>
          <w:szCs w:val="20"/>
        </w:rPr>
      </w:pPr>
    </w:p>
    <w:p w:rsidR="00D51873" w:rsidP="00C16872" w:rsidRDefault="00D51873" w14:paraId="6CFAC882" w14:textId="65F3E648">
      <w:pPr>
        <w:pStyle w:val="ListParagraph"/>
        <w:numPr>
          <w:ilvl w:val="0"/>
          <w:numId w:val="54"/>
        </w:numPr>
        <w:jc w:val="both"/>
        <w:rPr>
          <w:rFonts w:ascii="Arial" w:hAnsi="Arial" w:cs="Arial"/>
          <w:sz w:val="20"/>
          <w:szCs w:val="20"/>
        </w:rPr>
      </w:pPr>
      <w:r w:rsidRPr="77E78421" w:rsidR="00D51873">
        <w:rPr>
          <w:rFonts w:ascii="Arial" w:hAnsi="Arial" w:cs="Arial"/>
          <w:sz w:val="20"/>
          <w:szCs w:val="20"/>
        </w:rPr>
        <w:t xml:space="preserve">The Applicant was </w:t>
      </w:r>
      <w:r w:rsidRPr="77E78421" w:rsidR="00D51873">
        <w:rPr>
          <w:rFonts w:ascii="Arial" w:hAnsi="Arial" w:cs="Arial"/>
          <w:sz w:val="20"/>
          <w:szCs w:val="20"/>
        </w:rPr>
        <w:t>subsequently</w:t>
      </w:r>
      <w:r w:rsidRPr="77E78421" w:rsidR="00D51873">
        <w:rPr>
          <w:rFonts w:ascii="Arial" w:hAnsi="Arial" w:cs="Arial"/>
          <w:sz w:val="20"/>
          <w:szCs w:val="20"/>
        </w:rPr>
        <w:t xml:space="preserve"> assessed by </w:t>
      </w:r>
      <w:r w:rsidRPr="77E78421" w:rsidR="0028760C">
        <w:rPr>
          <w:rFonts w:ascii="Arial" w:hAnsi="Arial" w:cs="Arial"/>
          <w:sz w:val="20"/>
          <w:szCs w:val="20"/>
        </w:rPr>
        <w:t>Fidelity Energy</w:t>
      </w:r>
      <w:r w:rsidRPr="77E78421" w:rsidR="00D51873">
        <w:rPr>
          <w:rFonts w:ascii="Arial" w:hAnsi="Arial" w:cs="Arial"/>
          <w:sz w:val="20"/>
          <w:szCs w:val="20"/>
        </w:rPr>
        <w:t xml:space="preserve"> and found to be suitable for joining the </w:t>
      </w:r>
      <w:r w:rsidRPr="77E78421" w:rsidR="56B50128">
        <w:rPr>
          <w:rFonts w:ascii="Arial" w:hAnsi="Arial" w:cs="Arial"/>
          <w:sz w:val="20"/>
          <w:szCs w:val="20"/>
        </w:rPr>
        <w:t>Dynamic Market</w:t>
      </w:r>
      <w:r w:rsidRPr="77E78421" w:rsidR="00D51873">
        <w:rPr>
          <w:rFonts w:ascii="Arial" w:hAnsi="Arial" w:cs="Arial"/>
          <w:sz w:val="20"/>
          <w:szCs w:val="20"/>
        </w:rPr>
        <w:t xml:space="preserve"> (the Dynamic Purchasing Energy Agreement).</w:t>
      </w:r>
    </w:p>
    <w:p w:rsidR="00975689" w:rsidP="00975689" w:rsidRDefault="00975689" w14:paraId="57723B81" w14:textId="77777777">
      <w:pPr>
        <w:pStyle w:val="ListParagraph"/>
        <w:jc w:val="both"/>
        <w:rPr>
          <w:rFonts w:ascii="Arial" w:hAnsi="Arial" w:cs="Arial"/>
          <w:sz w:val="20"/>
          <w:szCs w:val="20"/>
        </w:rPr>
      </w:pPr>
    </w:p>
    <w:p w:rsidR="00D51873" w:rsidP="00C16872" w:rsidRDefault="00D51873" w14:paraId="7BC76197" w14:textId="58F68C76">
      <w:pPr>
        <w:pStyle w:val="ListParagraph"/>
        <w:numPr>
          <w:ilvl w:val="0"/>
          <w:numId w:val="54"/>
        </w:numPr>
        <w:jc w:val="both"/>
        <w:rPr>
          <w:rFonts w:ascii="Arial" w:hAnsi="Arial" w:cs="Arial"/>
          <w:sz w:val="20"/>
          <w:szCs w:val="20"/>
        </w:rPr>
      </w:pPr>
      <w:r w:rsidRPr="77E78421" w:rsidR="00D51873">
        <w:rPr>
          <w:rFonts w:ascii="Arial" w:hAnsi="Arial" w:cs="Arial"/>
          <w:sz w:val="20"/>
          <w:szCs w:val="20"/>
        </w:rPr>
        <w:t xml:space="preserve">The Applicant can leave the </w:t>
      </w:r>
      <w:r w:rsidRPr="77E78421" w:rsidR="56B50128">
        <w:rPr>
          <w:rFonts w:ascii="Arial" w:hAnsi="Arial" w:cs="Arial"/>
          <w:sz w:val="20"/>
          <w:szCs w:val="20"/>
        </w:rPr>
        <w:t>Dynamic Market</w:t>
      </w:r>
      <w:r w:rsidRPr="77E78421" w:rsidR="00D51873">
        <w:rPr>
          <w:rFonts w:ascii="Arial" w:hAnsi="Arial" w:cs="Arial"/>
          <w:sz w:val="20"/>
          <w:szCs w:val="20"/>
        </w:rPr>
        <w:t xml:space="preserve"> at any </w:t>
      </w:r>
      <w:r w:rsidRPr="77E78421" w:rsidR="00D51873">
        <w:rPr>
          <w:rFonts w:ascii="Arial" w:hAnsi="Arial" w:cs="Arial"/>
          <w:sz w:val="20"/>
          <w:szCs w:val="20"/>
        </w:rPr>
        <w:t>point, and</w:t>
      </w:r>
      <w:r w:rsidRPr="77E78421" w:rsidR="00D51873">
        <w:rPr>
          <w:rFonts w:ascii="Arial" w:hAnsi="Arial" w:cs="Arial"/>
          <w:sz w:val="20"/>
          <w:szCs w:val="20"/>
        </w:rPr>
        <w:t xml:space="preserve"> re-apply to join. The Applicant’s acceptance onto the Dynamic Purchasing Energy Agreement is not a commitment to contract, and a Contract is only form following a Stage 2 Mini-Competition process. A Contract is only formed at this second stage, and a Contract can only </w:t>
      </w:r>
    </w:p>
    <w:p w:rsidR="00975689" w:rsidP="00975689" w:rsidRDefault="00975689" w14:paraId="3F509B0C" w14:textId="77777777">
      <w:pPr>
        <w:pStyle w:val="ListParagraph"/>
        <w:jc w:val="both"/>
        <w:rPr>
          <w:rFonts w:ascii="Arial" w:hAnsi="Arial" w:cs="Arial"/>
          <w:sz w:val="20"/>
          <w:szCs w:val="20"/>
        </w:rPr>
      </w:pPr>
    </w:p>
    <w:p w:rsidR="00D51873" w:rsidP="00C16872" w:rsidRDefault="00D51873" w14:paraId="16410AEB" w14:textId="546199A8">
      <w:pPr>
        <w:pStyle w:val="ListParagraph"/>
        <w:numPr>
          <w:ilvl w:val="0"/>
          <w:numId w:val="54"/>
        </w:numPr>
        <w:jc w:val="both"/>
        <w:rPr>
          <w:rFonts w:ascii="Arial" w:hAnsi="Arial" w:cs="Arial"/>
          <w:sz w:val="20"/>
          <w:szCs w:val="20"/>
        </w:rPr>
      </w:pPr>
      <w:r>
        <w:rPr>
          <w:rFonts w:ascii="Arial" w:hAnsi="Arial" w:cs="Arial"/>
          <w:sz w:val="20"/>
          <w:szCs w:val="20"/>
        </w:rPr>
        <w:t>This Application acceptance (“Agreement”) does not infer any guarantee of volume, commitment, or guarantee of business.</w:t>
      </w:r>
    </w:p>
    <w:p w:rsidR="00975689" w:rsidP="00975689" w:rsidRDefault="00975689" w14:paraId="788D052A" w14:textId="77777777">
      <w:pPr>
        <w:pStyle w:val="ListParagraph"/>
        <w:jc w:val="both"/>
        <w:rPr>
          <w:rFonts w:ascii="Arial" w:hAnsi="Arial" w:cs="Arial"/>
          <w:sz w:val="20"/>
          <w:szCs w:val="20"/>
        </w:rPr>
      </w:pPr>
    </w:p>
    <w:p w:rsidR="00D51873" w:rsidP="00C16872" w:rsidRDefault="00D51873" w14:paraId="0CB777EA" w14:textId="1DE1B628">
      <w:pPr>
        <w:pStyle w:val="ListParagraph"/>
        <w:numPr>
          <w:ilvl w:val="0"/>
          <w:numId w:val="54"/>
        </w:numPr>
        <w:jc w:val="both"/>
        <w:rPr>
          <w:rFonts w:ascii="Arial" w:hAnsi="Arial" w:cs="Arial"/>
          <w:sz w:val="20"/>
          <w:szCs w:val="20"/>
        </w:rPr>
      </w:pPr>
      <w:r w:rsidRPr="77E78421" w:rsidR="00D51873">
        <w:rPr>
          <w:rFonts w:ascii="Arial" w:hAnsi="Arial" w:cs="Arial"/>
          <w:sz w:val="20"/>
          <w:szCs w:val="20"/>
        </w:rPr>
        <w:t>Agreement</w:t>
      </w:r>
      <w:r w:rsidRPr="77E78421" w:rsidR="0070265F">
        <w:rPr>
          <w:rFonts w:ascii="Arial" w:hAnsi="Arial" w:cs="Arial"/>
          <w:sz w:val="20"/>
          <w:szCs w:val="20"/>
        </w:rPr>
        <w:t>s</w:t>
      </w:r>
      <w:r w:rsidRPr="77E78421" w:rsidR="00D51873">
        <w:rPr>
          <w:rFonts w:ascii="Arial" w:hAnsi="Arial" w:cs="Arial"/>
          <w:sz w:val="20"/>
          <w:szCs w:val="20"/>
        </w:rPr>
        <w:t xml:space="preserve"> may be held under the </w:t>
      </w:r>
      <w:r w:rsidRPr="77E78421" w:rsidR="56B50128">
        <w:rPr>
          <w:rFonts w:ascii="Arial" w:hAnsi="Arial" w:cs="Arial"/>
          <w:sz w:val="20"/>
          <w:szCs w:val="20"/>
        </w:rPr>
        <w:t>Dynamic Market</w:t>
      </w:r>
      <w:r w:rsidRPr="77E78421" w:rsidR="00D51873">
        <w:rPr>
          <w:rFonts w:ascii="Arial" w:hAnsi="Arial" w:cs="Arial"/>
          <w:sz w:val="20"/>
          <w:szCs w:val="20"/>
        </w:rPr>
        <w:t xml:space="preserve"> with </w:t>
      </w:r>
      <w:r w:rsidRPr="77E78421" w:rsidR="00D51873">
        <w:rPr>
          <w:rFonts w:ascii="Arial" w:hAnsi="Arial" w:cs="Arial"/>
          <w:sz w:val="20"/>
          <w:szCs w:val="20"/>
        </w:rPr>
        <w:t>a number of</w:t>
      </w:r>
      <w:r w:rsidRPr="77E78421" w:rsidR="00D51873">
        <w:rPr>
          <w:rFonts w:ascii="Arial" w:hAnsi="Arial" w:cs="Arial"/>
          <w:sz w:val="20"/>
          <w:szCs w:val="20"/>
        </w:rPr>
        <w:t xml:space="preserve"> successful Bidders; </w:t>
      </w:r>
      <w:r w:rsidRPr="77E78421" w:rsidR="0070265F">
        <w:rPr>
          <w:rFonts w:ascii="Arial" w:hAnsi="Arial" w:cs="Arial"/>
          <w:sz w:val="20"/>
          <w:szCs w:val="20"/>
        </w:rPr>
        <w:t xml:space="preserve">this Agreement is only between </w:t>
      </w:r>
      <w:r w:rsidRPr="77E78421" w:rsidR="0028760C">
        <w:rPr>
          <w:rFonts w:ascii="Arial" w:hAnsi="Arial" w:cs="Arial"/>
          <w:sz w:val="20"/>
          <w:szCs w:val="20"/>
        </w:rPr>
        <w:t>Fidelity Energy</w:t>
      </w:r>
      <w:r w:rsidRPr="77E78421" w:rsidR="0070265F">
        <w:rPr>
          <w:rFonts w:ascii="Arial" w:hAnsi="Arial" w:cs="Arial"/>
          <w:sz w:val="20"/>
          <w:szCs w:val="20"/>
        </w:rPr>
        <w:t xml:space="preserve"> and the Applicant.</w:t>
      </w:r>
    </w:p>
    <w:p w:rsidR="00D51873" w:rsidP="00D51873" w:rsidRDefault="00D51873" w14:paraId="3D44C238" w14:textId="550C0CB9">
      <w:pPr>
        <w:spacing w:after="120" w:line="264" w:lineRule="auto"/>
        <w:ind w:left="864" w:hanging="864"/>
        <w:rPr>
          <w:rFonts w:ascii="Arial" w:hAnsi="Arial" w:cs="Arial"/>
          <w:b/>
          <w:sz w:val="20"/>
          <w:szCs w:val="20"/>
        </w:rPr>
      </w:pPr>
      <w:r w:rsidRPr="0011750C">
        <w:rPr>
          <w:rFonts w:ascii="Arial" w:hAnsi="Arial" w:cs="Arial"/>
          <w:b/>
          <w:sz w:val="20"/>
          <w:szCs w:val="20"/>
        </w:rPr>
        <w:t>OPERATIVE PROVISIONS</w:t>
      </w:r>
    </w:p>
    <w:p w:rsidRPr="0011750C" w:rsidR="00975689" w:rsidP="00D51873" w:rsidRDefault="00975689" w14:paraId="4A5107C6" w14:textId="77777777">
      <w:pPr>
        <w:spacing w:after="120" w:line="264" w:lineRule="auto"/>
        <w:ind w:left="864" w:hanging="864"/>
        <w:rPr>
          <w:rFonts w:ascii="Arial" w:hAnsi="Arial" w:cs="Arial"/>
          <w:b/>
          <w:sz w:val="20"/>
          <w:szCs w:val="20"/>
        </w:rPr>
      </w:pPr>
    </w:p>
    <w:p w:rsidRPr="0011750C" w:rsidR="00D51873" w:rsidP="00C16872" w:rsidRDefault="00D51873" w14:paraId="11DBB291" w14:textId="77777777">
      <w:pPr>
        <w:pStyle w:val="Heading1"/>
        <w:keepNext/>
        <w:widowControl w:val="0"/>
        <w:numPr>
          <w:ilvl w:val="0"/>
          <w:numId w:val="55"/>
        </w:numPr>
        <w:tabs>
          <w:tab w:val="num" w:pos="1080"/>
          <w:tab w:val="center" w:pos="4513"/>
        </w:tabs>
        <w:suppressAutoHyphens/>
        <w:spacing w:after="120" w:line="264" w:lineRule="auto"/>
        <w:ind w:left="851" w:hanging="851"/>
        <w:jc w:val="left"/>
        <w:rPr>
          <w:sz w:val="20"/>
          <w:szCs w:val="20"/>
        </w:rPr>
      </w:pPr>
      <w:bookmarkStart w:name="_Toc33707154" w:id="12"/>
      <w:r w:rsidRPr="0011750C">
        <w:rPr>
          <w:sz w:val="20"/>
          <w:szCs w:val="20"/>
        </w:rPr>
        <w:t>Definitions and Interpretation</w:t>
      </w:r>
      <w:bookmarkEnd w:id="12"/>
    </w:p>
    <w:p w:rsidRPr="0070265F" w:rsidR="00D51873" w:rsidP="00C16872" w:rsidRDefault="00D51873" w14:paraId="345E1E72" w14:textId="09C5EE44">
      <w:pPr>
        <w:pStyle w:val="ListParagraph"/>
        <w:numPr>
          <w:ilvl w:val="1"/>
          <w:numId w:val="58"/>
        </w:numPr>
        <w:tabs>
          <w:tab w:val="left" w:pos="851"/>
        </w:tabs>
        <w:spacing w:after="120" w:line="264" w:lineRule="auto"/>
        <w:jc w:val="both"/>
        <w:rPr>
          <w:rFonts w:ascii="Arial" w:hAnsi="Arial" w:cs="Arial"/>
          <w:sz w:val="20"/>
          <w:szCs w:val="20"/>
        </w:rPr>
      </w:pPr>
      <w:r w:rsidRPr="0070265F">
        <w:rPr>
          <w:rFonts w:ascii="Arial" w:hAnsi="Arial" w:cs="Arial"/>
          <w:sz w:val="20"/>
          <w:szCs w:val="20"/>
        </w:rPr>
        <w:t>In this Agreement (including the Recitals) words and expressions have the same meaning given to them in the Conditions referred to below.</w:t>
      </w:r>
    </w:p>
    <w:p w:rsidR="0070265F" w:rsidP="0070265F" w:rsidRDefault="0070265F" w14:paraId="6B75302C" w14:textId="36FB4625">
      <w:pPr>
        <w:pStyle w:val="ListParagraph"/>
        <w:tabs>
          <w:tab w:val="left" w:pos="851"/>
        </w:tabs>
        <w:spacing w:after="120" w:line="264" w:lineRule="auto"/>
        <w:ind w:left="855"/>
        <w:jc w:val="both"/>
        <w:rPr>
          <w:rFonts w:ascii="Arial" w:hAnsi="Arial" w:cs="Arial"/>
          <w:sz w:val="20"/>
          <w:szCs w:val="20"/>
        </w:rPr>
      </w:pPr>
    </w:p>
    <w:p w:rsidRPr="00FB0429" w:rsidR="006908AE" w:rsidP="77E78421" w:rsidRDefault="006908AE" w14:paraId="215D1685" w14:textId="294BDD76">
      <w:pPr>
        <w:pStyle w:val="ListParagraph"/>
        <w:numPr>
          <w:ilvl w:val="0"/>
          <w:numId w:val="59"/>
        </w:numPr>
        <w:jc w:val="both"/>
        <w:rPr>
          <w:rFonts w:ascii="Arial" w:hAnsi="Arial" w:cs="Arial"/>
          <w:sz w:val="20"/>
          <w:szCs w:val="20"/>
        </w:rPr>
      </w:pPr>
      <w:r w:rsidRPr="77E78421" w:rsidR="006908AE">
        <w:rPr>
          <w:rFonts w:ascii="Arial" w:hAnsi="Arial" w:cs="Arial"/>
          <w:b w:val="1"/>
          <w:bCs w:val="1"/>
          <w:sz w:val="20"/>
          <w:szCs w:val="20"/>
        </w:rPr>
        <w:t>Agreement</w:t>
      </w:r>
      <w:r w:rsidRPr="77E78421" w:rsidR="006908AE">
        <w:rPr>
          <w:rFonts w:ascii="Arial" w:hAnsi="Arial" w:cs="Arial"/>
          <w:sz w:val="20"/>
          <w:szCs w:val="20"/>
        </w:rPr>
        <w:t xml:space="preserve"> means the contract between Fidelity Energy and the Supplier when they have been successful in joining the </w:t>
      </w:r>
      <w:r w:rsidRPr="77E78421" w:rsidR="56B50128">
        <w:rPr>
          <w:rFonts w:ascii="Arial" w:hAnsi="Arial" w:cs="Arial"/>
          <w:sz w:val="20"/>
          <w:szCs w:val="20"/>
        </w:rPr>
        <w:t>Dynamic Market</w:t>
      </w:r>
    </w:p>
    <w:p w:rsidRPr="00FB0429" w:rsidR="006908AE" w:rsidP="77E78421" w:rsidRDefault="006908AE" w14:paraId="257C06AF" w14:textId="63F6AA57">
      <w:pPr>
        <w:pStyle w:val="ListParagraph"/>
        <w:numPr>
          <w:ilvl w:val="0"/>
          <w:numId w:val="59"/>
        </w:numPr>
        <w:jc w:val="both"/>
        <w:rPr>
          <w:rFonts w:ascii="Arial" w:hAnsi="Arial" w:cs="Arial"/>
          <w:sz w:val="20"/>
          <w:szCs w:val="20"/>
        </w:rPr>
      </w:pPr>
      <w:r w:rsidRPr="77E78421" w:rsidR="006908AE">
        <w:rPr>
          <w:rFonts w:ascii="Arial" w:hAnsi="Arial" w:cs="Arial"/>
          <w:b w:val="1"/>
          <w:bCs w:val="1"/>
          <w:sz w:val="20"/>
          <w:szCs w:val="20"/>
        </w:rPr>
        <w:t>Applicant</w:t>
      </w:r>
      <w:r w:rsidRPr="77E78421" w:rsidR="006908AE">
        <w:rPr>
          <w:rFonts w:ascii="Arial" w:hAnsi="Arial" w:cs="Arial"/>
          <w:sz w:val="20"/>
          <w:szCs w:val="20"/>
        </w:rPr>
        <w:t xml:space="preserve"> means a company applying to join the Agreement </w:t>
      </w:r>
      <w:r w:rsidRPr="77E78421" w:rsidR="56B50128">
        <w:rPr>
          <w:rFonts w:ascii="Arial" w:hAnsi="Arial" w:cs="Arial"/>
          <w:sz w:val="20"/>
          <w:szCs w:val="20"/>
        </w:rPr>
        <w:t>Dynamic Market</w:t>
      </w:r>
    </w:p>
    <w:p w:rsidRPr="006908AE" w:rsidR="006908AE" w:rsidP="006908AE" w:rsidRDefault="006908AE" w14:paraId="684DDADB" w14:textId="77A618B6">
      <w:pPr>
        <w:pStyle w:val="ListParagraph"/>
        <w:numPr>
          <w:ilvl w:val="0"/>
          <w:numId w:val="59"/>
        </w:numPr>
        <w:jc w:val="both"/>
        <w:rPr>
          <w:rFonts w:ascii="Arial" w:hAnsi="Arial" w:cs="Arial"/>
          <w:bCs/>
          <w:sz w:val="20"/>
          <w:szCs w:val="20"/>
        </w:rPr>
      </w:pPr>
      <w:r>
        <w:rPr>
          <w:rFonts w:ascii="Arial" w:hAnsi="Arial" w:cs="Arial"/>
          <w:b/>
          <w:sz w:val="20"/>
          <w:szCs w:val="20"/>
        </w:rPr>
        <w:t>Application</w:t>
      </w:r>
      <w:r>
        <w:rPr>
          <w:rFonts w:ascii="Arial" w:hAnsi="Arial" w:cs="Arial"/>
          <w:bCs/>
          <w:sz w:val="20"/>
          <w:szCs w:val="20"/>
        </w:rPr>
        <w:t xml:space="preserve"> means a Response containing Appendix 1 and Appendix 2 (and optionally depending on Applicant the Appendix 3 and Appendix 4)</w:t>
      </w:r>
    </w:p>
    <w:p w:rsidR="006908AE" w:rsidP="006908AE" w:rsidRDefault="006908AE" w14:paraId="4B7CF1CE" w14:textId="16FC1D95">
      <w:pPr>
        <w:pStyle w:val="ListParagraph"/>
        <w:numPr>
          <w:ilvl w:val="0"/>
          <w:numId w:val="59"/>
        </w:numPr>
        <w:jc w:val="both"/>
        <w:rPr>
          <w:rFonts w:ascii="Arial" w:hAnsi="Arial" w:cs="Arial"/>
          <w:sz w:val="20"/>
          <w:szCs w:val="20"/>
        </w:rPr>
      </w:pPr>
      <w:r w:rsidRPr="00FB2198">
        <w:rPr>
          <w:rFonts w:ascii="Arial" w:hAnsi="Arial" w:cs="Arial"/>
          <w:b/>
          <w:sz w:val="20"/>
          <w:szCs w:val="20"/>
        </w:rPr>
        <w:t>Bidder</w:t>
      </w:r>
      <w:r w:rsidRPr="00FB2198">
        <w:rPr>
          <w:rFonts w:ascii="Arial" w:hAnsi="Arial" w:cs="Arial"/>
          <w:sz w:val="20"/>
          <w:szCs w:val="20"/>
        </w:rPr>
        <w:t xml:space="preserve"> means the contractor, service provider or supplier bidding in response to this invitation to tender;</w:t>
      </w:r>
    </w:p>
    <w:p w:rsidR="006908AE" w:rsidP="006908AE" w:rsidRDefault="006908AE" w14:paraId="6107A6A2" w14:textId="60F0EE64">
      <w:pPr>
        <w:pStyle w:val="ListParagraph"/>
        <w:numPr>
          <w:ilvl w:val="0"/>
          <w:numId w:val="59"/>
        </w:numPr>
        <w:tabs>
          <w:tab w:val="left" w:pos="851"/>
        </w:tabs>
        <w:spacing w:after="120" w:line="264" w:lineRule="auto"/>
        <w:jc w:val="both"/>
        <w:rPr>
          <w:rFonts w:ascii="Arial" w:hAnsi="Arial" w:cs="Arial"/>
          <w:sz w:val="20"/>
          <w:szCs w:val="20"/>
        </w:rPr>
      </w:pPr>
      <w:r w:rsidRPr="77E78421" w:rsidR="006908AE">
        <w:rPr>
          <w:rFonts w:ascii="Arial" w:hAnsi="Arial" w:cs="Arial"/>
          <w:b w:val="1"/>
          <w:bCs w:val="1"/>
          <w:sz w:val="20"/>
          <w:szCs w:val="20"/>
        </w:rPr>
        <w:t>Change In Law</w:t>
      </w:r>
      <w:r w:rsidRPr="77E78421" w:rsidR="006908AE">
        <w:rPr>
          <w:rFonts w:ascii="Arial" w:hAnsi="Arial" w:cs="Arial"/>
          <w:sz w:val="20"/>
          <w:szCs w:val="20"/>
        </w:rPr>
        <w:t xml:space="preserve"> means the coming into effect of any </w:t>
      </w:r>
      <w:r w:rsidRPr="77E78421" w:rsidR="006908AE">
        <w:rPr>
          <w:rFonts w:ascii="Arial" w:hAnsi="Arial" w:cs="Arial"/>
          <w:sz w:val="20"/>
          <w:szCs w:val="20"/>
        </w:rPr>
        <w:t>change in law</w:t>
      </w:r>
      <w:r w:rsidRPr="77E78421" w:rsidR="006908AE">
        <w:rPr>
          <w:rFonts w:ascii="Arial" w:hAnsi="Arial" w:cs="Arial"/>
          <w:sz w:val="20"/>
          <w:szCs w:val="20"/>
        </w:rPr>
        <w:t xml:space="preserve"> after the date of this contract </w:t>
      </w:r>
      <w:r w:rsidRPr="77E78421" w:rsidR="006908AE">
        <w:rPr>
          <w:rFonts w:ascii="Arial" w:hAnsi="Arial" w:cs="Arial"/>
          <w:sz w:val="20"/>
          <w:szCs w:val="20"/>
        </w:rPr>
        <w:t>and also</w:t>
      </w:r>
      <w:r w:rsidRPr="77E78421" w:rsidR="006908AE">
        <w:rPr>
          <w:rFonts w:ascii="Arial" w:hAnsi="Arial" w:cs="Arial"/>
          <w:sz w:val="20"/>
          <w:szCs w:val="20"/>
        </w:rPr>
        <w:t xml:space="preserve"> expressly includes any </w:t>
      </w:r>
      <w:r w:rsidRPr="77E78421" w:rsidR="7A6AAA20">
        <w:rPr>
          <w:rFonts w:ascii="Arial" w:hAnsi="Arial" w:cs="Arial"/>
          <w:sz w:val="20"/>
          <w:szCs w:val="20"/>
        </w:rPr>
        <w:t>Procurement Act 2023 related</w:t>
      </w:r>
      <w:r w:rsidRPr="77E78421" w:rsidR="006908AE">
        <w:rPr>
          <w:rFonts w:ascii="Arial" w:hAnsi="Arial" w:cs="Arial"/>
          <w:sz w:val="20"/>
          <w:szCs w:val="20"/>
        </w:rPr>
        <w:t xml:space="preserve"> event or </w:t>
      </w:r>
      <w:r w:rsidRPr="77E78421" w:rsidR="006908AE">
        <w:rPr>
          <w:rFonts w:ascii="Arial" w:hAnsi="Arial" w:cs="Arial"/>
          <w:sz w:val="20"/>
          <w:szCs w:val="20"/>
        </w:rPr>
        <w:t>change in law</w:t>
      </w:r>
      <w:r w:rsidRPr="77E78421" w:rsidR="006908AE">
        <w:rPr>
          <w:rFonts w:ascii="Arial" w:hAnsi="Arial" w:cs="Arial"/>
          <w:sz w:val="20"/>
          <w:szCs w:val="20"/>
        </w:rPr>
        <w:t>.</w:t>
      </w:r>
    </w:p>
    <w:p w:rsidRPr="006908AE" w:rsidR="00CA4196" w:rsidP="006908AE" w:rsidRDefault="00CA4196" w14:paraId="6CE8B09F" w14:textId="14C4F227">
      <w:pPr>
        <w:pStyle w:val="ListParagraph"/>
        <w:numPr>
          <w:ilvl w:val="0"/>
          <w:numId w:val="59"/>
        </w:numPr>
        <w:tabs>
          <w:tab w:val="left" w:pos="851"/>
        </w:tabs>
        <w:spacing w:after="120" w:line="264" w:lineRule="auto"/>
        <w:jc w:val="both"/>
        <w:rPr>
          <w:rFonts w:ascii="Arial" w:hAnsi="Arial" w:cs="Arial"/>
          <w:sz w:val="20"/>
          <w:szCs w:val="20"/>
        </w:rPr>
      </w:pPr>
      <w:r>
        <w:rPr>
          <w:rFonts w:ascii="Arial" w:hAnsi="Arial" w:cs="Arial"/>
          <w:b/>
          <w:bCs/>
          <w:sz w:val="20"/>
          <w:szCs w:val="20"/>
        </w:rPr>
        <w:t>Charges</w:t>
      </w:r>
      <w:r>
        <w:rPr>
          <w:rFonts w:ascii="Arial" w:hAnsi="Arial" w:cs="Arial"/>
          <w:sz w:val="20"/>
          <w:szCs w:val="20"/>
        </w:rPr>
        <w:t xml:space="preserve"> means the charges for the Deliverables as specified in Appendix 4</w:t>
      </w:r>
    </w:p>
    <w:p w:rsidRPr="00CA4196" w:rsidR="00CA4196" w:rsidP="006908AE" w:rsidRDefault="00CA4196" w14:paraId="3A5B0282" w14:textId="093C4369">
      <w:pPr>
        <w:pStyle w:val="ListParagraph"/>
        <w:numPr>
          <w:ilvl w:val="0"/>
          <w:numId w:val="59"/>
        </w:numPr>
        <w:jc w:val="both"/>
        <w:rPr>
          <w:rFonts w:ascii="Arial" w:hAnsi="Arial" w:cs="Arial"/>
          <w:bCs/>
          <w:sz w:val="20"/>
          <w:szCs w:val="20"/>
        </w:rPr>
      </w:pPr>
      <w:r>
        <w:rPr>
          <w:rFonts w:ascii="Arial" w:hAnsi="Arial" w:cs="Arial"/>
          <w:b/>
          <w:sz w:val="20"/>
          <w:szCs w:val="20"/>
        </w:rPr>
        <w:t>Client</w:t>
      </w:r>
      <w:r>
        <w:rPr>
          <w:rFonts w:ascii="Arial" w:hAnsi="Arial" w:cs="Arial"/>
          <w:bCs/>
          <w:sz w:val="20"/>
          <w:szCs w:val="20"/>
        </w:rPr>
        <w:t xml:space="preserve"> means any customer of </w:t>
      </w:r>
      <w:r>
        <w:rPr>
          <w:rFonts w:ascii="Arial" w:hAnsi="Arial" w:cs="Arial"/>
          <w:b/>
          <w:sz w:val="20"/>
          <w:szCs w:val="20"/>
        </w:rPr>
        <w:t xml:space="preserve">Fidelity Energy </w:t>
      </w:r>
      <w:r>
        <w:rPr>
          <w:rFonts w:ascii="Arial" w:hAnsi="Arial" w:cs="Arial"/>
          <w:bCs/>
          <w:sz w:val="20"/>
          <w:szCs w:val="20"/>
        </w:rPr>
        <w:t xml:space="preserve">and by extension the </w:t>
      </w:r>
      <w:r>
        <w:rPr>
          <w:rFonts w:ascii="Arial" w:hAnsi="Arial" w:cs="Arial"/>
          <w:b/>
          <w:sz w:val="20"/>
          <w:szCs w:val="20"/>
        </w:rPr>
        <w:t>Bidder, Applicant or Supplier</w:t>
      </w:r>
    </w:p>
    <w:p w:rsidRPr="006908AE" w:rsidR="006908AE" w:rsidP="006908AE" w:rsidRDefault="006908AE" w14:paraId="4C612CDC" w14:textId="132CD7AF">
      <w:pPr>
        <w:pStyle w:val="ListParagraph"/>
        <w:numPr>
          <w:ilvl w:val="0"/>
          <w:numId w:val="59"/>
        </w:numPr>
        <w:jc w:val="both"/>
        <w:rPr>
          <w:rFonts w:ascii="Arial" w:hAnsi="Arial" w:cs="Arial"/>
          <w:bCs/>
          <w:sz w:val="20"/>
          <w:szCs w:val="20"/>
        </w:rPr>
      </w:pPr>
      <w:r>
        <w:rPr>
          <w:rFonts w:ascii="Arial" w:hAnsi="Arial" w:cs="Arial"/>
          <w:b/>
          <w:sz w:val="20"/>
          <w:szCs w:val="20"/>
        </w:rPr>
        <w:t>Contract</w:t>
      </w:r>
      <w:r>
        <w:rPr>
          <w:rFonts w:ascii="Arial" w:hAnsi="Arial" w:cs="Arial"/>
          <w:bCs/>
          <w:sz w:val="20"/>
          <w:szCs w:val="20"/>
        </w:rPr>
        <w:t xml:space="preserve"> means a Contract following a Stage 2 Mini-Competition process;</w:t>
      </w:r>
    </w:p>
    <w:p w:rsidRPr="00CA4196" w:rsidR="00CA4196" w:rsidP="006908AE" w:rsidRDefault="00CA4196" w14:paraId="77624EFF" w14:textId="126CA0DF">
      <w:pPr>
        <w:pStyle w:val="ListParagraph"/>
        <w:numPr>
          <w:ilvl w:val="0"/>
          <w:numId w:val="59"/>
        </w:numPr>
        <w:jc w:val="both"/>
        <w:rPr>
          <w:rFonts w:ascii="Arial" w:hAnsi="Arial" w:cs="Arial"/>
          <w:bCs/>
          <w:sz w:val="20"/>
          <w:szCs w:val="20"/>
        </w:rPr>
      </w:pPr>
      <w:r>
        <w:rPr>
          <w:rFonts w:ascii="Arial" w:hAnsi="Arial" w:cs="Arial"/>
          <w:b/>
          <w:sz w:val="20"/>
          <w:szCs w:val="20"/>
        </w:rPr>
        <w:t>Confidential Information</w:t>
      </w:r>
      <w:r>
        <w:rPr>
          <w:rFonts w:ascii="Arial" w:hAnsi="Arial" w:cs="Arial"/>
          <w:bCs/>
          <w:sz w:val="20"/>
          <w:szCs w:val="20"/>
        </w:rPr>
        <w:t xml:space="preserve"> means all information whether written or oral (however record) provided by the Disclosing Party to the receiving Party and which i) is known by the receiving Party to be confidential; ii) is marked as or stated to be confidential; or iii) ought reasonably to be considered by the receiving Party to be confidential.</w:t>
      </w:r>
    </w:p>
    <w:p w:rsidRPr="00CA4196" w:rsidR="00CA4196" w:rsidP="006908AE" w:rsidRDefault="00CA4196" w14:paraId="5E36A224" w14:textId="07B0097E">
      <w:pPr>
        <w:pStyle w:val="ListParagraph"/>
        <w:numPr>
          <w:ilvl w:val="0"/>
          <w:numId w:val="59"/>
        </w:numPr>
        <w:jc w:val="both"/>
        <w:rPr>
          <w:rFonts w:ascii="Arial" w:hAnsi="Arial" w:cs="Arial"/>
          <w:bCs/>
          <w:sz w:val="20"/>
          <w:szCs w:val="20"/>
        </w:rPr>
      </w:pPr>
      <w:r>
        <w:rPr>
          <w:rFonts w:ascii="Arial" w:hAnsi="Arial" w:cs="Arial"/>
          <w:b/>
          <w:sz w:val="20"/>
          <w:szCs w:val="20"/>
        </w:rPr>
        <w:t>Contract</w:t>
      </w:r>
      <w:r>
        <w:rPr>
          <w:rFonts w:ascii="Arial" w:hAnsi="Arial" w:cs="Arial"/>
          <w:bCs/>
          <w:sz w:val="20"/>
          <w:szCs w:val="20"/>
        </w:rPr>
        <w:t xml:space="preserve"> means the </w:t>
      </w:r>
      <w:r>
        <w:rPr>
          <w:rFonts w:ascii="Arial" w:hAnsi="Arial" w:cs="Arial"/>
          <w:b/>
          <w:sz w:val="20"/>
          <w:szCs w:val="20"/>
        </w:rPr>
        <w:t>Call-Off Contract</w:t>
      </w:r>
      <w:r>
        <w:rPr>
          <w:rFonts w:ascii="Arial" w:hAnsi="Arial" w:cs="Arial"/>
          <w:bCs/>
          <w:sz w:val="20"/>
          <w:szCs w:val="20"/>
        </w:rPr>
        <w:t xml:space="preserve"> at Stage 2 between </w:t>
      </w:r>
      <w:r>
        <w:rPr>
          <w:rFonts w:ascii="Arial" w:hAnsi="Arial" w:cs="Arial"/>
          <w:b/>
          <w:sz w:val="20"/>
          <w:szCs w:val="20"/>
        </w:rPr>
        <w:t>Fidelity Energy</w:t>
      </w:r>
      <w:r>
        <w:rPr>
          <w:rFonts w:ascii="Arial" w:hAnsi="Arial" w:cs="Arial"/>
          <w:bCs/>
          <w:sz w:val="20"/>
          <w:szCs w:val="20"/>
        </w:rPr>
        <w:t xml:space="preserve"> and the </w:t>
      </w:r>
      <w:r>
        <w:rPr>
          <w:rFonts w:ascii="Arial" w:hAnsi="Arial" w:cs="Arial"/>
          <w:b/>
          <w:sz w:val="20"/>
          <w:szCs w:val="20"/>
        </w:rPr>
        <w:t>Supplier</w:t>
      </w:r>
      <w:r>
        <w:rPr>
          <w:rFonts w:ascii="Arial" w:hAnsi="Arial" w:cs="Arial"/>
          <w:bCs/>
          <w:sz w:val="20"/>
          <w:szCs w:val="20"/>
        </w:rPr>
        <w:t xml:space="preserve"> or </w:t>
      </w:r>
      <w:r>
        <w:rPr>
          <w:rFonts w:ascii="Arial" w:hAnsi="Arial" w:cs="Arial"/>
          <w:b/>
          <w:sz w:val="20"/>
          <w:szCs w:val="20"/>
        </w:rPr>
        <w:t>Bidder</w:t>
      </w:r>
      <w:r>
        <w:rPr>
          <w:rFonts w:ascii="Arial" w:hAnsi="Arial" w:cs="Arial"/>
          <w:bCs/>
          <w:sz w:val="20"/>
          <w:szCs w:val="20"/>
        </w:rPr>
        <w:t xml:space="preserve"> or </w:t>
      </w:r>
      <w:r>
        <w:rPr>
          <w:rFonts w:ascii="Arial" w:hAnsi="Arial" w:cs="Arial"/>
          <w:b/>
          <w:sz w:val="20"/>
          <w:szCs w:val="20"/>
        </w:rPr>
        <w:t>Applicant</w:t>
      </w:r>
      <w:r>
        <w:rPr>
          <w:rFonts w:ascii="Arial" w:hAnsi="Arial" w:cs="Arial"/>
          <w:bCs/>
          <w:sz w:val="20"/>
          <w:szCs w:val="20"/>
        </w:rPr>
        <w:t>.</w:t>
      </w:r>
    </w:p>
    <w:p w:rsidRPr="00CA4196" w:rsidR="00CA4196" w:rsidP="006908AE" w:rsidRDefault="00CA4196" w14:paraId="5F01FE78" w14:textId="40CDD38C">
      <w:pPr>
        <w:pStyle w:val="ListParagraph"/>
        <w:numPr>
          <w:ilvl w:val="0"/>
          <w:numId w:val="59"/>
        </w:numPr>
        <w:jc w:val="both"/>
        <w:rPr>
          <w:rFonts w:ascii="Arial" w:hAnsi="Arial" w:cs="Arial"/>
          <w:bCs/>
          <w:sz w:val="20"/>
          <w:szCs w:val="20"/>
        </w:rPr>
      </w:pPr>
      <w:r>
        <w:rPr>
          <w:rFonts w:ascii="Arial" w:hAnsi="Arial" w:cs="Arial"/>
          <w:b/>
          <w:sz w:val="20"/>
          <w:szCs w:val="20"/>
        </w:rPr>
        <w:t>Controller</w:t>
      </w:r>
      <w:r>
        <w:rPr>
          <w:rFonts w:ascii="Arial" w:hAnsi="Arial" w:cs="Arial"/>
          <w:bCs/>
          <w:sz w:val="20"/>
          <w:szCs w:val="20"/>
        </w:rPr>
        <w:t xml:space="preserve"> has the meaning given to it in the General Data Protection Regulations and any other data-related control and management policy or applicable or equivalent law</w:t>
      </w:r>
    </w:p>
    <w:p w:rsidRPr="00CA4196" w:rsidR="00CA4196" w:rsidP="00CA4196" w:rsidRDefault="00CA4196" w14:paraId="6C41B781" w14:textId="0F5BC555">
      <w:pPr>
        <w:pStyle w:val="ListParagraph"/>
        <w:numPr>
          <w:ilvl w:val="0"/>
          <w:numId w:val="59"/>
        </w:numPr>
        <w:jc w:val="both"/>
        <w:rPr>
          <w:rFonts w:ascii="Arial" w:hAnsi="Arial" w:cs="Arial"/>
          <w:bCs/>
          <w:sz w:val="20"/>
          <w:szCs w:val="20"/>
        </w:rPr>
      </w:pPr>
      <w:r>
        <w:rPr>
          <w:rFonts w:ascii="Arial" w:hAnsi="Arial" w:cs="Arial"/>
          <w:b/>
          <w:sz w:val="20"/>
          <w:szCs w:val="20"/>
        </w:rPr>
        <w:t>Data Protection Legislation</w:t>
      </w:r>
      <w:r>
        <w:rPr>
          <w:rFonts w:ascii="Arial" w:hAnsi="Arial" w:cs="Arial"/>
          <w:bCs/>
          <w:sz w:val="20"/>
          <w:szCs w:val="20"/>
        </w:rPr>
        <w:t xml:space="preserve"> means the General Data Protection Regulations and any other data-related control and management policy or applicable or equivalent law</w:t>
      </w:r>
    </w:p>
    <w:p w:rsidRPr="00CA4196" w:rsidR="00CA4196" w:rsidP="006908AE" w:rsidRDefault="00CA4196" w14:paraId="7E050005" w14:textId="72A91611">
      <w:pPr>
        <w:pStyle w:val="ListParagraph"/>
        <w:numPr>
          <w:ilvl w:val="0"/>
          <w:numId w:val="59"/>
        </w:numPr>
        <w:jc w:val="both"/>
        <w:rPr>
          <w:rFonts w:ascii="Arial" w:hAnsi="Arial" w:cs="Arial"/>
          <w:bCs/>
          <w:sz w:val="20"/>
          <w:szCs w:val="20"/>
        </w:rPr>
      </w:pPr>
      <w:r>
        <w:rPr>
          <w:rFonts w:ascii="Arial" w:hAnsi="Arial" w:cs="Arial"/>
          <w:b/>
          <w:sz w:val="20"/>
          <w:szCs w:val="20"/>
        </w:rPr>
        <w:t>Data Protection Impact Assessment</w:t>
      </w:r>
      <w:r>
        <w:rPr>
          <w:rFonts w:ascii="Arial" w:hAnsi="Arial" w:cs="Arial"/>
          <w:bCs/>
          <w:sz w:val="20"/>
          <w:szCs w:val="20"/>
        </w:rPr>
        <w:t xml:space="preserve"> means an assessment by the Controller of the Impact of the envisaged processing on the protection of Personal Data </w:t>
      </w:r>
    </w:p>
    <w:p w:rsidRPr="00CA4196" w:rsidR="00CA4196" w:rsidP="006908AE" w:rsidRDefault="00CA4196" w14:paraId="04B49B20" w14:textId="0C4209FC">
      <w:pPr>
        <w:pStyle w:val="ListParagraph"/>
        <w:numPr>
          <w:ilvl w:val="0"/>
          <w:numId w:val="59"/>
        </w:numPr>
        <w:jc w:val="both"/>
        <w:rPr>
          <w:rFonts w:ascii="Arial" w:hAnsi="Arial" w:cs="Arial"/>
          <w:bCs/>
          <w:sz w:val="20"/>
          <w:szCs w:val="20"/>
        </w:rPr>
      </w:pPr>
      <w:r>
        <w:rPr>
          <w:rFonts w:ascii="Arial" w:hAnsi="Arial" w:cs="Arial"/>
          <w:b/>
          <w:sz w:val="20"/>
          <w:szCs w:val="20"/>
        </w:rPr>
        <w:t>Data Protection Officer</w:t>
      </w:r>
      <w:r>
        <w:rPr>
          <w:rFonts w:ascii="Arial" w:hAnsi="Arial" w:cs="Arial"/>
          <w:bCs/>
          <w:sz w:val="20"/>
          <w:szCs w:val="20"/>
        </w:rPr>
        <w:t xml:space="preserve"> has the meaning given to it in the General Data Protection Regulations</w:t>
      </w:r>
    </w:p>
    <w:p w:rsidRPr="00CA4196" w:rsidR="00CA4196" w:rsidP="006908AE" w:rsidRDefault="00CA4196" w14:paraId="14B87F41" w14:textId="2D0D5D93">
      <w:pPr>
        <w:pStyle w:val="ListParagraph"/>
        <w:numPr>
          <w:ilvl w:val="0"/>
          <w:numId w:val="59"/>
        </w:numPr>
        <w:jc w:val="both"/>
        <w:rPr>
          <w:rFonts w:ascii="Arial" w:hAnsi="Arial" w:cs="Arial"/>
          <w:bCs/>
          <w:sz w:val="20"/>
          <w:szCs w:val="20"/>
        </w:rPr>
      </w:pPr>
      <w:r>
        <w:rPr>
          <w:rFonts w:ascii="Arial" w:hAnsi="Arial" w:cs="Arial"/>
          <w:b/>
          <w:sz w:val="20"/>
          <w:szCs w:val="20"/>
        </w:rPr>
        <w:t>Data Subject</w:t>
      </w:r>
      <w:r>
        <w:rPr>
          <w:rFonts w:ascii="Arial" w:hAnsi="Arial" w:cs="Arial"/>
          <w:bCs/>
          <w:sz w:val="20"/>
          <w:szCs w:val="20"/>
        </w:rPr>
        <w:t xml:space="preserve"> has the meaning given to it in the General Data Protection Regulations</w:t>
      </w:r>
    </w:p>
    <w:p w:rsidRPr="00CA4196" w:rsidR="00CA4196" w:rsidP="006908AE" w:rsidRDefault="00CA4196" w14:paraId="442F3F9E" w14:textId="3FC05EA9">
      <w:pPr>
        <w:pStyle w:val="ListParagraph"/>
        <w:numPr>
          <w:ilvl w:val="0"/>
          <w:numId w:val="59"/>
        </w:numPr>
        <w:jc w:val="both"/>
        <w:rPr>
          <w:rFonts w:ascii="Arial" w:hAnsi="Arial" w:cs="Arial"/>
          <w:bCs/>
          <w:sz w:val="20"/>
          <w:szCs w:val="20"/>
        </w:rPr>
      </w:pPr>
      <w:r>
        <w:rPr>
          <w:rFonts w:ascii="Arial" w:hAnsi="Arial" w:cs="Arial"/>
          <w:b/>
          <w:sz w:val="20"/>
          <w:szCs w:val="20"/>
        </w:rPr>
        <w:t>Data Loss Event</w:t>
      </w:r>
      <w:r>
        <w:rPr>
          <w:rFonts w:ascii="Arial" w:hAnsi="Arial" w:cs="Arial"/>
          <w:bCs/>
          <w:sz w:val="20"/>
          <w:szCs w:val="20"/>
        </w:rPr>
        <w:t xml:space="preserve"> any event that results or may result in unauthorised access to Personal Data held by the Supplier, Applicant or Bidder under this Contract and/o0r any actual or potential loss and /or destruction of Personal Data in breach of this Contract or Application, including any Personal Data Breach</w:t>
      </w:r>
    </w:p>
    <w:p w:rsidRPr="00CA4196" w:rsidR="00CA4196" w:rsidP="006908AE" w:rsidRDefault="00CA4196" w14:paraId="411CFEC0" w14:textId="74CBA96A">
      <w:pPr>
        <w:pStyle w:val="ListParagraph"/>
        <w:numPr>
          <w:ilvl w:val="0"/>
          <w:numId w:val="59"/>
        </w:numPr>
        <w:jc w:val="both"/>
        <w:rPr>
          <w:rFonts w:ascii="Arial" w:hAnsi="Arial" w:cs="Arial"/>
          <w:bCs/>
          <w:sz w:val="20"/>
          <w:szCs w:val="20"/>
        </w:rPr>
      </w:pPr>
      <w:r>
        <w:rPr>
          <w:rFonts w:ascii="Arial" w:hAnsi="Arial" w:cs="Arial"/>
          <w:b/>
          <w:sz w:val="20"/>
          <w:szCs w:val="20"/>
        </w:rPr>
        <w:t>Date of Delivery</w:t>
      </w:r>
      <w:r>
        <w:rPr>
          <w:rFonts w:ascii="Arial" w:hAnsi="Arial" w:cs="Arial"/>
          <w:bCs/>
          <w:sz w:val="20"/>
          <w:szCs w:val="20"/>
        </w:rPr>
        <w:t xml:space="preserve"> means the date by which the Deliverables must be delivered to </w:t>
      </w:r>
      <w:r>
        <w:rPr>
          <w:rFonts w:ascii="Arial" w:hAnsi="Arial" w:cs="Arial"/>
          <w:b/>
          <w:sz w:val="20"/>
          <w:szCs w:val="20"/>
        </w:rPr>
        <w:t>Fidelity Energy</w:t>
      </w:r>
    </w:p>
    <w:p w:rsidRPr="00CA4196" w:rsidR="00CA4196" w:rsidP="006908AE" w:rsidRDefault="00CA4196" w14:paraId="56E703EB" w14:textId="32737A70">
      <w:pPr>
        <w:pStyle w:val="ListParagraph"/>
        <w:numPr>
          <w:ilvl w:val="0"/>
          <w:numId w:val="59"/>
        </w:numPr>
        <w:jc w:val="both"/>
        <w:rPr>
          <w:rFonts w:ascii="Arial" w:hAnsi="Arial" w:cs="Arial"/>
          <w:bCs/>
          <w:sz w:val="20"/>
          <w:szCs w:val="20"/>
        </w:rPr>
      </w:pPr>
      <w:r>
        <w:rPr>
          <w:rFonts w:ascii="Arial" w:hAnsi="Arial" w:cs="Arial"/>
          <w:b/>
          <w:sz w:val="20"/>
          <w:szCs w:val="20"/>
        </w:rPr>
        <w:t>Deliver</w:t>
      </w:r>
      <w:r>
        <w:rPr>
          <w:rFonts w:ascii="Arial" w:hAnsi="Arial" w:cs="Arial"/>
          <w:bCs/>
          <w:sz w:val="20"/>
          <w:szCs w:val="20"/>
        </w:rPr>
        <w:t xml:space="preserve"> means handing over the Deliverables to </w:t>
      </w:r>
      <w:r>
        <w:rPr>
          <w:rFonts w:ascii="Arial" w:hAnsi="Arial" w:cs="Arial"/>
          <w:b/>
          <w:sz w:val="20"/>
          <w:szCs w:val="20"/>
        </w:rPr>
        <w:t>Fidelity Energy</w:t>
      </w:r>
      <w:r>
        <w:rPr>
          <w:rFonts w:ascii="Arial" w:hAnsi="Arial" w:cs="Arial"/>
          <w:bCs/>
          <w:sz w:val="20"/>
          <w:szCs w:val="20"/>
        </w:rPr>
        <w:t xml:space="preserve"> or their </w:t>
      </w:r>
      <w:r>
        <w:rPr>
          <w:rFonts w:ascii="Arial" w:hAnsi="Arial" w:cs="Arial"/>
          <w:b/>
          <w:sz w:val="20"/>
          <w:szCs w:val="20"/>
        </w:rPr>
        <w:t>Client</w:t>
      </w:r>
    </w:p>
    <w:p w:rsidRPr="006908AE" w:rsidR="006908AE" w:rsidP="77E78421" w:rsidRDefault="006908AE" w14:paraId="52C1B652" w14:textId="132C5082">
      <w:pPr>
        <w:pStyle w:val="ListParagraph"/>
        <w:numPr>
          <w:ilvl w:val="0"/>
          <w:numId w:val="59"/>
        </w:numPr>
        <w:jc w:val="both"/>
        <w:rPr>
          <w:rFonts w:ascii="Arial" w:hAnsi="Arial" w:cs="Arial"/>
          <w:sz w:val="20"/>
          <w:szCs w:val="20"/>
        </w:rPr>
      </w:pPr>
      <w:r w:rsidRPr="77E78421" w:rsidR="56B50128">
        <w:rPr>
          <w:rFonts w:ascii="Arial" w:hAnsi="Arial" w:cs="Arial"/>
          <w:b w:val="1"/>
          <w:bCs w:val="1"/>
          <w:sz w:val="20"/>
          <w:szCs w:val="20"/>
        </w:rPr>
        <w:t>Dynamic Market</w:t>
      </w:r>
      <w:r w:rsidRPr="77E78421" w:rsidR="006908AE">
        <w:rPr>
          <w:rFonts w:ascii="Arial" w:hAnsi="Arial" w:cs="Arial"/>
          <w:b w:val="1"/>
          <w:bCs w:val="1"/>
          <w:sz w:val="20"/>
          <w:szCs w:val="20"/>
        </w:rPr>
        <w:t xml:space="preserve"> </w:t>
      </w:r>
      <w:r w:rsidRPr="77E78421" w:rsidR="006908AE">
        <w:rPr>
          <w:rFonts w:ascii="Arial" w:hAnsi="Arial" w:cs="Arial"/>
          <w:sz w:val="20"/>
          <w:szCs w:val="20"/>
        </w:rPr>
        <w:t>means the Dynamic Purchasing Framework Agreement;</w:t>
      </w:r>
    </w:p>
    <w:p w:rsidRPr="00CA4196" w:rsidR="00CA4196" w:rsidP="006908AE" w:rsidRDefault="00CA4196" w14:paraId="693BC21A" w14:textId="6B7339DB">
      <w:pPr>
        <w:pStyle w:val="ListParagraph"/>
        <w:numPr>
          <w:ilvl w:val="0"/>
          <w:numId w:val="59"/>
        </w:numPr>
        <w:jc w:val="both"/>
        <w:rPr>
          <w:rFonts w:ascii="Arial" w:hAnsi="Arial" w:cs="Arial"/>
          <w:sz w:val="20"/>
          <w:szCs w:val="20"/>
        </w:rPr>
      </w:pPr>
      <w:r>
        <w:rPr>
          <w:rFonts w:ascii="Arial" w:hAnsi="Arial" w:cs="Arial"/>
          <w:b/>
          <w:bCs/>
          <w:sz w:val="20"/>
          <w:szCs w:val="20"/>
        </w:rPr>
        <w:t>Existing IPR</w:t>
      </w:r>
      <w:r>
        <w:rPr>
          <w:rFonts w:ascii="Arial" w:hAnsi="Arial" w:cs="Arial"/>
          <w:sz w:val="20"/>
          <w:szCs w:val="20"/>
        </w:rPr>
        <w:t xml:space="preserve"> means any and all intellectual property rights that are owned by or licensed to either Party and which have been developed independently of the Contract (whether prior to the date of the Contract or otherwise)</w:t>
      </w:r>
    </w:p>
    <w:p w:rsidRPr="00D77F3F" w:rsidR="00D77F3F" w:rsidP="006908AE" w:rsidRDefault="00D77F3F" w14:paraId="4CE536AA" w14:textId="4683D5EF">
      <w:pPr>
        <w:pStyle w:val="ListParagraph"/>
        <w:numPr>
          <w:ilvl w:val="0"/>
          <w:numId w:val="59"/>
        </w:numPr>
        <w:jc w:val="both"/>
        <w:rPr>
          <w:rFonts w:ascii="Arial" w:hAnsi="Arial" w:cs="Arial"/>
          <w:sz w:val="20"/>
          <w:szCs w:val="20"/>
        </w:rPr>
      </w:pPr>
      <w:r>
        <w:rPr>
          <w:rFonts w:ascii="Arial" w:hAnsi="Arial" w:cs="Arial"/>
          <w:b/>
          <w:bCs/>
          <w:sz w:val="20"/>
          <w:szCs w:val="20"/>
        </w:rPr>
        <w:t>Expiry Date</w:t>
      </w:r>
      <w:r>
        <w:rPr>
          <w:rFonts w:ascii="Arial" w:hAnsi="Arial" w:cs="Arial"/>
          <w:sz w:val="20"/>
          <w:szCs w:val="20"/>
        </w:rPr>
        <w:t xml:space="preserve"> means the date for expiry of the </w:t>
      </w:r>
      <w:r>
        <w:rPr>
          <w:rFonts w:ascii="Arial" w:hAnsi="Arial" w:cs="Arial"/>
          <w:b/>
          <w:bCs/>
          <w:sz w:val="20"/>
          <w:szCs w:val="20"/>
        </w:rPr>
        <w:t>Application</w:t>
      </w:r>
      <w:r>
        <w:rPr>
          <w:rFonts w:ascii="Arial" w:hAnsi="Arial" w:cs="Arial"/>
          <w:sz w:val="20"/>
          <w:szCs w:val="20"/>
        </w:rPr>
        <w:t xml:space="preserve">, the </w:t>
      </w:r>
      <w:r>
        <w:rPr>
          <w:rFonts w:ascii="Arial" w:hAnsi="Arial" w:cs="Arial"/>
          <w:b/>
          <w:bCs/>
          <w:sz w:val="20"/>
          <w:szCs w:val="20"/>
        </w:rPr>
        <w:t>Dynamic Purchasing Energy Agreement</w:t>
      </w:r>
      <w:r>
        <w:rPr>
          <w:rFonts w:ascii="Arial" w:hAnsi="Arial" w:cs="Arial"/>
          <w:sz w:val="20"/>
          <w:szCs w:val="20"/>
        </w:rPr>
        <w:t xml:space="preserve">, or the </w:t>
      </w:r>
      <w:r>
        <w:rPr>
          <w:rFonts w:ascii="Arial" w:hAnsi="Arial" w:cs="Arial"/>
          <w:b/>
          <w:bCs/>
          <w:sz w:val="20"/>
          <w:szCs w:val="20"/>
        </w:rPr>
        <w:t>Contract</w:t>
      </w:r>
    </w:p>
    <w:p w:rsidRPr="00D77F3F" w:rsidR="00D77F3F" w:rsidP="006908AE" w:rsidRDefault="00D77F3F" w14:paraId="50EA8BE8" w14:textId="26BD57BB">
      <w:pPr>
        <w:pStyle w:val="ListParagraph"/>
        <w:numPr>
          <w:ilvl w:val="0"/>
          <w:numId w:val="59"/>
        </w:numPr>
        <w:jc w:val="both"/>
        <w:rPr>
          <w:rFonts w:ascii="Arial" w:hAnsi="Arial" w:cs="Arial"/>
          <w:sz w:val="20"/>
          <w:szCs w:val="20"/>
        </w:rPr>
      </w:pPr>
      <w:r>
        <w:rPr>
          <w:rFonts w:ascii="Arial" w:hAnsi="Arial" w:cs="Arial"/>
          <w:b/>
          <w:bCs/>
          <w:sz w:val="20"/>
          <w:szCs w:val="20"/>
        </w:rPr>
        <w:t>Force Majeure Event</w:t>
      </w:r>
      <w:r>
        <w:rPr>
          <w:rFonts w:ascii="Arial" w:hAnsi="Arial" w:cs="Arial"/>
          <w:sz w:val="20"/>
          <w:szCs w:val="20"/>
        </w:rPr>
        <w:t xml:space="preserve"> means any event, occurrence, circumstance, matter or cause affecting the performance by either Party of its obligations under the Contract arising from acts, events, omissions, happenings or non-happenings beyond its reasonable control which prevent or materially delay it from performing its obligations under the Contract but excluding any industrial dispute or any other failure in the Supplier or their supply chain, any event occurrence circumstance matter or cause which is attributable to the wilfiul act, neglect or failure to take reasonable precautions against the occurrence by the Party concerned, and any failure or delay caused by a lack of funds.</w:t>
      </w:r>
    </w:p>
    <w:p w:rsidRPr="006908AE" w:rsidR="006908AE" w:rsidP="006908AE" w:rsidRDefault="006908AE" w14:paraId="761C8D17" w14:textId="4AB30599">
      <w:pPr>
        <w:pStyle w:val="ListParagraph"/>
        <w:numPr>
          <w:ilvl w:val="0"/>
          <w:numId w:val="59"/>
        </w:numPr>
        <w:jc w:val="both"/>
        <w:rPr>
          <w:rFonts w:ascii="Arial" w:hAnsi="Arial" w:cs="Arial"/>
          <w:sz w:val="20"/>
          <w:szCs w:val="20"/>
        </w:rPr>
      </w:pPr>
      <w:r w:rsidRPr="00FB2198">
        <w:rPr>
          <w:rFonts w:ascii="Arial" w:hAnsi="Arial" w:cs="Arial"/>
          <w:b/>
          <w:sz w:val="20"/>
          <w:szCs w:val="20"/>
        </w:rPr>
        <w:t>IT</w:t>
      </w:r>
      <w:r>
        <w:rPr>
          <w:rFonts w:ascii="Arial" w:hAnsi="Arial" w:cs="Arial"/>
          <w:b/>
          <w:sz w:val="20"/>
          <w:szCs w:val="20"/>
        </w:rPr>
        <w:t>P</w:t>
      </w:r>
      <w:r w:rsidRPr="00FB2198">
        <w:rPr>
          <w:rFonts w:ascii="Arial" w:hAnsi="Arial" w:cs="Arial"/>
          <w:b/>
          <w:sz w:val="20"/>
          <w:szCs w:val="20"/>
        </w:rPr>
        <w:t xml:space="preserve"> Documentation</w:t>
      </w:r>
      <w:r>
        <w:rPr>
          <w:rFonts w:ascii="Arial" w:hAnsi="Arial" w:cs="Arial"/>
          <w:b/>
          <w:sz w:val="20"/>
          <w:szCs w:val="20"/>
        </w:rPr>
        <w:t xml:space="preserve"> </w:t>
      </w:r>
      <w:r>
        <w:rPr>
          <w:rFonts w:ascii="Arial" w:hAnsi="Arial" w:cs="Arial"/>
          <w:bCs/>
          <w:sz w:val="20"/>
          <w:szCs w:val="20"/>
        </w:rPr>
        <w:t xml:space="preserve">and </w:t>
      </w:r>
      <w:r>
        <w:rPr>
          <w:rFonts w:ascii="Arial" w:hAnsi="Arial" w:cs="Arial"/>
          <w:b/>
          <w:sz w:val="20"/>
          <w:szCs w:val="20"/>
        </w:rPr>
        <w:t xml:space="preserve">ITP </w:t>
      </w:r>
      <w:r>
        <w:rPr>
          <w:rFonts w:ascii="Arial" w:hAnsi="Arial" w:cs="Arial"/>
          <w:bCs/>
          <w:sz w:val="20"/>
          <w:szCs w:val="20"/>
        </w:rPr>
        <w:t xml:space="preserve">and </w:t>
      </w:r>
      <w:r>
        <w:rPr>
          <w:rFonts w:ascii="Arial" w:hAnsi="Arial" w:cs="Arial"/>
          <w:b/>
          <w:sz w:val="20"/>
          <w:szCs w:val="20"/>
        </w:rPr>
        <w:t>Invitation to Tender</w:t>
      </w:r>
      <w:r w:rsidRPr="00FB2198">
        <w:rPr>
          <w:rFonts w:ascii="Arial" w:hAnsi="Arial" w:cs="Arial"/>
          <w:b/>
          <w:sz w:val="20"/>
          <w:szCs w:val="20"/>
        </w:rPr>
        <w:t xml:space="preserve"> </w:t>
      </w:r>
      <w:r w:rsidRPr="00FB2198">
        <w:rPr>
          <w:rFonts w:ascii="Arial" w:hAnsi="Arial" w:cs="Arial"/>
          <w:sz w:val="20"/>
          <w:szCs w:val="20"/>
        </w:rPr>
        <w:t xml:space="preserve">means this invitation to </w:t>
      </w:r>
      <w:r>
        <w:rPr>
          <w:rFonts w:ascii="Arial" w:hAnsi="Arial" w:cs="Arial"/>
          <w:sz w:val="20"/>
          <w:szCs w:val="20"/>
        </w:rPr>
        <w:t>participate</w:t>
      </w:r>
      <w:r w:rsidRPr="00FB2198">
        <w:rPr>
          <w:rFonts w:ascii="Arial" w:hAnsi="Arial" w:cs="Arial"/>
          <w:sz w:val="20"/>
          <w:szCs w:val="20"/>
        </w:rPr>
        <w:t>;</w:t>
      </w:r>
    </w:p>
    <w:p w:rsidRPr="00D77F3F" w:rsidR="00D77F3F" w:rsidP="006908AE" w:rsidRDefault="00D77F3F" w14:paraId="26161A35" w14:textId="1C03962B">
      <w:pPr>
        <w:pStyle w:val="ListParagraph"/>
        <w:numPr>
          <w:ilvl w:val="0"/>
          <w:numId w:val="59"/>
        </w:numPr>
        <w:jc w:val="both"/>
        <w:rPr>
          <w:rFonts w:ascii="Arial" w:hAnsi="Arial" w:cs="Arial"/>
          <w:sz w:val="20"/>
          <w:szCs w:val="20"/>
        </w:rPr>
      </w:pPr>
      <w:r>
        <w:rPr>
          <w:rFonts w:ascii="Arial" w:hAnsi="Arial" w:cs="Arial"/>
          <w:b/>
          <w:bCs/>
          <w:sz w:val="20"/>
          <w:szCs w:val="20"/>
        </w:rPr>
        <w:t xml:space="preserve">Goods </w:t>
      </w:r>
      <w:r>
        <w:rPr>
          <w:rFonts w:ascii="Arial" w:hAnsi="Arial" w:cs="Arial"/>
          <w:sz w:val="20"/>
          <w:szCs w:val="20"/>
        </w:rPr>
        <w:t xml:space="preserve">means any goods provided by the Supplier to </w:t>
      </w:r>
      <w:r>
        <w:rPr>
          <w:rFonts w:ascii="Arial" w:hAnsi="Arial" w:cs="Arial"/>
          <w:b/>
          <w:bCs/>
          <w:sz w:val="20"/>
          <w:szCs w:val="20"/>
        </w:rPr>
        <w:t>Fidelity Energy</w:t>
      </w:r>
      <w:r>
        <w:rPr>
          <w:rFonts w:ascii="Arial" w:hAnsi="Arial" w:cs="Arial"/>
          <w:sz w:val="20"/>
          <w:szCs w:val="20"/>
        </w:rPr>
        <w:t xml:space="preserve"> or their </w:t>
      </w:r>
      <w:r>
        <w:rPr>
          <w:rFonts w:ascii="Arial" w:hAnsi="Arial" w:cs="Arial"/>
          <w:b/>
          <w:bCs/>
          <w:sz w:val="20"/>
          <w:szCs w:val="20"/>
        </w:rPr>
        <w:t>Client</w:t>
      </w:r>
    </w:p>
    <w:p w:rsidRPr="00D77F3F" w:rsidR="00D77F3F" w:rsidP="006908AE" w:rsidRDefault="00D77F3F" w14:paraId="573CE5D0" w14:textId="65036506">
      <w:pPr>
        <w:pStyle w:val="ListParagraph"/>
        <w:numPr>
          <w:ilvl w:val="0"/>
          <w:numId w:val="59"/>
        </w:numPr>
        <w:jc w:val="both"/>
        <w:rPr>
          <w:rFonts w:ascii="Arial" w:hAnsi="Arial" w:cs="Arial"/>
          <w:sz w:val="20"/>
          <w:szCs w:val="20"/>
        </w:rPr>
      </w:pPr>
      <w:r>
        <w:rPr>
          <w:rFonts w:ascii="Arial" w:hAnsi="Arial" w:cs="Arial"/>
          <w:b/>
          <w:bCs/>
          <w:sz w:val="20"/>
          <w:szCs w:val="20"/>
        </w:rPr>
        <w:t xml:space="preserve">Good Industry Practice </w:t>
      </w:r>
      <w:r>
        <w:rPr>
          <w:rFonts w:ascii="Arial" w:hAnsi="Arial" w:cs="Arial"/>
          <w:sz w:val="20"/>
          <w:szCs w:val="20"/>
        </w:rPr>
        <w:t>means any 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w:t>
      </w:r>
    </w:p>
    <w:p w:rsidRPr="00D77F3F" w:rsidR="00D77F3F" w:rsidP="006908AE" w:rsidRDefault="00D77F3F" w14:paraId="2B00425A" w14:textId="32C5B7A2">
      <w:pPr>
        <w:pStyle w:val="ListParagraph"/>
        <w:numPr>
          <w:ilvl w:val="0"/>
          <w:numId w:val="59"/>
        </w:numPr>
        <w:jc w:val="both"/>
        <w:rPr>
          <w:rFonts w:ascii="Arial" w:hAnsi="Arial" w:cs="Arial"/>
          <w:sz w:val="20"/>
          <w:szCs w:val="20"/>
        </w:rPr>
      </w:pPr>
      <w:r>
        <w:rPr>
          <w:rFonts w:ascii="Arial" w:hAnsi="Arial" w:cs="Arial"/>
          <w:b/>
          <w:bCs/>
          <w:sz w:val="20"/>
          <w:szCs w:val="20"/>
        </w:rPr>
        <w:t>Insolvency Event</w:t>
      </w:r>
      <w:r>
        <w:rPr>
          <w:rFonts w:ascii="Arial" w:hAnsi="Arial" w:cs="Arial"/>
          <w:sz w:val="20"/>
          <w:szCs w:val="20"/>
        </w:rPr>
        <w:t xml:space="preserve"> means an event of insolvency or if an order is made or resolution passed for the winding up, or an administrator or administrative receiver is appointed in respect of the whole or any part of the person, asset or business, or if any composition with creditors as a result of debt is made</w:t>
      </w:r>
    </w:p>
    <w:p w:rsidRPr="00D77F3F" w:rsidR="00D77F3F" w:rsidP="006908AE" w:rsidRDefault="00D77F3F" w14:paraId="56040645" w14:textId="1EC4EB22">
      <w:pPr>
        <w:pStyle w:val="ListParagraph"/>
        <w:numPr>
          <w:ilvl w:val="0"/>
          <w:numId w:val="59"/>
        </w:numPr>
        <w:jc w:val="both"/>
        <w:rPr>
          <w:rFonts w:ascii="Arial" w:hAnsi="Arial" w:cs="Arial"/>
          <w:sz w:val="20"/>
          <w:szCs w:val="20"/>
        </w:rPr>
      </w:pPr>
      <w:r>
        <w:rPr>
          <w:rFonts w:ascii="Arial" w:hAnsi="Arial" w:cs="Arial"/>
          <w:b/>
          <w:bCs/>
          <w:sz w:val="20"/>
          <w:szCs w:val="20"/>
        </w:rPr>
        <w:t>Key Personnel</w:t>
      </w:r>
      <w:r>
        <w:rPr>
          <w:rFonts w:ascii="Arial" w:hAnsi="Arial" w:cs="Arial"/>
          <w:sz w:val="20"/>
          <w:szCs w:val="20"/>
        </w:rPr>
        <w:t xml:space="preserve"> means any persons specified as such or otherwise notified as such to </w:t>
      </w:r>
      <w:r>
        <w:rPr>
          <w:rFonts w:ascii="Arial" w:hAnsi="Arial" w:cs="Arial"/>
          <w:b/>
          <w:bCs/>
          <w:sz w:val="20"/>
          <w:szCs w:val="20"/>
        </w:rPr>
        <w:t>Fidelity Energy</w:t>
      </w:r>
    </w:p>
    <w:p w:rsidRPr="00D77F3F" w:rsidR="00D77F3F" w:rsidP="006908AE" w:rsidRDefault="00D77F3F" w14:paraId="75A14482" w14:textId="338CF79E">
      <w:pPr>
        <w:pStyle w:val="ListParagraph"/>
        <w:numPr>
          <w:ilvl w:val="0"/>
          <w:numId w:val="59"/>
        </w:numPr>
        <w:jc w:val="both"/>
        <w:rPr>
          <w:rFonts w:ascii="Arial" w:hAnsi="Arial" w:cs="Arial"/>
          <w:sz w:val="20"/>
          <w:szCs w:val="20"/>
        </w:rPr>
      </w:pPr>
      <w:r>
        <w:rPr>
          <w:rFonts w:ascii="Arial" w:hAnsi="Arial" w:cs="Arial"/>
          <w:b/>
          <w:bCs/>
          <w:sz w:val="20"/>
          <w:szCs w:val="20"/>
        </w:rPr>
        <w:t>New IPR</w:t>
      </w:r>
      <w:r>
        <w:rPr>
          <w:rFonts w:ascii="Arial" w:hAnsi="Arial" w:cs="Arial"/>
          <w:sz w:val="20"/>
          <w:szCs w:val="20"/>
        </w:rPr>
        <w:t xml:space="preserve"> means all and any intellectual property rights in materials created or developed by or on behalf of the Supplier pursuant to the Contract but shall not include the Supplier’s Existing IPR;</w:t>
      </w:r>
    </w:p>
    <w:p w:rsidR="00D77F3F" w:rsidP="006908AE" w:rsidRDefault="00D77F3F" w14:paraId="31D2375B" w14:textId="77777777">
      <w:pPr>
        <w:pStyle w:val="ListParagraph"/>
        <w:numPr>
          <w:ilvl w:val="0"/>
          <w:numId w:val="59"/>
        </w:numPr>
        <w:jc w:val="both"/>
        <w:rPr>
          <w:rFonts w:ascii="Arial" w:hAnsi="Arial" w:cs="Arial"/>
          <w:sz w:val="20"/>
          <w:szCs w:val="20"/>
        </w:rPr>
      </w:pPr>
      <w:r>
        <w:rPr>
          <w:rFonts w:ascii="Arial" w:hAnsi="Arial" w:cs="Arial"/>
          <w:b/>
          <w:bCs/>
          <w:sz w:val="20"/>
          <w:szCs w:val="20"/>
        </w:rPr>
        <w:t>Party</w:t>
      </w:r>
      <w:r>
        <w:rPr>
          <w:rFonts w:ascii="Arial" w:hAnsi="Arial" w:cs="Arial"/>
          <w:sz w:val="20"/>
          <w:szCs w:val="20"/>
        </w:rPr>
        <w:t xml:space="preserve"> means typically the Supplier, the Applicant, the Bidder, and Fidelity Energy; and only where the Supplier authorises a Contract with a Client, the Client;</w:t>
      </w:r>
    </w:p>
    <w:p w:rsidR="00D77F3F" w:rsidP="006908AE" w:rsidRDefault="00D77F3F" w14:paraId="37DB566E" w14:textId="793D5854">
      <w:pPr>
        <w:pStyle w:val="ListParagraph"/>
        <w:numPr>
          <w:ilvl w:val="0"/>
          <w:numId w:val="59"/>
        </w:numPr>
        <w:jc w:val="both"/>
        <w:rPr>
          <w:rFonts w:ascii="Arial" w:hAnsi="Arial" w:cs="Arial"/>
          <w:sz w:val="20"/>
          <w:szCs w:val="20"/>
        </w:rPr>
      </w:pPr>
      <w:r>
        <w:rPr>
          <w:rFonts w:ascii="Arial" w:hAnsi="Arial" w:cs="Arial"/>
          <w:b/>
          <w:bCs/>
          <w:sz w:val="20"/>
          <w:szCs w:val="20"/>
        </w:rPr>
        <w:t>Personal Data</w:t>
      </w:r>
      <w:r>
        <w:rPr>
          <w:rFonts w:ascii="Arial" w:hAnsi="Arial" w:cs="Arial"/>
          <w:sz w:val="20"/>
          <w:szCs w:val="20"/>
        </w:rPr>
        <w:t xml:space="preserve"> has the meaning given to it in the General Data Protection Regulations, </w:t>
      </w:r>
    </w:p>
    <w:p w:rsidR="00D77F3F" w:rsidP="006908AE" w:rsidRDefault="00D77F3F" w14:paraId="03B287B5" w14:textId="33E155F1">
      <w:pPr>
        <w:pStyle w:val="ListParagraph"/>
        <w:numPr>
          <w:ilvl w:val="0"/>
          <w:numId w:val="59"/>
        </w:numPr>
        <w:jc w:val="both"/>
        <w:rPr>
          <w:rFonts w:ascii="Arial" w:hAnsi="Arial" w:cs="Arial"/>
          <w:sz w:val="20"/>
          <w:szCs w:val="20"/>
        </w:rPr>
      </w:pPr>
      <w:r>
        <w:rPr>
          <w:rFonts w:ascii="Arial" w:hAnsi="Arial" w:cs="Arial"/>
          <w:b/>
          <w:bCs/>
          <w:sz w:val="20"/>
          <w:szCs w:val="20"/>
        </w:rPr>
        <w:t>Personal Data Breach</w:t>
      </w:r>
      <w:r>
        <w:rPr>
          <w:rFonts w:ascii="Arial" w:hAnsi="Arial" w:cs="Arial"/>
          <w:sz w:val="20"/>
          <w:szCs w:val="20"/>
        </w:rPr>
        <w:t xml:space="preserve"> has the meaning given to it in the General Data Protection Regulations,</w:t>
      </w:r>
    </w:p>
    <w:p w:rsidR="00D77F3F" w:rsidP="006908AE" w:rsidRDefault="00D77F3F" w14:paraId="66AAD970" w14:textId="460365BF">
      <w:pPr>
        <w:pStyle w:val="ListParagraph"/>
        <w:numPr>
          <w:ilvl w:val="0"/>
          <w:numId w:val="59"/>
        </w:numPr>
        <w:jc w:val="both"/>
        <w:rPr>
          <w:rFonts w:ascii="Arial" w:hAnsi="Arial" w:cs="Arial"/>
          <w:sz w:val="20"/>
          <w:szCs w:val="20"/>
        </w:rPr>
      </w:pPr>
      <w:r>
        <w:rPr>
          <w:rFonts w:ascii="Arial" w:hAnsi="Arial" w:cs="Arial"/>
          <w:b/>
          <w:bCs/>
          <w:sz w:val="20"/>
          <w:szCs w:val="20"/>
        </w:rPr>
        <w:t xml:space="preserve">Processor </w:t>
      </w:r>
      <w:r>
        <w:rPr>
          <w:rFonts w:ascii="Arial" w:hAnsi="Arial" w:cs="Arial"/>
          <w:sz w:val="20"/>
          <w:szCs w:val="20"/>
        </w:rPr>
        <w:t>has the meaning given to it in the General Data Protection Regulations,</w:t>
      </w:r>
    </w:p>
    <w:p w:rsidR="008139D2" w:rsidP="008139D2" w:rsidRDefault="00D77F3F" w14:paraId="35ED90A9" w14:textId="7F6867A1">
      <w:pPr>
        <w:pStyle w:val="ListParagraph"/>
        <w:numPr>
          <w:ilvl w:val="0"/>
          <w:numId w:val="59"/>
        </w:numPr>
        <w:jc w:val="both"/>
        <w:rPr>
          <w:rFonts w:ascii="Arial" w:hAnsi="Arial" w:cs="Arial"/>
          <w:sz w:val="20"/>
          <w:szCs w:val="20"/>
        </w:rPr>
      </w:pPr>
      <w:r>
        <w:rPr>
          <w:rFonts w:ascii="Arial" w:hAnsi="Arial" w:cs="Arial"/>
          <w:b/>
          <w:bCs/>
          <w:sz w:val="20"/>
          <w:szCs w:val="20"/>
        </w:rPr>
        <w:t>Purchase Order</w:t>
      </w:r>
      <w:r>
        <w:rPr>
          <w:rFonts w:ascii="Arial" w:hAnsi="Arial" w:cs="Arial"/>
          <w:sz w:val="20"/>
          <w:szCs w:val="20"/>
        </w:rPr>
        <w:t xml:space="preserve"> means a purchase order </w:t>
      </w:r>
      <w:r w:rsidR="008139D2">
        <w:rPr>
          <w:rFonts w:ascii="Arial" w:hAnsi="Arial" w:cs="Arial"/>
          <w:sz w:val="20"/>
          <w:szCs w:val="20"/>
        </w:rPr>
        <w:t xml:space="preserve">issued by </w:t>
      </w:r>
      <w:r w:rsidR="008139D2">
        <w:rPr>
          <w:rFonts w:ascii="Arial" w:hAnsi="Arial" w:cs="Arial"/>
          <w:b/>
          <w:bCs/>
          <w:sz w:val="20"/>
          <w:szCs w:val="20"/>
        </w:rPr>
        <w:t>Fidelity Energy</w:t>
      </w:r>
      <w:r w:rsidR="008139D2">
        <w:rPr>
          <w:rFonts w:ascii="Arial" w:hAnsi="Arial" w:cs="Arial"/>
          <w:sz w:val="20"/>
          <w:szCs w:val="20"/>
        </w:rPr>
        <w:t xml:space="preserve"> if applicable and appropriate;</w:t>
      </w:r>
    </w:p>
    <w:p w:rsidRPr="006908AE" w:rsidR="006908AE" w:rsidP="006908AE" w:rsidRDefault="006908AE" w14:paraId="605E0ECE" w14:textId="42043E6B">
      <w:pPr>
        <w:pStyle w:val="ListParagraph"/>
        <w:numPr>
          <w:ilvl w:val="0"/>
          <w:numId w:val="59"/>
        </w:numPr>
        <w:jc w:val="both"/>
        <w:rPr>
          <w:rFonts w:ascii="Arial" w:hAnsi="Arial" w:cs="Arial"/>
          <w:sz w:val="20"/>
          <w:szCs w:val="20"/>
        </w:rPr>
      </w:pPr>
      <w:r w:rsidRPr="00FB2198">
        <w:rPr>
          <w:rFonts w:ascii="Arial" w:hAnsi="Arial" w:cs="Arial"/>
          <w:b/>
          <w:sz w:val="20"/>
          <w:szCs w:val="20"/>
        </w:rPr>
        <w:t>Purchaser</w:t>
      </w:r>
      <w:r>
        <w:rPr>
          <w:rFonts w:ascii="Arial" w:hAnsi="Arial" w:cs="Arial"/>
          <w:b/>
          <w:sz w:val="20"/>
          <w:szCs w:val="20"/>
        </w:rPr>
        <w:t xml:space="preserve"> </w:t>
      </w:r>
      <w:r>
        <w:rPr>
          <w:rFonts w:ascii="Arial" w:hAnsi="Arial" w:cs="Arial"/>
          <w:bCs/>
          <w:sz w:val="20"/>
          <w:szCs w:val="20"/>
        </w:rPr>
        <w:t xml:space="preserve">and </w:t>
      </w:r>
      <w:r>
        <w:rPr>
          <w:rFonts w:ascii="Arial" w:hAnsi="Arial" w:cs="Arial"/>
          <w:b/>
          <w:sz w:val="20"/>
          <w:szCs w:val="20"/>
        </w:rPr>
        <w:t xml:space="preserve">Fidelity </w:t>
      </w:r>
      <w:r>
        <w:rPr>
          <w:rFonts w:ascii="Arial" w:hAnsi="Arial" w:cs="Arial"/>
          <w:bCs/>
          <w:sz w:val="20"/>
          <w:szCs w:val="20"/>
        </w:rPr>
        <w:t xml:space="preserve">and </w:t>
      </w:r>
      <w:r>
        <w:rPr>
          <w:rFonts w:ascii="Arial" w:hAnsi="Arial" w:cs="Arial"/>
          <w:b/>
          <w:sz w:val="20"/>
          <w:szCs w:val="20"/>
        </w:rPr>
        <w:t>Fidelity Energy</w:t>
      </w:r>
      <w:r w:rsidRPr="00FB2198">
        <w:rPr>
          <w:rFonts w:ascii="Arial" w:hAnsi="Arial" w:cs="Arial"/>
          <w:sz w:val="20"/>
          <w:szCs w:val="20"/>
        </w:rPr>
        <w:t xml:space="preserve"> means </w:t>
      </w:r>
      <w:r>
        <w:rPr>
          <w:rFonts w:ascii="Arial" w:hAnsi="Arial" w:cs="Arial"/>
          <w:sz w:val="20"/>
          <w:szCs w:val="20"/>
        </w:rPr>
        <w:t>the legal entity given above;</w:t>
      </w:r>
    </w:p>
    <w:p w:rsidRPr="006908AE" w:rsidR="006908AE" w:rsidP="006908AE" w:rsidRDefault="006908AE" w14:paraId="04482BDC" w14:textId="4C60F7B6">
      <w:pPr>
        <w:pStyle w:val="ListParagraph"/>
        <w:numPr>
          <w:ilvl w:val="0"/>
          <w:numId w:val="59"/>
        </w:numPr>
        <w:jc w:val="both"/>
        <w:rPr>
          <w:rFonts w:ascii="Arial" w:hAnsi="Arial" w:cs="Arial"/>
          <w:sz w:val="20"/>
          <w:szCs w:val="20"/>
        </w:rPr>
      </w:pPr>
      <w:r w:rsidRPr="00FB2198">
        <w:rPr>
          <w:rFonts w:ascii="Arial" w:hAnsi="Arial" w:cs="Arial"/>
          <w:b/>
          <w:sz w:val="20"/>
          <w:szCs w:val="20"/>
        </w:rPr>
        <w:t xml:space="preserve">Purchaser’s Representative </w:t>
      </w:r>
      <w:r w:rsidRPr="00FB2198">
        <w:rPr>
          <w:rFonts w:ascii="Arial" w:hAnsi="Arial" w:cs="Arial"/>
          <w:sz w:val="20"/>
          <w:szCs w:val="20"/>
        </w:rPr>
        <w:t>means the person as indicated in the table above.</w:t>
      </w:r>
    </w:p>
    <w:p w:rsidRPr="008139D2" w:rsidR="008139D2" w:rsidP="008139D2" w:rsidRDefault="008139D2" w14:paraId="2F476ADE" w14:textId="0A357171">
      <w:pPr>
        <w:pStyle w:val="ListParagraph"/>
        <w:numPr>
          <w:ilvl w:val="0"/>
          <w:numId w:val="59"/>
        </w:numPr>
        <w:jc w:val="both"/>
        <w:rPr>
          <w:rFonts w:ascii="Arial" w:hAnsi="Arial" w:cs="Arial"/>
          <w:sz w:val="20"/>
          <w:szCs w:val="20"/>
        </w:rPr>
      </w:pPr>
      <w:r>
        <w:rPr>
          <w:rFonts w:ascii="Arial" w:hAnsi="Arial" w:cs="Arial"/>
          <w:b/>
          <w:bCs/>
          <w:sz w:val="20"/>
          <w:szCs w:val="20"/>
        </w:rPr>
        <w:t>Regulations</w:t>
      </w:r>
      <w:r>
        <w:rPr>
          <w:rFonts w:ascii="Arial" w:hAnsi="Arial" w:cs="Arial"/>
          <w:sz w:val="20"/>
          <w:szCs w:val="20"/>
        </w:rPr>
        <w:t xml:space="preserve"> means any applicable law;</w:t>
      </w:r>
    </w:p>
    <w:p w:rsidRPr="006908AE" w:rsidR="006908AE" w:rsidP="006908AE" w:rsidRDefault="006908AE" w14:paraId="7A4A6A90" w14:textId="08653FA6">
      <w:pPr>
        <w:pStyle w:val="ListParagraph"/>
        <w:numPr>
          <w:ilvl w:val="0"/>
          <w:numId w:val="59"/>
        </w:numPr>
        <w:jc w:val="both"/>
        <w:rPr>
          <w:rFonts w:ascii="Arial" w:hAnsi="Arial" w:cs="Arial"/>
          <w:sz w:val="20"/>
          <w:szCs w:val="20"/>
        </w:rPr>
      </w:pPr>
      <w:r>
        <w:rPr>
          <w:rFonts w:ascii="Arial" w:hAnsi="Arial" w:cs="Arial"/>
          <w:b/>
          <w:bCs/>
          <w:sz w:val="20"/>
          <w:szCs w:val="20"/>
        </w:rPr>
        <w:t>Respondent</w:t>
      </w:r>
      <w:r>
        <w:rPr>
          <w:rFonts w:ascii="Arial" w:hAnsi="Arial" w:cs="Arial"/>
          <w:sz w:val="20"/>
          <w:szCs w:val="20"/>
        </w:rPr>
        <w:t xml:space="preserve"> means a company applying to join the Agreement at Stage 1 (and can be the same as Applicant)</w:t>
      </w:r>
    </w:p>
    <w:p w:rsidRPr="008139D2" w:rsidR="008139D2" w:rsidP="006908AE" w:rsidRDefault="008139D2" w14:paraId="24CEE323" w14:textId="18D37245">
      <w:pPr>
        <w:pStyle w:val="ListParagraph"/>
        <w:numPr>
          <w:ilvl w:val="0"/>
          <w:numId w:val="59"/>
        </w:numPr>
        <w:jc w:val="both"/>
        <w:rPr>
          <w:rFonts w:ascii="Arial" w:hAnsi="Arial" w:cs="Arial"/>
          <w:sz w:val="20"/>
          <w:szCs w:val="20"/>
        </w:rPr>
      </w:pPr>
      <w:r>
        <w:rPr>
          <w:rFonts w:ascii="Arial" w:hAnsi="Arial" w:cs="Arial"/>
          <w:b/>
          <w:bCs/>
          <w:sz w:val="20"/>
          <w:szCs w:val="20"/>
        </w:rPr>
        <w:t>Services</w:t>
      </w:r>
      <w:r>
        <w:rPr>
          <w:rFonts w:ascii="Arial" w:hAnsi="Arial" w:cs="Arial"/>
          <w:sz w:val="20"/>
          <w:szCs w:val="20"/>
        </w:rPr>
        <w:t xml:space="preserve"> means the services to be supplied by the Supplier to </w:t>
      </w:r>
      <w:r>
        <w:rPr>
          <w:rFonts w:ascii="Arial" w:hAnsi="Arial" w:cs="Arial"/>
          <w:b/>
          <w:bCs/>
          <w:sz w:val="20"/>
          <w:szCs w:val="20"/>
        </w:rPr>
        <w:t>Fidelity Energy</w:t>
      </w:r>
    </w:p>
    <w:p w:rsidRPr="008139D2" w:rsidR="008139D2" w:rsidP="006908AE" w:rsidRDefault="008139D2" w14:paraId="02D37C44" w14:textId="05E55CE9">
      <w:pPr>
        <w:pStyle w:val="ListParagraph"/>
        <w:numPr>
          <w:ilvl w:val="0"/>
          <w:numId w:val="59"/>
        </w:numPr>
        <w:jc w:val="both"/>
        <w:rPr>
          <w:rFonts w:ascii="Arial" w:hAnsi="Arial" w:cs="Arial"/>
          <w:sz w:val="20"/>
          <w:szCs w:val="20"/>
        </w:rPr>
      </w:pPr>
      <w:r>
        <w:rPr>
          <w:rFonts w:ascii="Arial" w:hAnsi="Arial" w:cs="Arial"/>
          <w:b/>
          <w:bCs/>
          <w:sz w:val="20"/>
          <w:szCs w:val="20"/>
        </w:rPr>
        <w:t>Specification</w:t>
      </w:r>
      <w:r>
        <w:rPr>
          <w:rFonts w:ascii="Arial" w:hAnsi="Arial" w:cs="Arial"/>
          <w:sz w:val="20"/>
          <w:szCs w:val="20"/>
        </w:rPr>
        <w:t xml:space="preserve"> means the specification for the Deliverables to be supplied by the Supplier to </w:t>
      </w:r>
      <w:r>
        <w:rPr>
          <w:rFonts w:ascii="Arial" w:hAnsi="Arial" w:cs="Arial"/>
          <w:b/>
          <w:bCs/>
          <w:sz w:val="20"/>
          <w:szCs w:val="20"/>
        </w:rPr>
        <w:t>Fidelity Energy</w:t>
      </w:r>
      <w:r>
        <w:rPr>
          <w:rFonts w:ascii="Arial" w:hAnsi="Arial" w:cs="Arial"/>
          <w:sz w:val="20"/>
          <w:szCs w:val="20"/>
        </w:rPr>
        <w:t xml:space="preserve"> as specified at Stage 1 and where appropriate at Stage 2.</w:t>
      </w:r>
    </w:p>
    <w:p w:rsidRPr="008139D2" w:rsidR="008139D2" w:rsidP="006908AE" w:rsidRDefault="008139D2" w14:paraId="2790D066" w14:textId="7C5010BB">
      <w:pPr>
        <w:pStyle w:val="ListParagraph"/>
        <w:numPr>
          <w:ilvl w:val="0"/>
          <w:numId w:val="59"/>
        </w:numPr>
        <w:jc w:val="both"/>
        <w:rPr>
          <w:rFonts w:ascii="Arial" w:hAnsi="Arial" w:cs="Arial"/>
          <w:sz w:val="20"/>
          <w:szCs w:val="20"/>
        </w:rPr>
      </w:pPr>
      <w:r>
        <w:rPr>
          <w:rFonts w:ascii="Arial" w:hAnsi="Arial" w:cs="Arial"/>
          <w:b/>
          <w:bCs/>
          <w:sz w:val="20"/>
          <w:szCs w:val="20"/>
        </w:rPr>
        <w:t>Staff</w:t>
      </w:r>
      <w:r>
        <w:rPr>
          <w:rFonts w:ascii="Arial" w:hAnsi="Arial" w:cs="Arial"/>
          <w:sz w:val="20"/>
          <w:szCs w:val="20"/>
        </w:rPr>
        <w:t xml:space="preserve"> means all directors, officers, employee agents, consultants and contractors of the Supplier and/or any sub-contractor of the Supplier engaged in the performance fo the Supplier’s obligations under the Contract</w:t>
      </w:r>
    </w:p>
    <w:p w:rsidRPr="008139D2" w:rsidR="008139D2" w:rsidP="006908AE" w:rsidRDefault="008139D2" w14:paraId="340D1B12" w14:textId="35A2B5E2">
      <w:pPr>
        <w:pStyle w:val="ListParagraph"/>
        <w:numPr>
          <w:ilvl w:val="0"/>
          <w:numId w:val="59"/>
        </w:numPr>
        <w:jc w:val="both"/>
        <w:rPr>
          <w:rFonts w:ascii="Arial" w:hAnsi="Arial" w:cs="Arial"/>
          <w:sz w:val="20"/>
          <w:szCs w:val="20"/>
        </w:rPr>
      </w:pPr>
      <w:r>
        <w:rPr>
          <w:rFonts w:ascii="Arial" w:hAnsi="Arial" w:cs="Arial"/>
          <w:b/>
          <w:bCs/>
          <w:sz w:val="20"/>
          <w:szCs w:val="20"/>
        </w:rPr>
        <w:t>Staff Vetting Procedures</w:t>
      </w:r>
      <w:r>
        <w:rPr>
          <w:rFonts w:ascii="Arial" w:hAnsi="Arial" w:cs="Arial"/>
          <w:sz w:val="20"/>
          <w:szCs w:val="20"/>
        </w:rPr>
        <w:t xml:space="preserve"> means vetting procedures that accord with good industry practice, or the </w:t>
      </w:r>
      <w:r>
        <w:rPr>
          <w:rFonts w:ascii="Arial" w:hAnsi="Arial" w:cs="Arial"/>
          <w:b/>
          <w:bCs/>
          <w:sz w:val="20"/>
          <w:szCs w:val="20"/>
        </w:rPr>
        <w:t>Client</w:t>
      </w:r>
      <w:r>
        <w:rPr>
          <w:rFonts w:ascii="Arial" w:hAnsi="Arial" w:cs="Arial"/>
          <w:sz w:val="20"/>
          <w:szCs w:val="20"/>
        </w:rPr>
        <w:t xml:space="preserve">s or </w:t>
      </w:r>
      <w:r>
        <w:rPr>
          <w:rFonts w:ascii="Arial" w:hAnsi="Arial" w:cs="Arial"/>
          <w:b/>
          <w:bCs/>
          <w:sz w:val="20"/>
          <w:szCs w:val="20"/>
        </w:rPr>
        <w:t>Fidelity Energy</w:t>
      </w:r>
      <w:r>
        <w:rPr>
          <w:rFonts w:ascii="Arial" w:hAnsi="Arial" w:cs="Arial"/>
          <w:sz w:val="20"/>
          <w:szCs w:val="20"/>
        </w:rPr>
        <w:t xml:space="preserve"> procedures or requests from time to time</w:t>
      </w:r>
    </w:p>
    <w:p w:rsidRPr="006908AE" w:rsidR="006908AE" w:rsidP="006908AE" w:rsidRDefault="006908AE" w14:paraId="205DDA0C" w14:textId="02B13083">
      <w:pPr>
        <w:pStyle w:val="ListParagraph"/>
        <w:numPr>
          <w:ilvl w:val="0"/>
          <w:numId w:val="59"/>
        </w:numPr>
        <w:jc w:val="both"/>
        <w:rPr>
          <w:rFonts w:ascii="Arial" w:hAnsi="Arial" w:cs="Arial"/>
          <w:sz w:val="20"/>
          <w:szCs w:val="20"/>
        </w:rPr>
      </w:pPr>
      <w:r w:rsidRPr="77E78421" w:rsidR="006908AE">
        <w:rPr>
          <w:rFonts w:ascii="Arial" w:hAnsi="Arial" w:cs="Arial"/>
          <w:b w:val="1"/>
          <w:bCs w:val="1"/>
          <w:sz w:val="20"/>
          <w:szCs w:val="20"/>
        </w:rPr>
        <w:t>Stage 1</w:t>
      </w:r>
      <w:r w:rsidRPr="77E78421" w:rsidR="006908AE">
        <w:rPr>
          <w:rFonts w:ascii="Arial" w:hAnsi="Arial" w:cs="Arial"/>
          <w:sz w:val="20"/>
          <w:szCs w:val="20"/>
        </w:rPr>
        <w:t xml:space="preserve"> means the process for an Applicant to join the </w:t>
      </w:r>
      <w:r w:rsidRPr="77E78421" w:rsidR="56B50128">
        <w:rPr>
          <w:rFonts w:ascii="Arial" w:hAnsi="Arial" w:cs="Arial"/>
          <w:sz w:val="20"/>
          <w:szCs w:val="20"/>
        </w:rPr>
        <w:t>Dynamic Market</w:t>
      </w:r>
    </w:p>
    <w:p w:rsidRPr="006908AE" w:rsidR="006908AE" w:rsidP="006908AE" w:rsidRDefault="006908AE" w14:paraId="74A19A39" w14:textId="294C4444">
      <w:pPr>
        <w:pStyle w:val="ListParagraph"/>
        <w:numPr>
          <w:ilvl w:val="0"/>
          <w:numId w:val="59"/>
        </w:numPr>
        <w:jc w:val="both"/>
        <w:rPr>
          <w:rFonts w:ascii="Arial" w:hAnsi="Arial" w:cs="Arial"/>
          <w:sz w:val="20"/>
          <w:szCs w:val="20"/>
        </w:rPr>
      </w:pPr>
      <w:r>
        <w:rPr>
          <w:rFonts w:ascii="Arial" w:hAnsi="Arial" w:cs="Arial"/>
          <w:b/>
          <w:bCs/>
          <w:sz w:val="20"/>
          <w:szCs w:val="20"/>
        </w:rPr>
        <w:t xml:space="preserve">Stage 2 </w:t>
      </w:r>
      <w:r>
        <w:rPr>
          <w:rFonts w:ascii="Arial" w:hAnsi="Arial" w:cs="Arial"/>
          <w:sz w:val="20"/>
          <w:szCs w:val="20"/>
        </w:rPr>
        <w:t xml:space="preserve">or </w:t>
      </w:r>
      <w:r>
        <w:rPr>
          <w:rFonts w:ascii="Arial" w:hAnsi="Arial" w:cs="Arial"/>
          <w:b/>
          <w:bCs/>
          <w:sz w:val="20"/>
          <w:szCs w:val="20"/>
        </w:rPr>
        <w:t>Mini-Competition</w:t>
      </w:r>
      <w:r>
        <w:rPr>
          <w:rFonts w:ascii="Arial" w:hAnsi="Arial" w:cs="Arial"/>
          <w:sz w:val="20"/>
          <w:szCs w:val="20"/>
        </w:rPr>
        <w:t xml:space="preserve"> means the process of call-off or Mini-Competition to follow at the second part of the restricted process to award a Contract</w:t>
      </w:r>
    </w:p>
    <w:p w:rsidRPr="006908AE" w:rsidR="006908AE" w:rsidP="006908AE" w:rsidRDefault="006908AE" w14:paraId="6BF329BD" w14:textId="3E2E7F39">
      <w:pPr>
        <w:pStyle w:val="ListParagraph"/>
        <w:numPr>
          <w:ilvl w:val="0"/>
          <w:numId w:val="59"/>
        </w:numPr>
        <w:jc w:val="both"/>
        <w:rPr>
          <w:rFonts w:ascii="Arial" w:hAnsi="Arial" w:cs="Arial"/>
          <w:bCs/>
          <w:sz w:val="20"/>
          <w:szCs w:val="20"/>
        </w:rPr>
      </w:pPr>
      <w:r>
        <w:rPr>
          <w:rFonts w:ascii="Arial" w:hAnsi="Arial" w:cs="Arial"/>
          <w:b/>
          <w:sz w:val="20"/>
          <w:szCs w:val="20"/>
        </w:rPr>
        <w:t>Supplier</w:t>
      </w:r>
      <w:r>
        <w:rPr>
          <w:rFonts w:ascii="Arial" w:hAnsi="Arial" w:cs="Arial"/>
          <w:bCs/>
          <w:sz w:val="20"/>
          <w:szCs w:val="20"/>
        </w:rPr>
        <w:t xml:space="preserve"> means an Applicant or a Bidder</w:t>
      </w:r>
      <w:r w:rsidR="008139D2">
        <w:rPr>
          <w:rFonts w:ascii="Arial" w:hAnsi="Arial" w:cs="Arial"/>
          <w:bCs/>
          <w:sz w:val="20"/>
          <w:szCs w:val="20"/>
        </w:rPr>
        <w:t xml:space="preserve"> under a Stage 2 Contract</w:t>
      </w:r>
    </w:p>
    <w:p w:rsidRPr="008139D2" w:rsidR="008139D2" w:rsidP="006908AE" w:rsidRDefault="008139D2" w14:paraId="31138E77" w14:textId="24318F20">
      <w:pPr>
        <w:pStyle w:val="ListParagraph"/>
        <w:numPr>
          <w:ilvl w:val="0"/>
          <w:numId w:val="59"/>
        </w:numPr>
        <w:jc w:val="both"/>
        <w:rPr>
          <w:rFonts w:ascii="Arial" w:hAnsi="Arial" w:cs="Arial"/>
          <w:sz w:val="20"/>
          <w:szCs w:val="20"/>
        </w:rPr>
      </w:pPr>
      <w:r>
        <w:rPr>
          <w:rFonts w:ascii="Arial" w:hAnsi="Arial" w:cs="Arial"/>
          <w:b/>
          <w:bCs/>
          <w:sz w:val="20"/>
          <w:szCs w:val="20"/>
        </w:rPr>
        <w:t>Supplier Staff</w:t>
      </w:r>
      <w:r>
        <w:rPr>
          <w:rFonts w:ascii="Arial" w:hAnsi="Arial" w:cs="Arial"/>
          <w:sz w:val="20"/>
          <w:szCs w:val="20"/>
        </w:rPr>
        <w:t xml:space="preserve"> means all staff in the employ of the Supplier and/or any Subcontractor or sub-suppier engaged in the performance of the Supplier’s obligations under a Contractor</w:t>
      </w:r>
    </w:p>
    <w:p w:rsidRPr="006908AE" w:rsidR="006908AE" w:rsidP="006908AE" w:rsidRDefault="006908AE" w14:paraId="74CA21DD" w14:textId="3E2874BF">
      <w:pPr>
        <w:pStyle w:val="ListParagraph"/>
        <w:numPr>
          <w:ilvl w:val="0"/>
          <w:numId w:val="59"/>
        </w:numPr>
        <w:jc w:val="both"/>
        <w:rPr>
          <w:rFonts w:ascii="Arial" w:hAnsi="Arial" w:cs="Arial"/>
          <w:sz w:val="20"/>
          <w:szCs w:val="20"/>
        </w:rPr>
      </w:pPr>
      <w:r w:rsidRPr="00FB2198">
        <w:rPr>
          <w:rFonts w:ascii="Arial" w:hAnsi="Arial" w:cs="Arial"/>
          <w:b/>
          <w:sz w:val="20"/>
          <w:szCs w:val="20"/>
        </w:rPr>
        <w:t xml:space="preserve">Tender </w:t>
      </w:r>
      <w:r w:rsidRPr="00FB2198">
        <w:rPr>
          <w:rFonts w:ascii="Arial" w:hAnsi="Arial" w:cs="Arial"/>
          <w:sz w:val="20"/>
          <w:szCs w:val="20"/>
        </w:rPr>
        <w:t>means the Bidder’s response to the IT</w:t>
      </w:r>
      <w:r>
        <w:rPr>
          <w:rFonts w:ascii="Arial" w:hAnsi="Arial" w:cs="Arial"/>
          <w:sz w:val="20"/>
          <w:szCs w:val="20"/>
        </w:rPr>
        <w:t>P</w:t>
      </w:r>
      <w:r w:rsidRPr="00FB2198">
        <w:rPr>
          <w:rFonts w:ascii="Arial" w:hAnsi="Arial" w:cs="Arial"/>
          <w:sz w:val="20"/>
          <w:szCs w:val="20"/>
        </w:rPr>
        <w:t xml:space="preserve"> Documentation;</w:t>
      </w:r>
    </w:p>
    <w:p w:rsidRPr="008139D2" w:rsidR="007F5E84" w:rsidP="006908AE" w:rsidRDefault="006908AE" w14:paraId="567BB079" w14:textId="1C4C71BB">
      <w:pPr>
        <w:pStyle w:val="ListParagraph"/>
        <w:numPr>
          <w:ilvl w:val="0"/>
          <w:numId w:val="59"/>
        </w:numPr>
        <w:jc w:val="both"/>
        <w:rPr>
          <w:rFonts w:ascii="Arial" w:hAnsi="Arial" w:cs="Arial"/>
          <w:sz w:val="24"/>
          <w:szCs w:val="24"/>
        </w:rPr>
      </w:pPr>
      <w:r w:rsidRPr="00FB2198">
        <w:rPr>
          <w:rFonts w:ascii="Arial" w:hAnsi="Arial" w:cs="Arial"/>
          <w:b/>
          <w:sz w:val="20"/>
          <w:szCs w:val="20"/>
        </w:rPr>
        <w:t xml:space="preserve">Tender Reference </w:t>
      </w:r>
      <w:r w:rsidRPr="00FB2198">
        <w:rPr>
          <w:rFonts w:ascii="Arial" w:hAnsi="Arial" w:cs="Arial"/>
          <w:sz w:val="20"/>
          <w:szCs w:val="20"/>
        </w:rPr>
        <w:t>means the tender number, reference or other identifying alphanumeric code assigned by the Purchaser to this ITT Documentation</w:t>
      </w:r>
    </w:p>
    <w:p w:rsidRPr="008139D2" w:rsidR="008139D2" w:rsidP="006908AE" w:rsidRDefault="008139D2" w14:paraId="3BB3C1C4" w14:textId="6E17EFBB">
      <w:pPr>
        <w:pStyle w:val="ListParagraph"/>
        <w:numPr>
          <w:ilvl w:val="0"/>
          <w:numId w:val="59"/>
        </w:numPr>
        <w:jc w:val="both"/>
        <w:rPr>
          <w:rFonts w:ascii="Arial" w:hAnsi="Arial" w:cs="Arial"/>
          <w:sz w:val="24"/>
          <w:szCs w:val="24"/>
        </w:rPr>
      </w:pPr>
      <w:r>
        <w:rPr>
          <w:rFonts w:ascii="Arial" w:hAnsi="Arial" w:cs="Arial"/>
          <w:b/>
          <w:sz w:val="20"/>
          <w:szCs w:val="20"/>
        </w:rPr>
        <w:t>Term</w:t>
      </w:r>
      <w:r>
        <w:rPr>
          <w:rFonts w:ascii="Arial" w:hAnsi="Arial" w:cs="Arial"/>
          <w:bCs/>
          <w:sz w:val="20"/>
          <w:szCs w:val="20"/>
        </w:rPr>
        <w:t xml:space="preserve"> means the period from a) the start of the accepted Application to the end of the Framework, or b) the start of an accepted Contract to the end of the Contract,</w:t>
      </w:r>
    </w:p>
    <w:p w:rsidRPr="008139D2" w:rsidR="008139D2" w:rsidP="006908AE" w:rsidRDefault="008139D2" w14:paraId="2754CB20" w14:textId="0D162F68">
      <w:pPr>
        <w:pStyle w:val="ListParagraph"/>
        <w:numPr>
          <w:ilvl w:val="0"/>
          <w:numId w:val="59"/>
        </w:numPr>
        <w:jc w:val="both"/>
        <w:rPr>
          <w:rFonts w:ascii="Arial" w:hAnsi="Arial" w:cs="Arial"/>
          <w:sz w:val="24"/>
          <w:szCs w:val="24"/>
        </w:rPr>
      </w:pPr>
      <w:r>
        <w:rPr>
          <w:rFonts w:ascii="Arial" w:hAnsi="Arial" w:cs="Arial"/>
          <w:b/>
          <w:sz w:val="20"/>
          <w:szCs w:val="20"/>
        </w:rPr>
        <w:t xml:space="preserve">VAT </w:t>
      </w:r>
      <w:r>
        <w:rPr>
          <w:rFonts w:ascii="Arial" w:hAnsi="Arial" w:cs="Arial"/>
          <w:bCs/>
          <w:sz w:val="20"/>
          <w:szCs w:val="20"/>
        </w:rPr>
        <w:t xml:space="preserve"> means value added tax in accordance with the provisions of the Value Added Tax Act 1994 as may be updated from time to time or replaced;</w:t>
      </w:r>
    </w:p>
    <w:p w:rsidRPr="008139D2" w:rsidR="008139D2" w:rsidP="006908AE" w:rsidRDefault="008139D2" w14:paraId="27255D9C" w14:textId="26AE6B8F">
      <w:pPr>
        <w:pStyle w:val="ListParagraph"/>
        <w:numPr>
          <w:ilvl w:val="0"/>
          <w:numId w:val="59"/>
        </w:numPr>
        <w:jc w:val="both"/>
        <w:rPr>
          <w:rFonts w:ascii="Arial" w:hAnsi="Arial" w:cs="Arial"/>
          <w:sz w:val="24"/>
          <w:szCs w:val="24"/>
        </w:rPr>
      </w:pPr>
      <w:r>
        <w:rPr>
          <w:rFonts w:ascii="Arial" w:hAnsi="Arial" w:cs="Arial"/>
          <w:b/>
          <w:sz w:val="20"/>
          <w:szCs w:val="20"/>
        </w:rPr>
        <w:t>Workers</w:t>
      </w:r>
      <w:r>
        <w:rPr>
          <w:rFonts w:ascii="Arial" w:hAnsi="Arial" w:cs="Arial"/>
          <w:bCs/>
          <w:sz w:val="20"/>
          <w:szCs w:val="20"/>
        </w:rPr>
        <w:t xml:space="preserve"> means a worker or one of the Supplier’s Staff</w:t>
      </w:r>
    </w:p>
    <w:p w:rsidRPr="006908AE" w:rsidR="008139D2" w:rsidP="006908AE" w:rsidRDefault="008139D2" w14:paraId="0C6120A6" w14:textId="54EFF753">
      <w:pPr>
        <w:pStyle w:val="ListParagraph"/>
        <w:numPr>
          <w:ilvl w:val="0"/>
          <w:numId w:val="59"/>
        </w:numPr>
        <w:jc w:val="both"/>
        <w:rPr>
          <w:rFonts w:ascii="Arial" w:hAnsi="Arial" w:cs="Arial"/>
          <w:sz w:val="24"/>
          <w:szCs w:val="24"/>
        </w:rPr>
      </w:pPr>
      <w:r>
        <w:rPr>
          <w:rFonts w:ascii="Arial" w:hAnsi="Arial" w:cs="Arial"/>
          <w:b/>
          <w:sz w:val="20"/>
          <w:szCs w:val="20"/>
        </w:rPr>
        <w:t>Working Day</w:t>
      </w:r>
      <w:r>
        <w:rPr>
          <w:rFonts w:ascii="Arial" w:hAnsi="Arial" w:cs="Arial"/>
          <w:bCs/>
          <w:sz w:val="20"/>
          <w:szCs w:val="20"/>
        </w:rPr>
        <w:t xml:space="preserve"> means a day other than a Saturday or a Sunday on which banks are open for business in England and Wales</w:t>
      </w:r>
    </w:p>
    <w:p w:rsidRPr="0070265F" w:rsidR="0070265F" w:rsidP="0070265F" w:rsidRDefault="0070265F" w14:paraId="2968DD37" w14:textId="77777777">
      <w:pPr>
        <w:pStyle w:val="ListParagraph"/>
        <w:tabs>
          <w:tab w:val="left" w:pos="851"/>
        </w:tabs>
        <w:spacing w:after="120" w:line="264" w:lineRule="auto"/>
        <w:ind w:left="855"/>
        <w:jc w:val="both"/>
        <w:rPr>
          <w:rFonts w:ascii="Arial" w:hAnsi="Arial" w:cs="Arial"/>
          <w:sz w:val="20"/>
          <w:szCs w:val="20"/>
        </w:rPr>
      </w:pPr>
    </w:p>
    <w:p w:rsidRPr="0011750C" w:rsidR="00D51873" w:rsidP="00C16872" w:rsidRDefault="00D51873" w14:paraId="19C2D6FB" w14:textId="77777777">
      <w:pPr>
        <w:widowControl w:val="0"/>
        <w:numPr>
          <w:ilvl w:val="1"/>
          <w:numId w:val="56"/>
        </w:numPr>
        <w:spacing w:after="120" w:line="264" w:lineRule="auto"/>
        <w:jc w:val="both"/>
        <w:rPr>
          <w:rFonts w:ascii="Arial" w:hAnsi="Arial" w:eastAsia="MS Mincho" w:cs="Arial"/>
          <w:sz w:val="20"/>
          <w:szCs w:val="20"/>
        </w:rPr>
      </w:pPr>
      <w:r w:rsidRPr="0011750C">
        <w:rPr>
          <w:rFonts w:ascii="Arial" w:hAnsi="Arial" w:eastAsia="MS Mincho" w:cs="Arial"/>
          <w:sz w:val="20"/>
          <w:szCs w:val="20"/>
        </w:rPr>
        <w:t>The Conditions are</w:t>
      </w:r>
    </w:p>
    <w:p w:rsidRPr="00C56F6A" w:rsidR="00C56F6A" w:rsidP="00C16872" w:rsidRDefault="00C56F6A" w14:paraId="1B8A66BB" w14:textId="7E534F26">
      <w:pPr>
        <w:widowControl w:val="0"/>
        <w:numPr>
          <w:ilvl w:val="0"/>
          <w:numId w:val="57"/>
        </w:numPr>
        <w:tabs>
          <w:tab w:val="left" w:pos="851"/>
        </w:tabs>
        <w:spacing w:after="120" w:line="264" w:lineRule="auto"/>
        <w:jc w:val="both"/>
        <w:rPr>
          <w:rFonts w:ascii="Arial" w:hAnsi="Arial" w:cs="Arial"/>
          <w:spacing w:val="-3"/>
          <w:sz w:val="20"/>
          <w:szCs w:val="20"/>
        </w:rPr>
      </w:pPr>
      <w:r>
        <w:rPr>
          <w:rFonts w:ascii="Arial" w:hAnsi="Arial" w:cs="Arial"/>
          <w:spacing w:val="-3"/>
          <w:sz w:val="20"/>
          <w:szCs w:val="20"/>
        </w:rPr>
        <w:t>Provided in Section 1 of the Application Agreement; and</w:t>
      </w:r>
    </w:p>
    <w:p w:rsidRPr="0070265F" w:rsidR="00D51873" w:rsidP="00C16872" w:rsidRDefault="0070265F" w14:paraId="62BE0D4F" w14:textId="29757EB3">
      <w:pPr>
        <w:widowControl w:val="0"/>
        <w:numPr>
          <w:ilvl w:val="0"/>
          <w:numId w:val="57"/>
        </w:numPr>
        <w:tabs>
          <w:tab w:val="left" w:pos="851"/>
        </w:tabs>
        <w:spacing w:after="120" w:line="264" w:lineRule="auto"/>
        <w:jc w:val="both"/>
        <w:rPr>
          <w:rFonts w:ascii="Arial" w:hAnsi="Arial" w:cs="Arial"/>
          <w:spacing w:val="-3"/>
          <w:sz w:val="20"/>
          <w:szCs w:val="20"/>
        </w:rPr>
      </w:pPr>
      <w:r>
        <w:rPr>
          <w:rFonts w:ascii="Arial" w:hAnsi="Arial" w:cs="Arial"/>
          <w:sz w:val="20"/>
          <w:szCs w:val="20"/>
        </w:rPr>
        <w:t>As issued and confirmed in the Contract at a Stage 2 Mini-Competition</w:t>
      </w:r>
    </w:p>
    <w:p w:rsidRPr="0011750C" w:rsidR="0070265F" w:rsidP="0070265F" w:rsidRDefault="0070265F" w14:paraId="28A0343C" w14:textId="77777777">
      <w:pPr>
        <w:widowControl w:val="0"/>
        <w:tabs>
          <w:tab w:val="left" w:pos="851"/>
        </w:tabs>
        <w:spacing w:after="120" w:line="264" w:lineRule="auto"/>
        <w:ind w:left="1361"/>
        <w:jc w:val="both"/>
        <w:rPr>
          <w:rFonts w:ascii="Arial" w:hAnsi="Arial" w:cs="Arial"/>
          <w:spacing w:val="-3"/>
          <w:sz w:val="20"/>
          <w:szCs w:val="20"/>
        </w:rPr>
      </w:pPr>
    </w:p>
    <w:p w:rsidRPr="0011750C" w:rsidR="00D51873" w:rsidP="00C16872" w:rsidRDefault="00D51873" w14:paraId="30117D65" w14:textId="3B2B5E56">
      <w:pPr>
        <w:pStyle w:val="Heading1"/>
        <w:keepNext/>
        <w:widowControl w:val="0"/>
        <w:numPr>
          <w:ilvl w:val="0"/>
          <w:numId w:val="55"/>
        </w:numPr>
        <w:tabs>
          <w:tab w:val="num" w:pos="1080"/>
          <w:tab w:val="center" w:pos="4513"/>
        </w:tabs>
        <w:suppressAutoHyphens/>
        <w:spacing w:after="120" w:line="264" w:lineRule="auto"/>
        <w:ind w:left="851" w:hanging="851"/>
        <w:jc w:val="left"/>
        <w:rPr>
          <w:sz w:val="20"/>
          <w:szCs w:val="20"/>
        </w:rPr>
      </w:pPr>
      <w:bookmarkStart w:name="_Toc33707155" w:id="13"/>
      <w:r w:rsidRPr="0011750C">
        <w:rPr>
          <w:sz w:val="20"/>
          <w:szCs w:val="20"/>
        </w:rPr>
        <w:t>Agreement</w:t>
      </w:r>
      <w:bookmarkEnd w:id="13"/>
      <w:r w:rsidRPr="0011750C">
        <w:rPr>
          <w:sz w:val="20"/>
          <w:szCs w:val="20"/>
        </w:rPr>
        <w:t xml:space="preserve"> </w:t>
      </w:r>
      <w:r w:rsidR="00C56F6A">
        <w:rPr>
          <w:sz w:val="20"/>
          <w:szCs w:val="20"/>
        </w:rPr>
        <w:t>Acceptance</w:t>
      </w:r>
    </w:p>
    <w:p w:rsidR="00D51873" w:rsidP="00D51873" w:rsidRDefault="00D51873" w14:paraId="2A046289" w14:textId="66CF8508">
      <w:pPr>
        <w:tabs>
          <w:tab w:val="left" w:pos="851"/>
        </w:tabs>
        <w:spacing w:after="120" w:line="264" w:lineRule="auto"/>
        <w:ind w:left="851" w:hanging="851"/>
        <w:jc w:val="both"/>
        <w:rPr>
          <w:rFonts w:ascii="Arial" w:hAnsi="Arial" w:cs="Arial"/>
          <w:sz w:val="20"/>
          <w:szCs w:val="20"/>
        </w:rPr>
      </w:pPr>
      <w:r w:rsidRPr="0011750C">
        <w:rPr>
          <w:rFonts w:ascii="Arial" w:hAnsi="Arial" w:cs="Arial"/>
          <w:sz w:val="20"/>
          <w:szCs w:val="20"/>
        </w:rPr>
        <w:t>2.1.</w:t>
      </w:r>
      <w:r w:rsidRPr="0011750C">
        <w:rPr>
          <w:rFonts w:ascii="Arial" w:hAnsi="Arial" w:cs="Arial"/>
          <w:sz w:val="20"/>
          <w:szCs w:val="20"/>
        </w:rPr>
        <w:tab/>
      </w:r>
      <w:r w:rsidR="0070265F">
        <w:rPr>
          <w:rFonts w:ascii="Arial" w:hAnsi="Arial" w:cs="Arial"/>
          <w:sz w:val="20"/>
          <w:szCs w:val="20"/>
        </w:rPr>
        <w:t xml:space="preserve">This Application to join the Dynamic Purchasing Energy Agreement has been accepted by </w:t>
      </w:r>
      <w:r w:rsidR="0028760C">
        <w:rPr>
          <w:rFonts w:ascii="Arial" w:hAnsi="Arial" w:cs="Arial"/>
          <w:sz w:val="20"/>
          <w:szCs w:val="20"/>
        </w:rPr>
        <w:t>Fidelity Energy</w:t>
      </w:r>
      <w:r w:rsidR="0070265F">
        <w:rPr>
          <w:rFonts w:ascii="Arial" w:hAnsi="Arial" w:cs="Arial"/>
          <w:sz w:val="20"/>
          <w:szCs w:val="20"/>
        </w:rPr>
        <w:t>.</w:t>
      </w:r>
    </w:p>
    <w:p w:rsidRPr="0011750C" w:rsidR="00C56F6A" w:rsidP="00D51873" w:rsidRDefault="00C56F6A" w14:paraId="625A5DBF" w14:textId="77777777">
      <w:pPr>
        <w:tabs>
          <w:tab w:val="left" w:pos="851"/>
        </w:tabs>
        <w:spacing w:after="120" w:line="264" w:lineRule="auto"/>
        <w:ind w:left="851" w:hanging="851"/>
        <w:jc w:val="both"/>
        <w:rPr>
          <w:rFonts w:ascii="Arial" w:hAnsi="Arial" w:cs="Arial"/>
          <w:sz w:val="20"/>
          <w:szCs w:val="20"/>
        </w:rPr>
      </w:pPr>
    </w:p>
    <w:p w:rsidRPr="0011750C" w:rsidR="00D51873" w:rsidP="00C16872" w:rsidRDefault="00D51873" w14:paraId="0544E941" w14:textId="77777777">
      <w:pPr>
        <w:pStyle w:val="Heading1"/>
        <w:keepNext/>
        <w:widowControl w:val="0"/>
        <w:numPr>
          <w:ilvl w:val="0"/>
          <w:numId w:val="55"/>
        </w:numPr>
        <w:tabs>
          <w:tab w:val="num" w:pos="1080"/>
          <w:tab w:val="center" w:pos="4513"/>
        </w:tabs>
        <w:suppressAutoHyphens/>
        <w:spacing w:after="120" w:line="264" w:lineRule="auto"/>
        <w:ind w:left="851" w:hanging="851"/>
        <w:jc w:val="left"/>
        <w:rPr>
          <w:sz w:val="20"/>
          <w:szCs w:val="20"/>
        </w:rPr>
      </w:pPr>
      <w:bookmarkStart w:name="_Toc33707156" w:id="14"/>
      <w:r w:rsidRPr="0011750C">
        <w:rPr>
          <w:sz w:val="20"/>
          <w:szCs w:val="20"/>
        </w:rPr>
        <w:t>Documents</w:t>
      </w:r>
      <w:bookmarkEnd w:id="14"/>
    </w:p>
    <w:p w:rsidRPr="0011750C" w:rsidR="00D51873" w:rsidP="00D51873" w:rsidRDefault="00D51873" w14:paraId="3FB52107" w14:textId="77777777">
      <w:pPr>
        <w:tabs>
          <w:tab w:val="left" w:pos="-1440"/>
          <w:tab w:val="left" w:pos="-720"/>
          <w:tab w:val="left" w:pos="-576"/>
          <w:tab w:val="left" w:pos="851"/>
          <w:tab w:val="left" w:pos="2016"/>
          <w:tab w:val="left" w:pos="6336"/>
        </w:tabs>
        <w:suppressAutoHyphens/>
        <w:spacing w:after="120" w:line="264" w:lineRule="auto"/>
        <w:jc w:val="both"/>
        <w:rPr>
          <w:rFonts w:ascii="Arial" w:hAnsi="Arial" w:cs="Arial"/>
          <w:sz w:val="20"/>
          <w:szCs w:val="20"/>
        </w:rPr>
      </w:pPr>
      <w:r w:rsidRPr="0011750C">
        <w:rPr>
          <w:rFonts w:ascii="Arial" w:hAnsi="Arial" w:cs="Arial"/>
          <w:spacing w:val="-3"/>
          <w:sz w:val="20"/>
          <w:szCs w:val="20"/>
        </w:rPr>
        <w:t>3.1</w:t>
      </w:r>
      <w:r w:rsidRPr="0011750C">
        <w:rPr>
          <w:rFonts w:ascii="Arial" w:hAnsi="Arial" w:cs="Arial"/>
          <w:spacing w:val="-3"/>
          <w:sz w:val="20"/>
          <w:szCs w:val="20"/>
        </w:rPr>
        <w:tab/>
      </w:r>
      <w:r w:rsidRPr="0011750C">
        <w:rPr>
          <w:rFonts w:ascii="Arial" w:hAnsi="Arial" w:cs="Arial"/>
          <w:spacing w:val="-3"/>
          <w:sz w:val="20"/>
          <w:szCs w:val="20"/>
        </w:rPr>
        <w:t>In order of precedence the documents forming part of this</w:t>
      </w:r>
      <w:r w:rsidRPr="0011750C">
        <w:rPr>
          <w:rFonts w:ascii="Arial" w:hAnsi="Arial" w:cs="Arial"/>
          <w:sz w:val="20"/>
          <w:szCs w:val="20"/>
        </w:rPr>
        <w:t xml:space="preserve"> Agreement are:</w:t>
      </w:r>
    </w:p>
    <w:p w:rsidR="0070265F" w:rsidP="0070265F" w:rsidRDefault="0070265F" w14:paraId="0A5545B4" w14:textId="0E5B6C38">
      <w:pPr>
        <w:pStyle w:val="ListParagraph"/>
        <w:numPr>
          <w:ilvl w:val="1"/>
          <w:numId w:val="12"/>
        </w:numPr>
        <w:spacing w:line="360" w:lineRule="auto"/>
        <w:rPr>
          <w:rFonts w:ascii="Arial" w:hAnsi="Arial" w:cs="Arial"/>
          <w:sz w:val="20"/>
          <w:szCs w:val="20"/>
        </w:rPr>
      </w:pPr>
      <w:r>
        <w:rPr>
          <w:rFonts w:ascii="Arial" w:hAnsi="Arial" w:cs="Arial"/>
          <w:sz w:val="20"/>
          <w:szCs w:val="20"/>
        </w:rPr>
        <w:t>This Agreement;</w:t>
      </w:r>
    </w:p>
    <w:p w:rsidR="0070265F" w:rsidP="0070265F" w:rsidRDefault="0070265F" w14:paraId="18029291" w14:textId="6BD5F642">
      <w:pPr>
        <w:pStyle w:val="ListParagraph"/>
        <w:numPr>
          <w:ilvl w:val="1"/>
          <w:numId w:val="12"/>
        </w:numPr>
        <w:spacing w:line="360" w:lineRule="auto"/>
        <w:rPr>
          <w:rFonts w:ascii="Arial" w:hAnsi="Arial" w:cs="Arial"/>
          <w:sz w:val="20"/>
          <w:szCs w:val="20"/>
        </w:rPr>
      </w:pPr>
      <w:r>
        <w:rPr>
          <w:rFonts w:ascii="Arial" w:hAnsi="Arial" w:cs="Arial"/>
          <w:sz w:val="20"/>
          <w:szCs w:val="20"/>
        </w:rPr>
        <w:t>Dynamic Purchasing Energy Framework Terms (Section 1)</w:t>
      </w:r>
    </w:p>
    <w:p w:rsidR="0070265F" w:rsidP="0070265F" w:rsidRDefault="0070265F" w14:paraId="35BD9633" w14:textId="77777777">
      <w:pPr>
        <w:pStyle w:val="ListParagraph"/>
        <w:numPr>
          <w:ilvl w:val="1"/>
          <w:numId w:val="12"/>
        </w:numPr>
        <w:spacing w:line="360" w:lineRule="auto"/>
        <w:rPr>
          <w:rFonts w:ascii="Arial" w:hAnsi="Arial" w:cs="Arial"/>
          <w:sz w:val="20"/>
          <w:szCs w:val="20"/>
        </w:rPr>
      </w:pPr>
      <w:r>
        <w:rPr>
          <w:rFonts w:ascii="Arial" w:hAnsi="Arial" w:cs="Arial"/>
          <w:sz w:val="20"/>
          <w:szCs w:val="20"/>
        </w:rPr>
        <w:t>Dynamic Purchasing Energy Framework Specification Section 2</w:t>
      </w:r>
    </w:p>
    <w:p w:rsidR="0070265F" w:rsidP="0070265F" w:rsidRDefault="0070265F" w14:paraId="4537EDFB" w14:textId="77777777">
      <w:pPr>
        <w:pStyle w:val="ListParagraph"/>
        <w:numPr>
          <w:ilvl w:val="1"/>
          <w:numId w:val="12"/>
        </w:numPr>
        <w:spacing w:line="360" w:lineRule="auto"/>
        <w:rPr>
          <w:rFonts w:ascii="Arial" w:hAnsi="Arial" w:cs="Arial"/>
          <w:sz w:val="20"/>
          <w:szCs w:val="20"/>
        </w:rPr>
      </w:pPr>
      <w:r>
        <w:rPr>
          <w:rFonts w:ascii="Arial" w:hAnsi="Arial" w:cs="Arial"/>
          <w:sz w:val="20"/>
          <w:szCs w:val="20"/>
        </w:rPr>
        <w:t>The Contract formed by the acceptance of a Bid in response to a Request For Quotation</w:t>
      </w:r>
    </w:p>
    <w:p w:rsidR="0070265F" w:rsidP="0070265F" w:rsidRDefault="0070265F" w14:paraId="0DB18CA7" w14:textId="77777777">
      <w:pPr>
        <w:pStyle w:val="ListParagraph"/>
        <w:numPr>
          <w:ilvl w:val="1"/>
          <w:numId w:val="12"/>
        </w:numPr>
        <w:spacing w:line="360" w:lineRule="auto"/>
        <w:rPr>
          <w:rFonts w:ascii="Arial" w:hAnsi="Arial" w:cs="Arial"/>
          <w:sz w:val="20"/>
          <w:szCs w:val="20"/>
        </w:rPr>
      </w:pPr>
      <w:r>
        <w:rPr>
          <w:rFonts w:ascii="Arial" w:hAnsi="Arial" w:cs="Arial"/>
          <w:sz w:val="20"/>
          <w:szCs w:val="20"/>
        </w:rPr>
        <w:t>Sections 3 to 10 of the Dynamic Purchasing Energy Framework in order</w:t>
      </w:r>
    </w:p>
    <w:p w:rsidRPr="0011750C" w:rsidR="00D51873" w:rsidP="00D51873" w:rsidRDefault="00D51873" w14:paraId="310AD8A4" w14:textId="6A308ADC">
      <w:pPr>
        <w:tabs>
          <w:tab w:val="left" w:pos="-1440"/>
          <w:tab w:val="left" w:pos="-720"/>
          <w:tab w:val="left" w:pos="-576"/>
          <w:tab w:val="left" w:pos="851"/>
        </w:tabs>
        <w:suppressAutoHyphens/>
        <w:spacing w:after="120" w:line="264" w:lineRule="auto"/>
        <w:ind w:left="851" w:hanging="851"/>
        <w:jc w:val="both"/>
        <w:rPr>
          <w:rFonts w:ascii="Arial" w:hAnsi="Arial" w:cs="Arial"/>
          <w:sz w:val="20"/>
          <w:szCs w:val="20"/>
        </w:rPr>
      </w:pPr>
      <w:r w:rsidRPr="0011750C">
        <w:rPr>
          <w:rFonts w:ascii="Arial" w:hAnsi="Arial" w:cs="Arial"/>
          <w:sz w:val="20"/>
          <w:szCs w:val="20"/>
        </w:rPr>
        <w:t>3.2.</w:t>
      </w:r>
      <w:r w:rsidRPr="0011750C">
        <w:rPr>
          <w:rFonts w:ascii="Arial" w:hAnsi="Arial" w:cs="Arial"/>
          <w:sz w:val="20"/>
          <w:szCs w:val="20"/>
        </w:rPr>
        <w:tab/>
      </w:r>
      <w:r w:rsidRPr="0011750C">
        <w:rPr>
          <w:rFonts w:ascii="Arial" w:hAnsi="Arial" w:cs="Arial"/>
          <w:sz w:val="20"/>
          <w:szCs w:val="20"/>
        </w:rPr>
        <w:t xml:space="preserve">The several documents forming part of </w:t>
      </w:r>
      <w:r w:rsidRPr="0011750C">
        <w:rPr>
          <w:rFonts w:ascii="Arial" w:hAnsi="Arial" w:cs="Arial"/>
          <w:spacing w:val="-3"/>
          <w:sz w:val="20"/>
          <w:szCs w:val="20"/>
        </w:rPr>
        <w:t>this</w:t>
      </w:r>
      <w:r w:rsidRPr="0011750C">
        <w:rPr>
          <w:rFonts w:ascii="Arial" w:hAnsi="Arial" w:cs="Arial"/>
          <w:sz w:val="20"/>
          <w:szCs w:val="20"/>
        </w:rPr>
        <w:t xml:space="preserve"> Agreement are to be taken as mutually explanatory of one another.</w:t>
      </w:r>
    </w:p>
    <w:p w:rsidR="00D51873" w:rsidP="00D51873" w:rsidRDefault="00D51873" w14:paraId="20ED6C42" w14:textId="74E1CCF6">
      <w:pPr>
        <w:jc w:val="both"/>
        <w:rPr>
          <w:rFonts w:ascii="Arial" w:hAnsi="Arial" w:cs="Arial"/>
          <w:sz w:val="20"/>
          <w:szCs w:val="20"/>
        </w:rPr>
      </w:pPr>
    </w:p>
    <w:p w:rsidR="0070265F" w:rsidP="0070265F" w:rsidRDefault="0070265F" w14:paraId="1082E153" w14:textId="77777777">
      <w:pPr>
        <w:spacing w:line="360" w:lineRule="auto"/>
        <w:ind w:left="720"/>
        <w:rPr>
          <w:rFonts w:ascii="Arial" w:hAnsi="Arial" w:cs="Arial"/>
          <w:sz w:val="20"/>
          <w:szCs w:val="20"/>
        </w:rPr>
      </w:pPr>
      <w:r>
        <w:rPr>
          <w:rFonts w:ascii="Arial" w:hAnsi="Arial" w:cs="Arial"/>
          <w:sz w:val="20"/>
          <w:szCs w:val="20"/>
        </w:rPr>
        <w:t>IN WITNESS whereof the parties hereto have signed this Agreement on the day and year below written:</w:t>
      </w:r>
    </w:p>
    <w:tbl>
      <w:tblPr>
        <w:tblStyle w:val="TableGrid"/>
        <w:tblW w:w="0" w:type="auto"/>
        <w:tblInd w:w="720" w:type="dxa"/>
        <w:tblLook w:val="04A0" w:firstRow="1" w:lastRow="0" w:firstColumn="1" w:lastColumn="0" w:noHBand="0" w:noVBand="1"/>
      </w:tblPr>
      <w:tblGrid>
        <w:gridCol w:w="4213"/>
        <w:gridCol w:w="4083"/>
      </w:tblGrid>
      <w:tr w:rsidR="0070265F" w:rsidTr="00B40BFC" w14:paraId="5AE021DC" w14:textId="77777777">
        <w:tc>
          <w:tcPr>
            <w:tcW w:w="4508" w:type="dxa"/>
          </w:tcPr>
          <w:p w:rsidR="0070265F" w:rsidP="00B40BFC" w:rsidRDefault="0070265F" w14:paraId="080AD8EA" w14:textId="77777777">
            <w:pPr>
              <w:spacing w:line="360" w:lineRule="auto"/>
              <w:rPr>
                <w:rFonts w:ascii="Arial" w:hAnsi="Arial" w:cs="Arial"/>
                <w:sz w:val="20"/>
                <w:szCs w:val="20"/>
              </w:rPr>
            </w:pPr>
            <w:r>
              <w:rPr>
                <w:rFonts w:ascii="Arial" w:hAnsi="Arial" w:cs="Arial"/>
                <w:sz w:val="20"/>
                <w:szCs w:val="20"/>
              </w:rPr>
              <w:t>Date                                                               }</w:t>
            </w:r>
          </w:p>
          <w:p w:rsidR="0070265F" w:rsidP="00B40BFC" w:rsidRDefault="0070265F" w14:paraId="23303F7C" w14:textId="77777777">
            <w:pPr>
              <w:spacing w:line="360" w:lineRule="auto"/>
              <w:rPr>
                <w:rFonts w:ascii="Arial" w:hAnsi="Arial" w:cs="Arial"/>
                <w:sz w:val="20"/>
                <w:szCs w:val="20"/>
              </w:rPr>
            </w:pPr>
          </w:p>
        </w:tc>
        <w:tc>
          <w:tcPr>
            <w:tcW w:w="4508" w:type="dxa"/>
          </w:tcPr>
          <w:p w:rsidR="0070265F" w:rsidP="00B40BFC" w:rsidRDefault="0070265F" w14:paraId="0D002D8D" w14:textId="77777777">
            <w:pPr>
              <w:spacing w:line="360" w:lineRule="auto"/>
              <w:rPr>
                <w:rFonts w:ascii="Arial" w:hAnsi="Arial" w:cs="Arial"/>
                <w:sz w:val="20"/>
                <w:szCs w:val="20"/>
              </w:rPr>
            </w:pPr>
          </w:p>
        </w:tc>
      </w:tr>
      <w:tr w:rsidR="0070265F" w:rsidTr="00B40BFC" w14:paraId="74026C80" w14:textId="77777777">
        <w:tc>
          <w:tcPr>
            <w:tcW w:w="4508" w:type="dxa"/>
          </w:tcPr>
          <w:p w:rsidR="0070265F" w:rsidP="00B40BFC" w:rsidRDefault="0070265F" w14:paraId="637FD221" w14:textId="77777777">
            <w:pPr>
              <w:spacing w:line="360" w:lineRule="auto"/>
              <w:rPr>
                <w:rFonts w:ascii="Arial" w:hAnsi="Arial" w:cs="Arial"/>
                <w:sz w:val="20"/>
                <w:szCs w:val="20"/>
              </w:rPr>
            </w:pPr>
            <w:r>
              <w:rPr>
                <w:rFonts w:ascii="Arial" w:hAnsi="Arial" w:cs="Arial"/>
                <w:sz w:val="20"/>
                <w:szCs w:val="20"/>
              </w:rPr>
              <w:t xml:space="preserve">Signed by </w:t>
            </w:r>
            <w:r w:rsidRPr="009B1D72">
              <w:rPr>
                <w:rFonts w:ascii="Arial" w:hAnsi="Arial" w:cs="Arial"/>
                <w:color w:val="FF0000"/>
                <w:sz w:val="20"/>
                <w:szCs w:val="20"/>
              </w:rPr>
              <w:t>[enter authorised representative]</w:t>
            </w:r>
          </w:p>
          <w:p w:rsidR="0070265F" w:rsidP="00B40BFC" w:rsidRDefault="0070265F" w14:paraId="39AD3AB1" w14:textId="77777777">
            <w:pPr>
              <w:spacing w:line="360" w:lineRule="auto"/>
              <w:rPr>
                <w:rFonts w:ascii="Arial" w:hAnsi="Arial" w:cs="Arial"/>
                <w:sz w:val="20"/>
                <w:szCs w:val="20"/>
              </w:rPr>
            </w:pPr>
            <w:r>
              <w:rPr>
                <w:rFonts w:ascii="Arial" w:hAnsi="Arial" w:cs="Arial"/>
                <w:sz w:val="20"/>
                <w:szCs w:val="20"/>
              </w:rPr>
              <w:t>for and on behalf of</w:t>
            </w:r>
          </w:p>
          <w:p w:rsidR="0070265F" w:rsidP="00B40BFC" w:rsidRDefault="0070265F" w14:paraId="45B1780F" w14:textId="77777777">
            <w:pPr>
              <w:spacing w:line="360" w:lineRule="auto"/>
              <w:rPr>
                <w:rFonts w:ascii="Arial" w:hAnsi="Arial" w:cs="Arial"/>
                <w:sz w:val="20"/>
                <w:szCs w:val="20"/>
              </w:rPr>
            </w:pPr>
            <w:r w:rsidRPr="009B1D72">
              <w:rPr>
                <w:rFonts w:ascii="Arial" w:hAnsi="Arial" w:cs="Arial"/>
                <w:color w:val="FF0000"/>
                <w:sz w:val="20"/>
                <w:szCs w:val="20"/>
              </w:rPr>
              <w:t xml:space="preserve">[Enter </w:t>
            </w:r>
            <w:r>
              <w:rPr>
                <w:rFonts w:ascii="Arial" w:hAnsi="Arial" w:cs="Arial"/>
                <w:color w:val="FF0000"/>
                <w:sz w:val="20"/>
                <w:szCs w:val="20"/>
              </w:rPr>
              <w:t>B</w:t>
            </w:r>
            <w:r w:rsidRPr="009B1D72">
              <w:rPr>
                <w:rFonts w:ascii="Arial" w:hAnsi="Arial" w:cs="Arial"/>
                <w:color w:val="FF0000"/>
                <w:sz w:val="20"/>
                <w:szCs w:val="20"/>
              </w:rPr>
              <w:t xml:space="preserve">idder </w:t>
            </w:r>
            <w:r>
              <w:rPr>
                <w:rFonts w:ascii="Arial" w:hAnsi="Arial" w:cs="Arial"/>
                <w:color w:val="FF0000"/>
                <w:sz w:val="20"/>
                <w:szCs w:val="20"/>
              </w:rPr>
              <w:t xml:space="preserve">legal entity </w:t>
            </w:r>
            <w:r w:rsidRPr="009B1D72">
              <w:rPr>
                <w:rFonts w:ascii="Arial" w:hAnsi="Arial" w:cs="Arial"/>
                <w:color w:val="FF0000"/>
                <w:sz w:val="20"/>
                <w:szCs w:val="20"/>
              </w:rPr>
              <w:t>name]</w:t>
            </w:r>
          </w:p>
        </w:tc>
        <w:tc>
          <w:tcPr>
            <w:tcW w:w="4508" w:type="dxa"/>
          </w:tcPr>
          <w:p w:rsidR="0070265F" w:rsidP="00B40BFC" w:rsidRDefault="0070265F" w14:paraId="4457B689" w14:textId="77777777">
            <w:pPr>
              <w:spacing w:line="360" w:lineRule="auto"/>
              <w:rPr>
                <w:rFonts w:ascii="Arial" w:hAnsi="Arial" w:cs="Arial"/>
                <w:sz w:val="20"/>
                <w:szCs w:val="20"/>
              </w:rPr>
            </w:pPr>
          </w:p>
        </w:tc>
      </w:tr>
      <w:tr w:rsidR="0070265F" w:rsidTr="00B40BFC" w14:paraId="56DA537C" w14:textId="77777777">
        <w:tc>
          <w:tcPr>
            <w:tcW w:w="4508" w:type="dxa"/>
          </w:tcPr>
          <w:p w:rsidR="0070265F" w:rsidP="00B40BFC" w:rsidRDefault="0070265F" w14:paraId="1C095653" w14:textId="77777777">
            <w:pPr>
              <w:spacing w:line="360" w:lineRule="auto"/>
              <w:rPr>
                <w:rFonts w:ascii="Arial" w:hAnsi="Arial" w:cs="Arial"/>
                <w:sz w:val="20"/>
                <w:szCs w:val="20"/>
              </w:rPr>
            </w:pPr>
            <w:r>
              <w:rPr>
                <w:rFonts w:ascii="Arial" w:hAnsi="Arial" w:cs="Arial"/>
                <w:sz w:val="20"/>
                <w:szCs w:val="20"/>
              </w:rPr>
              <w:t xml:space="preserve">Signed by </w:t>
            </w:r>
            <w:r w:rsidRPr="009B1D72">
              <w:rPr>
                <w:rFonts w:ascii="Arial" w:hAnsi="Arial" w:cs="Arial"/>
                <w:color w:val="FF0000"/>
                <w:sz w:val="20"/>
                <w:szCs w:val="20"/>
              </w:rPr>
              <w:t>[enter authorised representative]</w:t>
            </w:r>
          </w:p>
          <w:p w:rsidR="0070265F" w:rsidP="00B40BFC" w:rsidRDefault="0070265F" w14:paraId="2D417051" w14:textId="77777777">
            <w:pPr>
              <w:spacing w:line="360" w:lineRule="auto"/>
              <w:rPr>
                <w:rFonts w:ascii="Arial" w:hAnsi="Arial" w:cs="Arial"/>
                <w:sz w:val="20"/>
                <w:szCs w:val="20"/>
              </w:rPr>
            </w:pPr>
            <w:r>
              <w:rPr>
                <w:rFonts w:ascii="Arial" w:hAnsi="Arial" w:cs="Arial"/>
                <w:sz w:val="20"/>
                <w:szCs w:val="20"/>
              </w:rPr>
              <w:t>for and on behalf of</w:t>
            </w:r>
          </w:p>
          <w:p w:rsidRPr="009B1D72" w:rsidR="0070265F" w:rsidP="00B40BFC" w:rsidRDefault="0028760C" w14:paraId="427E95D0" w14:textId="1CDD5460">
            <w:pPr>
              <w:spacing w:line="360" w:lineRule="auto"/>
              <w:rPr>
                <w:rFonts w:ascii="Arial" w:hAnsi="Arial" w:cs="Arial"/>
                <w:sz w:val="20"/>
                <w:szCs w:val="20"/>
              </w:rPr>
            </w:pPr>
            <w:r>
              <w:rPr>
                <w:rFonts w:ascii="Arial" w:hAnsi="Arial" w:cs="Arial"/>
                <w:sz w:val="20"/>
                <w:szCs w:val="20"/>
              </w:rPr>
              <w:t>Fidelity Energy</w:t>
            </w:r>
            <w:r w:rsidRPr="009B1D72" w:rsidR="0070265F">
              <w:rPr>
                <w:rFonts w:ascii="Arial" w:hAnsi="Arial" w:cs="Arial"/>
                <w:sz w:val="20"/>
                <w:szCs w:val="20"/>
              </w:rPr>
              <w:t xml:space="preserve"> Ltd</w:t>
            </w:r>
          </w:p>
        </w:tc>
        <w:tc>
          <w:tcPr>
            <w:tcW w:w="4508" w:type="dxa"/>
          </w:tcPr>
          <w:p w:rsidR="0070265F" w:rsidP="00B40BFC" w:rsidRDefault="0070265F" w14:paraId="0D4623DB" w14:textId="77777777">
            <w:pPr>
              <w:spacing w:line="360" w:lineRule="auto"/>
              <w:rPr>
                <w:rFonts w:ascii="Arial" w:hAnsi="Arial" w:cs="Arial"/>
                <w:sz w:val="20"/>
                <w:szCs w:val="20"/>
              </w:rPr>
            </w:pPr>
          </w:p>
        </w:tc>
      </w:tr>
    </w:tbl>
    <w:p w:rsidR="0070265F" w:rsidP="00D51873" w:rsidRDefault="0070265F" w14:paraId="1580FD52" w14:textId="77777777">
      <w:pPr>
        <w:jc w:val="both"/>
        <w:rPr>
          <w:rFonts w:ascii="Arial" w:hAnsi="Arial" w:cs="Arial"/>
          <w:sz w:val="20"/>
          <w:szCs w:val="20"/>
        </w:rPr>
      </w:pPr>
    </w:p>
    <w:p w:rsidR="007C1F0A" w:rsidRDefault="007C1F0A" w14:paraId="70C93884" w14:textId="3C3353BC">
      <w:pPr>
        <w:spacing w:after="160" w:line="259" w:lineRule="auto"/>
        <w:rPr>
          <w:rFonts w:ascii="Arial" w:hAnsi="Arial" w:cs="Arial"/>
          <w:sz w:val="20"/>
          <w:szCs w:val="20"/>
        </w:rPr>
      </w:pPr>
      <w:r>
        <w:rPr>
          <w:rFonts w:ascii="Arial" w:hAnsi="Arial" w:cs="Arial"/>
          <w:sz w:val="20"/>
          <w:szCs w:val="20"/>
        </w:rPr>
        <w:br w:type="page"/>
      </w:r>
    </w:p>
    <w:p w:rsidRPr="00D51873" w:rsidR="0070265F" w:rsidP="00D51873" w:rsidRDefault="0070265F" w14:paraId="18203A40" w14:textId="77777777">
      <w:pPr>
        <w:jc w:val="both"/>
        <w:rPr>
          <w:rFonts w:ascii="Arial" w:hAnsi="Arial" w:cs="Arial"/>
          <w:sz w:val="20"/>
          <w:szCs w:val="20"/>
        </w:rPr>
      </w:pPr>
    </w:p>
    <w:p w:rsidRPr="00D51873" w:rsidR="0070265F" w:rsidP="0070265F" w:rsidRDefault="0070265F" w14:paraId="3B9EDB55" w14:textId="70C8AC68">
      <w:pPr>
        <w:jc w:val="center"/>
        <w:rPr>
          <w:rFonts w:ascii="Arial" w:hAnsi="Arial" w:cs="Arial"/>
          <w:b/>
          <w:bCs/>
          <w:sz w:val="20"/>
          <w:szCs w:val="20"/>
        </w:rPr>
      </w:pPr>
      <w:r>
        <w:rPr>
          <w:rFonts w:ascii="Arial" w:hAnsi="Arial" w:cs="Arial"/>
          <w:b/>
          <w:bCs/>
          <w:sz w:val="20"/>
          <w:szCs w:val="20"/>
        </w:rPr>
        <w:t>SECTION 1 – TERMS AND CONDITIONS OF APPLICATION</w:t>
      </w:r>
    </w:p>
    <w:p w:rsidRPr="00F54FA1" w:rsidR="00CE0F16" w:rsidP="00C16872" w:rsidRDefault="00F54FA1" w14:paraId="5F249AD7" w14:textId="2EECF02B">
      <w:pPr>
        <w:pStyle w:val="ListParagraph"/>
        <w:numPr>
          <w:ilvl w:val="0"/>
          <w:numId w:val="63"/>
        </w:numPr>
        <w:jc w:val="both"/>
        <w:rPr>
          <w:rFonts w:ascii="Arial" w:hAnsi="Arial" w:cs="Arial"/>
          <w:sz w:val="20"/>
          <w:szCs w:val="20"/>
        </w:rPr>
      </w:pPr>
      <w:r>
        <w:rPr>
          <w:rFonts w:ascii="Arial" w:hAnsi="Arial" w:cs="Arial"/>
          <w:b/>
          <w:bCs/>
          <w:sz w:val="20"/>
          <w:szCs w:val="20"/>
        </w:rPr>
        <w:t>Understanding the Contract</w:t>
      </w:r>
    </w:p>
    <w:p w:rsidR="007C1F0A" w:rsidP="00F54FA1" w:rsidRDefault="007C1F0A" w14:paraId="4A9576D9" w14:textId="77777777">
      <w:pPr>
        <w:pStyle w:val="ListParagraph"/>
        <w:ind w:left="1080"/>
        <w:jc w:val="both"/>
      </w:pPr>
    </w:p>
    <w:p w:rsidR="00F54FA1" w:rsidP="00F54FA1" w:rsidRDefault="00E803BA" w14:paraId="06C90B63" w14:textId="0B1548C5">
      <w:pPr>
        <w:pStyle w:val="ListParagraph"/>
        <w:ind w:left="1080"/>
        <w:jc w:val="both"/>
      </w:pPr>
      <w:r>
        <w:t xml:space="preserve">In the Contract, unless the context otherwise requires: </w:t>
      </w:r>
    </w:p>
    <w:p w:rsidR="00F54FA1" w:rsidP="00F54FA1" w:rsidRDefault="00F54FA1" w14:paraId="01531E61" w14:textId="77777777">
      <w:pPr>
        <w:pStyle w:val="ListParagraph"/>
        <w:ind w:left="1080"/>
        <w:jc w:val="both"/>
      </w:pPr>
    </w:p>
    <w:p w:rsidR="00F54FA1" w:rsidP="00F54FA1" w:rsidRDefault="00E803BA" w14:paraId="4AA23E08" w14:textId="77777777">
      <w:pPr>
        <w:pStyle w:val="ListParagraph"/>
        <w:ind w:left="1080"/>
        <w:jc w:val="both"/>
      </w:pPr>
      <w:r>
        <w:t xml:space="preserve">2.1 references to numbered clauses are references to the relevant clause in these terms and conditions; </w:t>
      </w:r>
    </w:p>
    <w:p w:rsidR="00F54FA1" w:rsidP="00F54FA1" w:rsidRDefault="00F54FA1" w14:paraId="25D8D638" w14:textId="77777777">
      <w:pPr>
        <w:pStyle w:val="ListParagraph"/>
        <w:ind w:left="1080"/>
        <w:jc w:val="both"/>
      </w:pPr>
    </w:p>
    <w:p w:rsidR="00F54FA1" w:rsidP="00F54FA1" w:rsidRDefault="00E803BA" w14:paraId="0DA286C1" w14:textId="77777777">
      <w:pPr>
        <w:pStyle w:val="ListParagraph"/>
        <w:ind w:left="1080"/>
        <w:jc w:val="both"/>
      </w:pPr>
      <w:r>
        <w:t xml:space="preserve">2.2 any obligation on any Party not to do or omit to do anything shall include an obligation not to allow that thing to be done or omitted to be done; </w:t>
      </w:r>
    </w:p>
    <w:p w:rsidR="00F54FA1" w:rsidP="00F54FA1" w:rsidRDefault="00F54FA1" w14:paraId="51E1317A" w14:textId="77777777">
      <w:pPr>
        <w:pStyle w:val="ListParagraph"/>
        <w:ind w:left="1080"/>
        <w:jc w:val="both"/>
      </w:pPr>
    </w:p>
    <w:p w:rsidR="00F54FA1" w:rsidP="00F54FA1" w:rsidRDefault="00E803BA" w14:paraId="2E034E39" w14:textId="77777777">
      <w:pPr>
        <w:pStyle w:val="ListParagraph"/>
        <w:ind w:left="1080"/>
        <w:jc w:val="both"/>
      </w:pPr>
      <w:r>
        <w:t xml:space="preserve">2.3 the headings in this Contract are for information only and do not affect the interpretation of the Contract; </w:t>
      </w:r>
    </w:p>
    <w:p w:rsidR="00F54FA1" w:rsidP="00F54FA1" w:rsidRDefault="00F54FA1" w14:paraId="6118A81A" w14:textId="77777777">
      <w:pPr>
        <w:pStyle w:val="ListParagraph"/>
        <w:ind w:left="1080"/>
        <w:jc w:val="both"/>
      </w:pPr>
    </w:p>
    <w:p w:rsidR="00F54FA1" w:rsidP="00F54FA1" w:rsidRDefault="00E803BA" w14:paraId="348F1155" w14:textId="77777777">
      <w:pPr>
        <w:pStyle w:val="ListParagraph"/>
        <w:ind w:left="1080"/>
        <w:jc w:val="both"/>
      </w:pPr>
      <w:r>
        <w:t xml:space="preserve">2.4 references to "writing" include printing, display on a screen and electronic transmission and other modes of representing or reproducing words in a visible form; 2.5 the singular includes the plural and vice versa; </w:t>
      </w:r>
    </w:p>
    <w:p w:rsidR="00F54FA1" w:rsidP="00F54FA1" w:rsidRDefault="00F54FA1" w14:paraId="4F4C2189" w14:textId="77777777">
      <w:pPr>
        <w:pStyle w:val="ListParagraph"/>
        <w:ind w:left="1080"/>
        <w:jc w:val="both"/>
      </w:pPr>
    </w:p>
    <w:p w:rsidR="00F54FA1" w:rsidP="00F54FA1" w:rsidRDefault="00E803BA" w14:paraId="0414B296" w14:textId="77777777">
      <w:pPr>
        <w:pStyle w:val="ListParagraph"/>
        <w:ind w:left="1080"/>
        <w:jc w:val="both"/>
      </w:pPr>
      <w:r>
        <w:t xml:space="preserve">2.6 a reference to any law includes a reference to that law as amended, extended, consolidated or re-enacted from time to time and to any legislation or byelaw made under that law; and </w:t>
      </w:r>
    </w:p>
    <w:p w:rsidR="00F54FA1" w:rsidP="00F54FA1" w:rsidRDefault="00F54FA1" w14:paraId="77236FDA" w14:textId="77777777">
      <w:pPr>
        <w:pStyle w:val="ListParagraph"/>
        <w:ind w:left="1080"/>
        <w:jc w:val="both"/>
      </w:pPr>
    </w:p>
    <w:p w:rsidR="00CE0F16" w:rsidP="00F54FA1" w:rsidRDefault="00E803BA" w14:paraId="1D08BCEF" w14:textId="6509329B">
      <w:pPr>
        <w:pStyle w:val="ListParagraph"/>
        <w:ind w:left="1080"/>
        <w:jc w:val="both"/>
      </w:pPr>
      <w:r>
        <w:t>2.7 the word ‘including’, "for example" and similar words shall be understood as if they were immediately followed by the words "without limitation".</w:t>
      </w:r>
    </w:p>
    <w:p w:rsidR="007C1F0A" w:rsidP="00F54FA1" w:rsidRDefault="007C1F0A" w14:paraId="2CE75F58" w14:textId="77777777">
      <w:pPr>
        <w:pStyle w:val="ListParagraph"/>
        <w:ind w:left="1080"/>
        <w:jc w:val="both"/>
      </w:pPr>
    </w:p>
    <w:p w:rsidRPr="007C1F0A" w:rsidR="007C1F0A" w:rsidP="00C16872" w:rsidRDefault="007C1F0A" w14:paraId="26023BB2" w14:textId="1F102A11">
      <w:pPr>
        <w:pStyle w:val="ListParagraph"/>
        <w:numPr>
          <w:ilvl w:val="0"/>
          <w:numId w:val="63"/>
        </w:numPr>
        <w:jc w:val="both"/>
        <w:rPr>
          <w:rFonts w:ascii="Arial" w:hAnsi="Arial" w:cs="Arial"/>
          <w:sz w:val="20"/>
          <w:szCs w:val="20"/>
        </w:rPr>
      </w:pPr>
      <w:r>
        <w:rPr>
          <w:rFonts w:ascii="Arial" w:hAnsi="Arial" w:cs="Arial"/>
          <w:b/>
          <w:bCs/>
          <w:sz w:val="20"/>
          <w:szCs w:val="20"/>
        </w:rPr>
        <w:t>What Needs to be Delivered</w:t>
      </w:r>
    </w:p>
    <w:p w:rsidR="007C1F0A" w:rsidP="007C1F0A" w:rsidRDefault="007C1F0A" w14:paraId="5D4DF89D" w14:textId="77777777">
      <w:pPr>
        <w:ind w:left="720"/>
        <w:jc w:val="both"/>
      </w:pPr>
      <w:r>
        <w:t>2</w:t>
      </w:r>
      <w:r w:rsidR="00E803BA">
        <w:t xml:space="preserve">.1 All Deliverables </w:t>
      </w:r>
    </w:p>
    <w:p w:rsidR="007C1F0A" w:rsidP="007C1F0A" w:rsidRDefault="00E803BA" w14:paraId="3CDD2288" w14:textId="77777777">
      <w:pPr>
        <w:ind w:firstLine="720"/>
        <w:jc w:val="both"/>
      </w:pPr>
      <w:r>
        <w:t xml:space="preserve">(a) The Supplier must provide Deliverables: </w:t>
      </w:r>
    </w:p>
    <w:p w:rsidR="007C1F0A" w:rsidP="007C1F0A" w:rsidRDefault="00E803BA" w14:paraId="4EE68095" w14:textId="77777777">
      <w:pPr>
        <w:ind w:left="720" w:firstLine="720"/>
        <w:jc w:val="both"/>
      </w:pPr>
      <w:r>
        <w:t xml:space="preserve">(i) in accordance with the Specification; </w:t>
      </w:r>
    </w:p>
    <w:p w:rsidR="007C1F0A" w:rsidP="007C1F0A" w:rsidRDefault="00E803BA" w14:paraId="521B927E" w14:textId="77777777">
      <w:pPr>
        <w:ind w:left="720" w:firstLine="720"/>
        <w:jc w:val="both"/>
      </w:pPr>
      <w:r>
        <w:t xml:space="preserve">(ii) to a professional standard; </w:t>
      </w:r>
    </w:p>
    <w:p w:rsidR="007C1F0A" w:rsidP="007C1F0A" w:rsidRDefault="00E803BA" w14:paraId="6EDF470C" w14:textId="77777777">
      <w:pPr>
        <w:ind w:left="720" w:firstLine="720"/>
        <w:jc w:val="both"/>
      </w:pPr>
      <w:r>
        <w:t xml:space="preserve">(iii) using reasonable skill and care; </w:t>
      </w:r>
    </w:p>
    <w:p w:rsidR="007C1F0A" w:rsidP="007C1F0A" w:rsidRDefault="00E803BA" w14:paraId="7AE9B614" w14:textId="77777777">
      <w:pPr>
        <w:ind w:left="720" w:firstLine="720"/>
        <w:jc w:val="both"/>
      </w:pPr>
      <w:r>
        <w:t xml:space="preserve">(iv) using Good Industry Practice; </w:t>
      </w:r>
    </w:p>
    <w:p w:rsidR="007C1F0A" w:rsidP="007C1F0A" w:rsidRDefault="00E803BA" w14:paraId="27DFA82C" w14:textId="77777777">
      <w:pPr>
        <w:ind w:left="1440"/>
        <w:jc w:val="both"/>
      </w:pPr>
      <w:r>
        <w:t xml:space="preserve">(v) using its own policies, processes and internal quality control measures as long as they don’t conflict with the Contract; (vi) on the dates agreed; and </w:t>
      </w:r>
    </w:p>
    <w:p w:rsidR="007C1F0A" w:rsidP="007C1F0A" w:rsidRDefault="00E803BA" w14:paraId="158394EB" w14:textId="4C19112B">
      <w:pPr>
        <w:ind w:left="720" w:firstLine="720"/>
        <w:jc w:val="both"/>
      </w:pPr>
      <w:r>
        <w:t xml:space="preserve">(vii) that comply with all law. </w:t>
      </w:r>
    </w:p>
    <w:p w:rsidRPr="007C1F0A" w:rsidR="007C1F0A" w:rsidP="007C1F0A" w:rsidRDefault="007C1F0A" w14:paraId="712A5E0F" w14:textId="77777777">
      <w:pPr>
        <w:pStyle w:val="ListParagraph"/>
        <w:jc w:val="both"/>
        <w:rPr>
          <w:rFonts w:ascii="Arial" w:hAnsi="Arial" w:cs="Arial"/>
          <w:sz w:val="20"/>
          <w:szCs w:val="20"/>
        </w:rPr>
      </w:pPr>
    </w:p>
    <w:p w:rsidRPr="007C1F0A" w:rsidR="007C1F0A" w:rsidP="00C16872" w:rsidRDefault="007C1F0A" w14:paraId="49397581" w14:textId="70640CDB">
      <w:pPr>
        <w:pStyle w:val="ListParagraph"/>
        <w:numPr>
          <w:ilvl w:val="0"/>
          <w:numId w:val="63"/>
        </w:numPr>
        <w:jc w:val="both"/>
        <w:rPr>
          <w:rFonts w:ascii="Arial" w:hAnsi="Arial" w:cs="Arial"/>
          <w:sz w:val="20"/>
          <w:szCs w:val="20"/>
        </w:rPr>
      </w:pPr>
      <w:r w:rsidRPr="62333506" w:rsidR="007C1F0A">
        <w:rPr>
          <w:rFonts w:ascii="Arial" w:hAnsi="Arial" w:cs="Arial"/>
          <w:b w:val="1"/>
          <w:bCs w:val="1"/>
          <w:sz w:val="20"/>
          <w:szCs w:val="20"/>
        </w:rPr>
        <w:t>Goods (</w:t>
      </w:r>
      <w:r w:rsidRPr="62333506" w:rsidR="68A8E234">
        <w:rPr>
          <w:rFonts w:ascii="Arial" w:hAnsi="Arial" w:cs="Arial"/>
          <w:b w:val="1"/>
          <w:bCs w:val="1"/>
          <w:sz w:val="20"/>
          <w:szCs w:val="20"/>
        </w:rPr>
        <w:t>Lot</w:t>
      </w:r>
      <w:r w:rsidRPr="62333506" w:rsidR="007C1F0A">
        <w:rPr>
          <w:rFonts w:ascii="Arial" w:hAnsi="Arial" w:cs="Arial"/>
          <w:b w:val="1"/>
          <w:bCs w:val="1"/>
          <w:sz w:val="20"/>
          <w:szCs w:val="20"/>
        </w:rPr>
        <w:t xml:space="preserve"> 3 Only)</w:t>
      </w:r>
    </w:p>
    <w:p w:rsidR="007C1F0A" w:rsidP="007C1F0A" w:rsidRDefault="007C1F0A" w14:paraId="78B483C5" w14:textId="77777777">
      <w:pPr>
        <w:jc w:val="both"/>
      </w:pPr>
    </w:p>
    <w:p w:rsidR="007C1F0A" w:rsidP="007C1F0A" w:rsidRDefault="00E803BA" w14:paraId="7EB72B21" w14:textId="77777777">
      <w:pPr>
        <w:pStyle w:val="ListParagraph"/>
        <w:ind w:left="1080"/>
        <w:jc w:val="both"/>
      </w:pPr>
      <w:r>
        <w:t>Goods clauses</w:t>
      </w:r>
      <w:r w:rsidR="007C1F0A">
        <w:t>:</w:t>
      </w:r>
      <w:r>
        <w:t xml:space="preserve"> </w:t>
      </w:r>
    </w:p>
    <w:p w:rsidR="007C1F0A" w:rsidP="007C1F0A" w:rsidRDefault="00E803BA" w14:paraId="66D8A4C5" w14:textId="77777777">
      <w:pPr>
        <w:pStyle w:val="ListParagraph"/>
        <w:ind w:left="1080"/>
        <w:jc w:val="both"/>
      </w:pPr>
      <w:r>
        <w:t xml:space="preserve">(a) All Goods delivered must be new, or as new if recycled, unused and of recent origin. </w:t>
      </w:r>
    </w:p>
    <w:p w:rsidR="007C1F0A" w:rsidP="007C1F0A" w:rsidRDefault="00E803BA" w14:paraId="56734D24" w14:textId="27B4B426">
      <w:pPr>
        <w:pStyle w:val="ListParagraph"/>
        <w:ind w:left="1080"/>
        <w:jc w:val="both"/>
      </w:pPr>
      <w:r>
        <w:t xml:space="preserve">(b) All manufacturer warranties covering the Goods must be assignable to </w:t>
      </w:r>
      <w:r w:rsidR="0028760C">
        <w:t>Fidelity Energy</w:t>
      </w:r>
      <w:r>
        <w:t xml:space="preserve"> on request and for free. </w:t>
      </w:r>
    </w:p>
    <w:p w:rsidR="007C1F0A" w:rsidP="007C1F0A" w:rsidRDefault="00E803BA" w14:paraId="1DA67308" w14:textId="77777777">
      <w:pPr>
        <w:pStyle w:val="ListParagraph"/>
        <w:ind w:left="1080"/>
        <w:jc w:val="both"/>
      </w:pPr>
      <w:r>
        <w:t xml:space="preserve">(c) The Supplier transfers ownership of the Goods on completion of delivery (including off-loading and stacking) or payment for those Goods, whichever is earlier. </w:t>
      </w:r>
    </w:p>
    <w:p w:rsidR="007C1F0A" w:rsidP="007C1F0A" w:rsidRDefault="00E803BA" w14:paraId="7878A809" w14:textId="5B511363">
      <w:pPr>
        <w:pStyle w:val="ListParagraph"/>
        <w:ind w:left="1080"/>
        <w:jc w:val="both"/>
      </w:pPr>
      <w:r>
        <w:t xml:space="preserve">(d) Risk in the Goods transfers to </w:t>
      </w:r>
      <w:r w:rsidR="0028760C">
        <w:t>Fidelity Energy</w:t>
      </w:r>
      <w:r>
        <w:t xml:space="preserve"> on delivery, but remains with the Supplier if </w:t>
      </w:r>
      <w:r w:rsidR="0028760C">
        <w:t>Fidelity Energy</w:t>
      </w:r>
      <w:r>
        <w:t xml:space="preserve"> notices damage following delivery and lets the Supplier know within three Working Days of delivery. </w:t>
      </w:r>
    </w:p>
    <w:p w:rsidR="007C1F0A" w:rsidP="007C1F0A" w:rsidRDefault="00E803BA" w14:paraId="12665B42" w14:textId="77777777">
      <w:pPr>
        <w:pStyle w:val="ListParagraph"/>
        <w:ind w:left="1080"/>
        <w:jc w:val="both"/>
      </w:pPr>
      <w:r>
        <w:t xml:space="preserve">(e) The Supplier warrants that it has full and unrestricted ownership of the Goods at the time of transfer of ownership. </w:t>
      </w:r>
    </w:p>
    <w:p w:rsidR="007C1F0A" w:rsidP="007C1F0A" w:rsidRDefault="00E803BA" w14:paraId="35971E52" w14:textId="4EA6232F">
      <w:pPr>
        <w:pStyle w:val="ListParagraph"/>
        <w:ind w:left="1080"/>
        <w:jc w:val="both"/>
      </w:pPr>
      <w:r>
        <w:t xml:space="preserve">(f) The Supplier must deliver the Goods on the date and to the specified location during </w:t>
      </w:r>
      <w:r w:rsidR="0028760C">
        <w:t>Fidelity Energy</w:t>
      </w:r>
      <w:r>
        <w:t xml:space="preserve">'s working hours. </w:t>
      </w:r>
    </w:p>
    <w:p w:rsidR="007C1F0A" w:rsidP="007C1F0A" w:rsidRDefault="00E803BA" w14:paraId="35C97136" w14:textId="77777777">
      <w:pPr>
        <w:pStyle w:val="ListParagraph"/>
        <w:ind w:left="1080"/>
        <w:jc w:val="both"/>
      </w:pPr>
      <w:r>
        <w:t xml:space="preserve">(g) The Supplier must provide sufficient packaging for the Goods to reach the point of delivery safely and undamaged. </w:t>
      </w:r>
    </w:p>
    <w:p w:rsidR="007C1F0A" w:rsidP="007C1F0A" w:rsidRDefault="00E803BA" w14:paraId="505BA889" w14:textId="77777777">
      <w:pPr>
        <w:pStyle w:val="ListParagraph"/>
        <w:ind w:left="1080"/>
        <w:jc w:val="both"/>
      </w:pPr>
      <w:r>
        <w:t xml:space="preserve">(h) All deliveries must have a delivery note attached that specifies the order number, type and quantity of Goods. </w:t>
      </w:r>
    </w:p>
    <w:p w:rsidR="007C1F0A" w:rsidP="007C1F0A" w:rsidRDefault="00E803BA" w14:paraId="06D16A07" w14:textId="6A8D118C">
      <w:pPr>
        <w:pStyle w:val="ListParagraph"/>
        <w:ind w:left="1080"/>
        <w:jc w:val="both"/>
      </w:pPr>
      <w:r>
        <w:t xml:space="preserve">(i) The Supplier must provide all tools, information and instructions </w:t>
      </w:r>
      <w:r w:rsidR="0028760C">
        <w:t>Fidelity Energy</w:t>
      </w:r>
      <w:r>
        <w:t xml:space="preserve"> needs to make use of the Goods. </w:t>
      </w:r>
    </w:p>
    <w:p w:rsidR="007C1F0A" w:rsidP="007C1F0A" w:rsidRDefault="00E803BA" w14:paraId="04CA7089" w14:textId="2DFE678C">
      <w:pPr>
        <w:pStyle w:val="ListParagraph"/>
        <w:ind w:left="1080"/>
        <w:jc w:val="both"/>
      </w:pPr>
      <w:r>
        <w:t xml:space="preserve">(j) The Supplier will notify </w:t>
      </w:r>
      <w:r w:rsidR="0028760C">
        <w:t>Fidelity Energy</w:t>
      </w:r>
      <w:r>
        <w:t xml:space="preserve"> of any request that Goods are returned to it or the manufacturer after the discovery of safety issues or defects that might endanger health or hinder performance and shall indemnify </w:t>
      </w:r>
      <w:r w:rsidR="0028760C">
        <w:t>Fidelity Energy</w:t>
      </w:r>
      <w:r>
        <w:t xml:space="preserve"> against the costs arising as a result of any such request. </w:t>
      </w:r>
    </w:p>
    <w:p w:rsidR="007C1F0A" w:rsidP="007C1F0A" w:rsidRDefault="00E803BA" w14:paraId="2D9235CB" w14:textId="37873269">
      <w:pPr>
        <w:pStyle w:val="ListParagraph"/>
        <w:ind w:left="1080"/>
        <w:jc w:val="both"/>
      </w:pPr>
      <w:r>
        <w:t xml:space="preserve">(k) </w:t>
      </w:r>
      <w:r w:rsidR="0028760C">
        <w:t>Fidelity Energy</w:t>
      </w:r>
      <w:r>
        <w:t xml:space="preserve"> can cancel any order or part order of Goods which has not been delivered. If </w:t>
      </w:r>
      <w:r w:rsidR="0028760C">
        <w:t>Fidelity Energy</w:t>
      </w:r>
      <w:r>
        <w:t xml:space="preserve"> gives less than 14 days' notice then it will pay the Supplier's reasonable and proven costs already incurred on the cancelled order as long as the Supplier takes all reasonable steps to minimise these costs. </w:t>
      </w:r>
    </w:p>
    <w:p w:rsidR="007C1F0A" w:rsidP="007C1F0A" w:rsidRDefault="00E803BA" w14:paraId="7CC1C3CC" w14:textId="7D8ED03D">
      <w:pPr>
        <w:pStyle w:val="ListParagraph"/>
        <w:ind w:left="1080"/>
        <w:jc w:val="both"/>
      </w:pPr>
      <w:r>
        <w:t xml:space="preserve">(l) The Supplier must at its own cost repair, replace, refund or substitute (at </w:t>
      </w:r>
      <w:r w:rsidR="0028760C">
        <w:t>Fidelity Energy</w:t>
      </w:r>
      <w:r>
        <w:t xml:space="preserve">'s option and request) any Goods that </w:t>
      </w:r>
      <w:r w:rsidR="0028760C">
        <w:t>Fidelity Energy</w:t>
      </w:r>
      <w:r>
        <w:t xml:space="preserve"> rejects because they don't conform with </w:t>
      </w:r>
      <w:r w:rsidR="007C1F0A">
        <w:t>this clause</w:t>
      </w:r>
      <w:r>
        <w:t xml:space="preserve">. If the Supplier doesn't do this it will pay </w:t>
      </w:r>
      <w:r w:rsidR="0028760C">
        <w:t>Fidelity Energy</w:t>
      </w:r>
      <w:r>
        <w:t xml:space="preserve">'s costs including repair or re-supply by a third party. </w:t>
      </w:r>
    </w:p>
    <w:p w:rsidR="007C1F0A" w:rsidP="007C1F0A" w:rsidRDefault="00E803BA" w14:paraId="5DA466B7" w14:textId="598BC6DE">
      <w:pPr>
        <w:pStyle w:val="ListParagraph"/>
        <w:ind w:left="1080"/>
        <w:jc w:val="both"/>
      </w:pPr>
      <w:r>
        <w:t xml:space="preserve">(m) </w:t>
      </w:r>
      <w:r w:rsidR="0028760C">
        <w:t>Fidelity Energy</w:t>
      </w:r>
      <w:r>
        <w:t xml:space="preserve"> will not be liable for any actions, claims, costs and expenses incurred by the Supplier or any third party during delivery of the Goods unless and to the extent that it is caused by negligence or other wrongful act of </w:t>
      </w:r>
      <w:r w:rsidR="0028760C">
        <w:t>Fidelity Energy</w:t>
      </w:r>
      <w:r>
        <w:t xml:space="preserve"> or its servant or agent. If </w:t>
      </w:r>
      <w:r w:rsidR="0028760C">
        <w:t>Fidelity Energy</w:t>
      </w:r>
      <w:r>
        <w:t xml:space="preserve"> suffers or incurs any damage or injury (whether fatal or otherwise) occurring in the course of delivery or installation then the Supplier shall indemnify from any losses, charges costs or expenses which arise as a result of or in connection with such damage or injury where it is attributable to any act or omission of the Supplier or any of its [sub-suppliers]. </w:t>
      </w:r>
    </w:p>
    <w:p w:rsidR="007C1F0A" w:rsidP="007C1F0A" w:rsidRDefault="007C1F0A" w14:paraId="7532806B" w14:textId="7DF3A2F7">
      <w:pPr>
        <w:pStyle w:val="ListParagraph"/>
        <w:ind w:left="1080"/>
        <w:jc w:val="both"/>
      </w:pPr>
    </w:p>
    <w:p w:rsidRPr="007C1F0A" w:rsidR="007C1F0A" w:rsidP="00C16872" w:rsidRDefault="007C1F0A" w14:paraId="08561B4C" w14:textId="1E15E55B">
      <w:pPr>
        <w:pStyle w:val="ListParagraph"/>
        <w:numPr>
          <w:ilvl w:val="0"/>
          <w:numId w:val="63"/>
        </w:numPr>
        <w:jc w:val="both"/>
        <w:rPr>
          <w:rFonts w:ascii="Arial" w:hAnsi="Arial" w:cs="Arial"/>
          <w:sz w:val="20"/>
          <w:szCs w:val="20"/>
        </w:rPr>
      </w:pPr>
      <w:r w:rsidRPr="62333506" w:rsidR="007C1F0A">
        <w:rPr>
          <w:rFonts w:ascii="Arial" w:hAnsi="Arial" w:cs="Arial"/>
          <w:b w:val="1"/>
          <w:bCs w:val="1"/>
          <w:sz w:val="20"/>
          <w:szCs w:val="20"/>
        </w:rPr>
        <w:t>Services (</w:t>
      </w:r>
      <w:r w:rsidRPr="62333506" w:rsidR="68A8E234">
        <w:rPr>
          <w:rFonts w:ascii="Arial" w:hAnsi="Arial" w:cs="Arial"/>
          <w:b w:val="1"/>
          <w:bCs w:val="1"/>
          <w:sz w:val="20"/>
          <w:szCs w:val="20"/>
        </w:rPr>
        <w:t>Lot</w:t>
      </w:r>
      <w:r w:rsidRPr="62333506" w:rsidR="007C1F0A">
        <w:rPr>
          <w:rFonts w:ascii="Arial" w:hAnsi="Arial" w:cs="Arial"/>
          <w:b w:val="1"/>
          <w:bCs w:val="1"/>
          <w:sz w:val="20"/>
          <w:szCs w:val="20"/>
        </w:rPr>
        <w:t xml:space="preserve"> 1, 2 and 3)</w:t>
      </w:r>
    </w:p>
    <w:p w:rsidR="007C1F0A" w:rsidP="007C1F0A" w:rsidRDefault="007C1F0A" w14:paraId="06BFD4DF" w14:textId="77777777">
      <w:pPr>
        <w:pStyle w:val="ListParagraph"/>
        <w:ind w:left="1080"/>
        <w:jc w:val="both"/>
      </w:pPr>
    </w:p>
    <w:p w:rsidR="007C1F0A" w:rsidP="007C1F0A" w:rsidRDefault="007C1F0A" w14:paraId="42B85B0C" w14:textId="77777777">
      <w:pPr>
        <w:pStyle w:val="ListParagraph"/>
        <w:ind w:left="1080"/>
        <w:jc w:val="both"/>
      </w:pPr>
    </w:p>
    <w:p w:rsidR="007C1F0A" w:rsidP="007C1F0A" w:rsidRDefault="00E803BA" w14:paraId="1BA1A2F8" w14:textId="77777777">
      <w:pPr>
        <w:pStyle w:val="ListParagraph"/>
        <w:ind w:left="1080"/>
        <w:jc w:val="both"/>
      </w:pPr>
      <w:r>
        <w:t xml:space="preserve">Services clauses </w:t>
      </w:r>
    </w:p>
    <w:p w:rsidR="007C1F0A" w:rsidP="007C1F0A" w:rsidRDefault="007C1F0A" w14:paraId="4B6181BD" w14:textId="77777777">
      <w:pPr>
        <w:pStyle w:val="ListParagraph"/>
        <w:ind w:left="1080"/>
        <w:jc w:val="both"/>
      </w:pPr>
    </w:p>
    <w:p w:rsidR="007C1F0A" w:rsidP="007C1F0A" w:rsidRDefault="00E803BA" w14:paraId="03146665" w14:textId="77777777">
      <w:pPr>
        <w:pStyle w:val="ListParagraph"/>
        <w:ind w:left="1080"/>
        <w:jc w:val="both"/>
      </w:pPr>
      <w:r>
        <w:t xml:space="preserve">(a) Late delivery of the Services will be a default of the Contract. </w:t>
      </w:r>
    </w:p>
    <w:p w:rsidR="007C1F0A" w:rsidP="007C1F0A" w:rsidRDefault="00E803BA" w14:paraId="2CB2FB5D" w14:textId="0F157401">
      <w:pPr>
        <w:pStyle w:val="ListParagraph"/>
        <w:ind w:left="1080"/>
        <w:jc w:val="both"/>
      </w:pPr>
      <w:r>
        <w:t xml:space="preserve">(b) The Supplier must co-operate with </w:t>
      </w:r>
      <w:r w:rsidR="0028760C">
        <w:t>Fidelity Energy</w:t>
      </w:r>
      <w:r>
        <w:t xml:space="preserve"> and third party suppliers on all aspects connected with the delivery of the Services and ensure that Supplier Staff comply with any reasonable instructions including any security requirements. </w:t>
      </w:r>
    </w:p>
    <w:p w:rsidR="007C1F0A" w:rsidP="007C1F0A" w:rsidRDefault="00E803BA" w14:paraId="6B026C88" w14:textId="144A3318">
      <w:pPr>
        <w:pStyle w:val="ListParagraph"/>
        <w:ind w:left="1080"/>
        <w:jc w:val="both"/>
      </w:pPr>
      <w:r>
        <w:t xml:space="preserve">(c) </w:t>
      </w:r>
      <w:r w:rsidR="0028760C">
        <w:t>Fidelity Energy</w:t>
      </w:r>
      <w:r>
        <w:t xml:space="preserve"> must provide the Supplier with reasonable access to its premises at reasonable times for the purpose of supplying the Services </w:t>
      </w:r>
    </w:p>
    <w:p w:rsidR="007C1F0A" w:rsidP="007C1F0A" w:rsidRDefault="00E803BA" w14:paraId="4C4D6701" w14:textId="2762277B">
      <w:pPr>
        <w:pStyle w:val="ListParagraph"/>
        <w:ind w:left="1080"/>
        <w:jc w:val="both"/>
      </w:pPr>
      <w:r>
        <w:t xml:space="preserve">(d) The Supplier must at its own risk and expense provide all equipment required to deliver the Services. Any equipment provided by </w:t>
      </w:r>
      <w:r w:rsidR="0028760C">
        <w:t>Fidelity Energy</w:t>
      </w:r>
      <w:r>
        <w:t xml:space="preserve"> to the Supplier for supplying the Services remains the property of </w:t>
      </w:r>
      <w:r w:rsidR="0028760C">
        <w:t>Fidelity Energy</w:t>
      </w:r>
      <w:r>
        <w:t xml:space="preserve"> and is to be returned to </w:t>
      </w:r>
      <w:r w:rsidR="0028760C">
        <w:t>Fidelity Energy</w:t>
      </w:r>
      <w:r>
        <w:t xml:space="preserve"> on expiry or termination of the Contract. </w:t>
      </w:r>
    </w:p>
    <w:p w:rsidR="007C1F0A" w:rsidP="007C1F0A" w:rsidRDefault="00E803BA" w14:paraId="431D2162" w14:textId="77777777">
      <w:pPr>
        <w:pStyle w:val="ListParagraph"/>
        <w:ind w:left="1080"/>
        <w:jc w:val="both"/>
      </w:pPr>
      <w:r>
        <w:t xml:space="preserve">(e) The Supplier must allocate sufficient resources and appropriate expertise to the Contract. </w:t>
      </w:r>
    </w:p>
    <w:p w:rsidR="007C1F0A" w:rsidP="007C1F0A" w:rsidRDefault="00E803BA" w14:paraId="5BAADA7D" w14:textId="16294BEF">
      <w:pPr>
        <w:pStyle w:val="ListParagraph"/>
        <w:ind w:left="1080"/>
        <w:jc w:val="both"/>
      </w:pPr>
      <w:r>
        <w:t xml:space="preserve">(f) The Supplier must take all reasonable care to ensure performance does not disrupt </w:t>
      </w:r>
      <w:r w:rsidR="0028760C">
        <w:t>Fidelity Energy</w:t>
      </w:r>
      <w:r>
        <w:t xml:space="preserve">'s operations, employees or other contractors. </w:t>
      </w:r>
    </w:p>
    <w:p w:rsidR="007C1F0A" w:rsidP="007C1F0A" w:rsidRDefault="00E803BA" w14:paraId="6C28A15A" w14:textId="3E9F803C">
      <w:pPr>
        <w:pStyle w:val="ListParagraph"/>
        <w:ind w:left="1080"/>
        <w:jc w:val="both"/>
      </w:pPr>
      <w:r>
        <w:t xml:space="preserve">(g) On completion of the Services, the Supplier is responsible for leaving </w:t>
      </w:r>
      <w:r w:rsidR="0028760C">
        <w:t>Fidelity Energy</w:t>
      </w:r>
      <w:r>
        <w:t xml:space="preserve">'s premises in a clean, safe and tidy condition and making good any damage that it has caused to </w:t>
      </w:r>
      <w:r w:rsidR="0028760C">
        <w:t>Fidelity Energy</w:t>
      </w:r>
      <w:r>
        <w:t>'s premises or property, other than fair wear and tear.</w:t>
      </w:r>
    </w:p>
    <w:p w:rsidR="007C1F0A" w:rsidP="007C1F0A" w:rsidRDefault="00E803BA" w14:paraId="6316AB4C" w14:textId="77777777">
      <w:pPr>
        <w:pStyle w:val="ListParagraph"/>
        <w:ind w:left="1080"/>
        <w:jc w:val="both"/>
      </w:pPr>
      <w:r>
        <w:t xml:space="preserve">(h) The Supplier must ensure all Services, and anything used to deliver the Services, are of good quality [and free from defects]. </w:t>
      </w:r>
    </w:p>
    <w:p w:rsidRPr="007C1F0A" w:rsidR="00E803BA" w:rsidP="007C1F0A" w:rsidRDefault="00E803BA" w14:paraId="7B940DBB" w14:textId="1A97C977">
      <w:pPr>
        <w:pStyle w:val="ListParagraph"/>
        <w:ind w:left="1080"/>
        <w:jc w:val="both"/>
      </w:pPr>
      <w:r>
        <w:t xml:space="preserve">(i) </w:t>
      </w:r>
      <w:r w:rsidR="0028760C">
        <w:t>Fidelity Energy</w:t>
      </w:r>
      <w:r>
        <w:t xml:space="preserve"> is entitled to withhold payment for partially or undelivered Services, but doing so does not stop it from using its other rights under the Contract.</w:t>
      </w:r>
    </w:p>
    <w:p w:rsidR="007C1F0A" w:rsidP="007C1F0A" w:rsidRDefault="007C1F0A" w14:paraId="2EB143A7" w14:textId="320294E3">
      <w:pPr>
        <w:pStyle w:val="ListParagraph"/>
        <w:ind w:left="1080"/>
        <w:jc w:val="both"/>
        <w:rPr>
          <w:rFonts w:ascii="Arial" w:hAnsi="Arial" w:cs="Arial"/>
          <w:sz w:val="20"/>
          <w:szCs w:val="20"/>
        </w:rPr>
      </w:pPr>
    </w:p>
    <w:p w:rsidR="007C1F0A" w:rsidP="007C1F0A" w:rsidRDefault="007C1F0A" w14:paraId="04C559E3" w14:textId="77777777">
      <w:pPr>
        <w:pStyle w:val="ListParagraph"/>
        <w:ind w:left="1080"/>
        <w:jc w:val="both"/>
      </w:pPr>
    </w:p>
    <w:p w:rsidRPr="007C1F0A" w:rsidR="007C1F0A" w:rsidP="00C16872" w:rsidRDefault="0028760C" w14:paraId="22160560" w14:textId="65EFBFB1">
      <w:pPr>
        <w:pStyle w:val="ListParagraph"/>
        <w:numPr>
          <w:ilvl w:val="0"/>
          <w:numId w:val="63"/>
        </w:numPr>
        <w:jc w:val="both"/>
        <w:rPr>
          <w:rFonts w:ascii="Arial" w:hAnsi="Arial" w:cs="Arial"/>
          <w:sz w:val="20"/>
          <w:szCs w:val="20"/>
        </w:rPr>
      </w:pPr>
      <w:r>
        <w:rPr>
          <w:rFonts w:ascii="Arial" w:hAnsi="Arial" w:cs="Arial"/>
          <w:b/>
          <w:bCs/>
          <w:sz w:val="20"/>
          <w:szCs w:val="20"/>
        </w:rPr>
        <w:t>Fidelity Energy</w:t>
      </w:r>
      <w:r w:rsidR="007C1F0A">
        <w:rPr>
          <w:rFonts w:ascii="Arial" w:hAnsi="Arial" w:cs="Arial"/>
          <w:b/>
          <w:bCs/>
          <w:sz w:val="20"/>
          <w:szCs w:val="20"/>
        </w:rPr>
        <w:t>’s Obligations to the Supplier – Application Termination</w:t>
      </w:r>
    </w:p>
    <w:p w:rsidR="007C1F0A" w:rsidP="007C1F0A" w:rsidRDefault="007C1F0A" w14:paraId="7D7051CF" w14:textId="77777777">
      <w:pPr>
        <w:pStyle w:val="ListParagraph"/>
        <w:ind w:left="1080"/>
        <w:jc w:val="both"/>
      </w:pPr>
    </w:p>
    <w:p w:rsidR="007C1F0A" w:rsidP="007C1F0A" w:rsidRDefault="00E803BA" w14:paraId="40DF7F89" w14:textId="5B4A68F7">
      <w:pPr>
        <w:pStyle w:val="ListParagraph"/>
        <w:ind w:left="1080"/>
        <w:jc w:val="both"/>
      </w:pPr>
      <w:r>
        <w:t xml:space="preserve"> </w:t>
      </w:r>
      <w:r w:rsidR="004A4A49">
        <w:t>5</w:t>
      </w:r>
      <w:r>
        <w:t xml:space="preserve">.1 If Supplier fails to comply with the </w:t>
      </w:r>
      <w:r w:rsidR="007C1F0A">
        <w:t>Application</w:t>
      </w:r>
      <w:r>
        <w:t xml:space="preserve"> as a result of </w:t>
      </w:r>
      <w:r w:rsidR="0028760C">
        <w:t>Fidelity Energy</w:t>
      </w:r>
      <w:r>
        <w:t xml:space="preserve"> Cause: </w:t>
      </w:r>
    </w:p>
    <w:p w:rsidR="007C1F0A" w:rsidP="007C1F0A" w:rsidRDefault="00E803BA" w14:paraId="4C6B87EE" w14:textId="1755C2CF">
      <w:pPr>
        <w:pStyle w:val="ListParagraph"/>
        <w:ind w:left="1080"/>
        <w:jc w:val="both"/>
      </w:pPr>
      <w:r>
        <w:t xml:space="preserve">(a) </w:t>
      </w:r>
      <w:r w:rsidR="0028760C">
        <w:t>Fidelity Energy</w:t>
      </w:r>
      <w:r>
        <w:t xml:space="preserve"> can</w:t>
      </w:r>
      <w:r w:rsidR="007C1F0A">
        <w:t>not</w:t>
      </w:r>
      <w:r>
        <w:t xml:space="preserve"> terminate </w:t>
      </w:r>
      <w:r w:rsidR="007C1F0A">
        <w:t>any</w:t>
      </w:r>
      <w:r>
        <w:t xml:space="preserve"> Contract </w:t>
      </w:r>
      <w:r w:rsidR="007C1F0A">
        <w:t xml:space="preserve">under the Application </w:t>
      </w:r>
    </w:p>
    <w:p w:rsidR="007C1F0A" w:rsidP="007C1F0A" w:rsidRDefault="007C1F0A" w14:paraId="7B318123" w14:textId="77777777">
      <w:pPr>
        <w:pStyle w:val="ListParagraph"/>
        <w:ind w:left="1080"/>
        <w:jc w:val="both"/>
      </w:pPr>
      <w:r>
        <w:t xml:space="preserve">(b) </w:t>
      </w:r>
      <w:r w:rsidR="00E803BA">
        <w:t xml:space="preserve">the Supplier cannot suspend the ongoing supply of Deliverables. </w:t>
      </w:r>
    </w:p>
    <w:p w:rsidR="007C1F0A" w:rsidP="007C1F0A" w:rsidRDefault="007C1F0A" w14:paraId="2BCF473C" w14:textId="77777777">
      <w:pPr>
        <w:pStyle w:val="ListParagraph"/>
        <w:ind w:left="1080"/>
        <w:jc w:val="both"/>
      </w:pPr>
    </w:p>
    <w:p w:rsidR="007C1F0A" w:rsidP="007C1F0A" w:rsidRDefault="004A4A49" w14:paraId="5BD19FC8" w14:textId="0E5DCFC5">
      <w:pPr>
        <w:pStyle w:val="ListParagraph"/>
        <w:ind w:left="1080"/>
        <w:jc w:val="both"/>
      </w:pPr>
      <w:r>
        <w:t>5</w:t>
      </w:r>
      <w:r w:rsidR="00E803BA">
        <w:t xml:space="preserve">.2 Clause </w:t>
      </w:r>
      <w:r>
        <w:t>5</w:t>
      </w:r>
      <w:r w:rsidR="00E803BA">
        <w:t xml:space="preserve">.1 only applies if the Supplier: </w:t>
      </w:r>
    </w:p>
    <w:p w:rsidR="007C1F0A" w:rsidP="007C1F0A" w:rsidRDefault="00E803BA" w14:paraId="53F1EB58" w14:textId="5943B8DF">
      <w:pPr>
        <w:pStyle w:val="ListParagraph"/>
        <w:ind w:left="1080"/>
        <w:jc w:val="both"/>
      </w:pPr>
      <w:r>
        <w:t xml:space="preserve">(a) gives notice to </w:t>
      </w:r>
      <w:r w:rsidR="0028760C">
        <w:t>Fidelity Energy</w:t>
      </w:r>
      <w:r>
        <w:t xml:space="preserve"> within 10 Working Days of becoming aware; </w:t>
      </w:r>
    </w:p>
    <w:p w:rsidR="007C1F0A" w:rsidP="007C1F0A" w:rsidRDefault="00E803BA" w14:paraId="2CA6597F" w14:textId="36094984">
      <w:pPr>
        <w:pStyle w:val="ListParagraph"/>
        <w:ind w:left="1080"/>
        <w:jc w:val="both"/>
      </w:pPr>
      <w:r>
        <w:t xml:space="preserve">(b) demonstrates that the failure only happened because of </w:t>
      </w:r>
      <w:r w:rsidR="0028760C">
        <w:t>Fidelity Energy</w:t>
      </w:r>
      <w:r>
        <w:t xml:space="preserve"> Cause; </w:t>
      </w:r>
    </w:p>
    <w:p w:rsidR="007C1F0A" w:rsidP="007C1F0A" w:rsidRDefault="00E803BA" w14:paraId="762AA13E" w14:textId="0A608AD9">
      <w:pPr>
        <w:pStyle w:val="ListParagraph"/>
        <w:ind w:left="1080"/>
        <w:jc w:val="both"/>
      </w:pPr>
      <w:r>
        <w:t xml:space="preserve">(c) mitigated the impact of </w:t>
      </w:r>
      <w:r w:rsidR="0028760C">
        <w:t>Fidelity Energy</w:t>
      </w:r>
      <w:r>
        <w:t xml:space="preserve"> Cause. </w:t>
      </w:r>
    </w:p>
    <w:p w:rsidR="007C1F0A" w:rsidP="007C1F0A" w:rsidRDefault="007C1F0A" w14:paraId="1FCF851D" w14:textId="77777777">
      <w:pPr>
        <w:pStyle w:val="ListParagraph"/>
        <w:ind w:left="1080"/>
        <w:jc w:val="both"/>
      </w:pPr>
    </w:p>
    <w:p w:rsidR="007C1F0A" w:rsidP="007C1F0A" w:rsidRDefault="007C1F0A" w14:paraId="64E18E55" w14:textId="130B744C">
      <w:pPr>
        <w:pStyle w:val="ListParagraph"/>
        <w:ind w:left="1080"/>
        <w:jc w:val="both"/>
      </w:pPr>
      <w:r>
        <w:t xml:space="preserve">6.3 </w:t>
      </w:r>
      <w:r w:rsidR="0028760C">
        <w:t>Fidelity Energy</w:t>
      </w:r>
      <w:r>
        <w:t xml:space="preserve"> and the Supplier can terminate an Application with immediate effect, without it consequentially resulting in termination of any Contracts under the Application</w:t>
      </w:r>
      <w:r w:rsidR="004A4A49">
        <w:t xml:space="preserve"> and without any further liability. </w:t>
      </w:r>
      <w:r>
        <w:t>Termination under Contract conditions shall be subject to the conditions of Contract.</w:t>
      </w:r>
    </w:p>
    <w:p w:rsidR="007C1F0A" w:rsidP="007C1F0A" w:rsidRDefault="007C1F0A" w14:paraId="71BF65CD" w14:textId="14FB37F6">
      <w:pPr>
        <w:pStyle w:val="ListParagraph"/>
        <w:ind w:left="1080"/>
        <w:jc w:val="both"/>
      </w:pPr>
    </w:p>
    <w:p w:rsidRPr="007C1F0A" w:rsidR="004A4A49" w:rsidP="00C16872" w:rsidRDefault="004A4A49" w14:paraId="1F838258" w14:textId="4FE2021E">
      <w:pPr>
        <w:pStyle w:val="ListParagraph"/>
        <w:numPr>
          <w:ilvl w:val="0"/>
          <w:numId w:val="63"/>
        </w:numPr>
        <w:jc w:val="both"/>
        <w:rPr>
          <w:rFonts w:ascii="Arial" w:hAnsi="Arial" w:cs="Arial"/>
          <w:sz w:val="20"/>
          <w:szCs w:val="20"/>
        </w:rPr>
      </w:pPr>
      <w:r>
        <w:rPr>
          <w:rFonts w:ascii="Arial" w:hAnsi="Arial" w:cs="Arial"/>
          <w:b/>
          <w:bCs/>
          <w:sz w:val="20"/>
          <w:szCs w:val="20"/>
        </w:rPr>
        <w:t>Record Keeping and Reporting</w:t>
      </w:r>
    </w:p>
    <w:p w:rsidR="004A4A49" w:rsidP="007C1F0A" w:rsidRDefault="004A4A49" w14:paraId="049E8B3F" w14:textId="77777777">
      <w:pPr>
        <w:pStyle w:val="ListParagraph"/>
        <w:ind w:left="1080"/>
        <w:jc w:val="both"/>
      </w:pPr>
    </w:p>
    <w:p w:rsidR="004A4A49" w:rsidP="007C1F0A" w:rsidRDefault="004A4A49" w14:paraId="3543169D" w14:textId="7A8370AB">
      <w:pPr>
        <w:pStyle w:val="ListParagraph"/>
        <w:ind w:left="1080"/>
        <w:jc w:val="both"/>
      </w:pPr>
      <w:r>
        <w:t>6</w:t>
      </w:r>
      <w:r w:rsidR="00E803BA">
        <w:t xml:space="preserve">.1 The Supplier must ensure that suitably qualified representatives attend progress meetings with </w:t>
      </w:r>
      <w:r w:rsidR="0028760C">
        <w:t>Fidelity Energy</w:t>
      </w:r>
      <w:r w:rsidR="00E803BA">
        <w:t xml:space="preserve"> and provide progress reports when specified in the </w:t>
      </w:r>
      <w:r>
        <w:t>Contract or the Application Agreement</w:t>
      </w:r>
      <w:r w:rsidR="00E803BA">
        <w:t xml:space="preserve">. </w:t>
      </w:r>
    </w:p>
    <w:p w:rsidR="004A4A49" w:rsidP="007C1F0A" w:rsidRDefault="004A4A49" w14:paraId="4B5384F6" w14:textId="73E9C2DE">
      <w:pPr>
        <w:pStyle w:val="ListParagraph"/>
        <w:ind w:left="1080"/>
        <w:jc w:val="both"/>
      </w:pPr>
      <w:r>
        <w:t>6</w:t>
      </w:r>
      <w:r w:rsidR="00E803BA">
        <w:t xml:space="preserve">.2 The Supplier must keep and maintain full and accurate records and accounts on everything to do with </w:t>
      </w:r>
      <w:r>
        <w:t>the</w:t>
      </w:r>
      <w:r w:rsidR="00E803BA">
        <w:t xml:space="preserve"> Contract</w:t>
      </w:r>
      <w:r>
        <w:t xml:space="preserve"> or the Application Agreement</w:t>
      </w:r>
      <w:r w:rsidR="00E803BA">
        <w:t xml:space="preserve"> for seven years after the date of expiry or termination of the Contract. </w:t>
      </w:r>
    </w:p>
    <w:p w:rsidR="004A4A49" w:rsidP="007C1F0A" w:rsidRDefault="004A4A49" w14:paraId="2E981A5B" w14:textId="0098DCE6">
      <w:pPr>
        <w:pStyle w:val="ListParagraph"/>
        <w:ind w:left="1080"/>
        <w:jc w:val="both"/>
      </w:pPr>
      <w:r>
        <w:t>6</w:t>
      </w:r>
      <w:r w:rsidR="00E803BA">
        <w:t xml:space="preserve">.3 The Supplier must allow any auditor appointed by </w:t>
      </w:r>
      <w:r w:rsidR="0028760C">
        <w:t>Fidelity Energy</w:t>
      </w:r>
      <w:r w:rsidR="00E803BA">
        <w:t xml:space="preserve"> access to their premises to verify all contract accounts and records of everything to do with the Contract and provide copies for the audit</w:t>
      </w:r>
      <w:r>
        <w:t>, subject to the provision of reasonable notice.</w:t>
      </w:r>
    </w:p>
    <w:p w:rsidR="004A4A49" w:rsidP="007C1F0A" w:rsidRDefault="004A4A49" w14:paraId="37065029" w14:textId="77777777">
      <w:pPr>
        <w:pStyle w:val="ListParagraph"/>
        <w:ind w:left="1080"/>
        <w:jc w:val="both"/>
      </w:pPr>
      <w:r>
        <w:t>6</w:t>
      </w:r>
      <w:r w:rsidR="00E803BA">
        <w:t>.4 The Supplier must provide information to the auditor and reasonable co-operation at their request.</w:t>
      </w:r>
    </w:p>
    <w:p w:rsidR="004A4A49" w:rsidP="007C1F0A" w:rsidRDefault="004A4A49" w14:paraId="2848052A" w14:textId="77777777">
      <w:pPr>
        <w:pStyle w:val="ListParagraph"/>
        <w:ind w:left="1080"/>
        <w:jc w:val="both"/>
      </w:pPr>
      <w:r>
        <w:t>6</w:t>
      </w:r>
      <w:r w:rsidR="00E803BA">
        <w:t xml:space="preserve">.5 If the Supplier is not providing any of the Deliverables, or is unable to provide them, it must immediately: </w:t>
      </w:r>
    </w:p>
    <w:p w:rsidR="004A4A49" w:rsidP="007C1F0A" w:rsidRDefault="00E803BA" w14:paraId="4D81089E" w14:textId="711A8A0D">
      <w:pPr>
        <w:pStyle w:val="ListParagraph"/>
        <w:ind w:left="1080"/>
        <w:jc w:val="both"/>
      </w:pPr>
      <w:r>
        <w:t xml:space="preserve">(a) tell </w:t>
      </w:r>
      <w:r w:rsidR="0028760C">
        <w:t>Fidelity Energy</w:t>
      </w:r>
      <w:r>
        <w:t xml:space="preserve"> and give reasons; </w:t>
      </w:r>
    </w:p>
    <w:p w:rsidR="004A4A49" w:rsidP="007C1F0A" w:rsidRDefault="00E803BA" w14:paraId="7B59A946" w14:textId="77777777">
      <w:pPr>
        <w:pStyle w:val="ListParagraph"/>
        <w:ind w:left="1080"/>
        <w:jc w:val="both"/>
      </w:pPr>
      <w:r>
        <w:t xml:space="preserve">(b) propose corrective action; </w:t>
      </w:r>
    </w:p>
    <w:p w:rsidR="004A4A49" w:rsidP="004A4A49" w:rsidRDefault="00E803BA" w14:paraId="402D7B18" w14:textId="77777777">
      <w:pPr>
        <w:pStyle w:val="ListParagraph"/>
        <w:ind w:left="1080"/>
        <w:jc w:val="both"/>
      </w:pPr>
      <w:r>
        <w:t>(c) provide a deadline for completing the corrective action.</w:t>
      </w:r>
    </w:p>
    <w:p w:rsidR="004A4A49" w:rsidP="004A4A49" w:rsidRDefault="004A4A49" w14:paraId="6E1318DD" w14:textId="0CE64F33">
      <w:pPr>
        <w:pStyle w:val="ListParagraph"/>
        <w:ind w:left="1080"/>
        <w:jc w:val="both"/>
      </w:pPr>
      <w:r>
        <w:t xml:space="preserve">6.6 </w:t>
      </w:r>
      <w:r w:rsidR="00E803BA">
        <w:t xml:space="preserve">If </w:t>
      </w:r>
      <w:r w:rsidR="0028760C">
        <w:t>Fidelity Energy</w:t>
      </w:r>
      <w:r>
        <w:t xml:space="preserve"> or Client</w:t>
      </w:r>
      <w:r w:rsidR="00E803BA">
        <w:t xml:space="preserve">, acting reasonably, is concerned as to the financial stability of the Supplier such that it may impact on the continued performance of the Contract then </w:t>
      </w:r>
      <w:r w:rsidR="0028760C">
        <w:t>Fidelity Energy</w:t>
      </w:r>
      <w:r w:rsidR="00E803BA">
        <w:t xml:space="preserve"> may: </w:t>
      </w:r>
    </w:p>
    <w:p w:rsidR="004A4A49" w:rsidP="004A4A49" w:rsidRDefault="00E803BA" w14:paraId="7B41414F" w14:textId="1B3FE718">
      <w:pPr>
        <w:pStyle w:val="ListParagraph"/>
        <w:ind w:left="1080"/>
        <w:jc w:val="both"/>
      </w:pPr>
      <w:r>
        <w:t xml:space="preserve">(a) require that the Supplier provide to </w:t>
      </w:r>
      <w:r w:rsidR="0028760C">
        <w:t>Fidelity Energy</w:t>
      </w:r>
      <w:r>
        <w:t xml:space="preserve"> (for its approval) a plan setting out how the Supplier will ensure continued performance of the Contract and the Supplier will make changes to such plan as reasonably required by </w:t>
      </w:r>
      <w:r w:rsidR="0028760C">
        <w:t>Fidelity Energy</w:t>
      </w:r>
      <w:r>
        <w:t xml:space="preserve"> and once it is agreed then the Supplier shall act in accordance with such plan and report to </w:t>
      </w:r>
      <w:r w:rsidR="0028760C">
        <w:t>Fidelity Energy</w:t>
      </w:r>
      <w:r>
        <w:t xml:space="preserve"> on demand </w:t>
      </w:r>
    </w:p>
    <w:p w:rsidR="00E803BA" w:rsidP="004A4A49" w:rsidRDefault="00E803BA" w14:paraId="09D4A4CB" w14:textId="16F4361B">
      <w:pPr>
        <w:pStyle w:val="ListParagraph"/>
        <w:ind w:left="1080"/>
        <w:jc w:val="both"/>
      </w:pPr>
      <w:r>
        <w:t xml:space="preserve">(b) if the Supplier fails to provide a plan or fails to agree any changes which are requested by </w:t>
      </w:r>
      <w:r w:rsidR="0028760C">
        <w:t>Fidelity Energy</w:t>
      </w:r>
      <w:r>
        <w:t xml:space="preserve"> or fails to implement or provide updates on progress with the plan, terminate </w:t>
      </w:r>
      <w:r w:rsidR="004A4A49">
        <w:t>any</w:t>
      </w:r>
      <w:r>
        <w:t xml:space="preserve"> Contract immediately for material breach (or on such date as </w:t>
      </w:r>
      <w:r w:rsidR="0028760C">
        <w:t>Fidelity Energy</w:t>
      </w:r>
      <w:r>
        <w:t xml:space="preserve"> notifies).</w:t>
      </w:r>
    </w:p>
    <w:p w:rsidR="004A4A49" w:rsidP="004A4A49" w:rsidRDefault="004A4A49" w14:paraId="2A8304D2" w14:textId="2BC822AF">
      <w:pPr>
        <w:pStyle w:val="ListParagraph"/>
        <w:ind w:left="1080"/>
        <w:jc w:val="both"/>
        <w:rPr>
          <w:rFonts w:ascii="Arial" w:hAnsi="Arial" w:cs="Arial"/>
          <w:sz w:val="20"/>
          <w:szCs w:val="20"/>
        </w:rPr>
      </w:pPr>
    </w:p>
    <w:p w:rsidR="004A4A49" w:rsidP="00C16872" w:rsidRDefault="004A4A49" w14:paraId="7E99C895" w14:textId="36A6DE0C">
      <w:pPr>
        <w:pStyle w:val="ListParagraph"/>
        <w:numPr>
          <w:ilvl w:val="0"/>
          <w:numId w:val="63"/>
        </w:numPr>
        <w:jc w:val="both"/>
        <w:rPr>
          <w:rFonts w:ascii="Arial" w:hAnsi="Arial" w:cs="Arial"/>
          <w:b/>
          <w:bCs/>
          <w:sz w:val="20"/>
          <w:szCs w:val="20"/>
        </w:rPr>
      </w:pPr>
      <w:r>
        <w:rPr>
          <w:rFonts w:ascii="Arial" w:hAnsi="Arial" w:cs="Arial"/>
          <w:b/>
          <w:bCs/>
          <w:sz w:val="20"/>
          <w:szCs w:val="20"/>
        </w:rPr>
        <w:t>Supplier Staff</w:t>
      </w:r>
    </w:p>
    <w:p w:rsidRPr="004A4A49" w:rsidR="004A4A49" w:rsidP="004A4A49" w:rsidRDefault="004A4A49" w14:paraId="6B5D7567" w14:textId="77777777">
      <w:pPr>
        <w:pStyle w:val="ListParagraph"/>
        <w:ind w:left="1080"/>
        <w:jc w:val="both"/>
        <w:rPr>
          <w:rFonts w:ascii="Arial" w:hAnsi="Arial" w:cs="Arial"/>
          <w:sz w:val="20"/>
          <w:szCs w:val="20"/>
        </w:rPr>
      </w:pPr>
    </w:p>
    <w:p w:rsidR="004A4A49" w:rsidP="004A4A49" w:rsidRDefault="004A4A49" w14:paraId="41284843" w14:textId="22D17DC0">
      <w:pPr>
        <w:pStyle w:val="ListParagraph"/>
        <w:ind w:left="1080"/>
        <w:jc w:val="both"/>
      </w:pPr>
      <w:r>
        <w:t xml:space="preserve">7.1 </w:t>
      </w:r>
      <w:r w:rsidR="00E803BA">
        <w:t xml:space="preserve">The Supplier Staff involved in the performance of </w:t>
      </w:r>
      <w:r>
        <w:t>any</w:t>
      </w:r>
      <w:r w:rsidR="00E803BA">
        <w:t xml:space="preserve"> Contract must: </w:t>
      </w:r>
    </w:p>
    <w:p w:rsidR="004A4A49" w:rsidP="004A4A49" w:rsidRDefault="00E803BA" w14:paraId="66C1B19E" w14:textId="77777777">
      <w:pPr>
        <w:pStyle w:val="ListParagraph"/>
        <w:ind w:left="1080"/>
        <w:jc w:val="both"/>
      </w:pPr>
      <w:r>
        <w:t xml:space="preserve">(a) be appropriately trained and qualified; </w:t>
      </w:r>
    </w:p>
    <w:p w:rsidR="004A4A49" w:rsidP="004A4A49" w:rsidRDefault="00E803BA" w14:paraId="1B4497E2" w14:textId="77777777">
      <w:pPr>
        <w:pStyle w:val="ListParagraph"/>
        <w:ind w:left="1080"/>
        <w:jc w:val="both"/>
      </w:pPr>
      <w:r>
        <w:t xml:space="preserve">(b) be vetted using Good Industry Practice and in accordance with the </w:t>
      </w:r>
      <w:r w:rsidR="004A4A49">
        <w:t>Client requirements</w:t>
      </w:r>
      <w:r>
        <w:t xml:space="preserve">; </w:t>
      </w:r>
    </w:p>
    <w:p w:rsidR="004A4A49" w:rsidP="004A4A49" w:rsidRDefault="00E803BA" w14:paraId="278BC550" w14:textId="08E142A9">
      <w:pPr>
        <w:pStyle w:val="ListParagraph"/>
        <w:ind w:left="1080"/>
        <w:jc w:val="both"/>
      </w:pPr>
      <w:r>
        <w:t xml:space="preserve">(c) comply with all conduct requirements when on </w:t>
      </w:r>
      <w:r w:rsidR="0028760C">
        <w:t>Fidelity Energy</w:t>
      </w:r>
      <w:r>
        <w:t>'s</w:t>
      </w:r>
      <w:r w:rsidR="004A4A49">
        <w:t xml:space="preserve"> or Client’s</w:t>
      </w:r>
      <w:r>
        <w:t xml:space="preserve"> premises</w:t>
      </w:r>
      <w:r w:rsidR="004A4A49">
        <w:t>;</w:t>
      </w:r>
    </w:p>
    <w:p w:rsidR="004A4A49" w:rsidP="004A4A49" w:rsidRDefault="004A4A49" w14:paraId="43DA29AE" w14:textId="77777777">
      <w:pPr>
        <w:pStyle w:val="ListParagraph"/>
        <w:ind w:left="1080"/>
        <w:jc w:val="both"/>
      </w:pPr>
      <w:r>
        <w:t>(d) comply with Clients safeguarding and health and safety procedures</w:t>
      </w:r>
      <w:r w:rsidR="00E803BA">
        <w:t>.</w:t>
      </w:r>
    </w:p>
    <w:p w:rsidR="004A4A49" w:rsidP="004A4A49" w:rsidRDefault="004A4A49" w14:paraId="2CCAB014" w14:textId="77777777">
      <w:pPr>
        <w:pStyle w:val="ListParagraph"/>
        <w:ind w:left="1080"/>
        <w:jc w:val="both"/>
      </w:pPr>
    </w:p>
    <w:p w:rsidR="004A4A49" w:rsidP="004A4A49" w:rsidRDefault="004A4A49" w14:paraId="68F9A207" w14:textId="20E3C369">
      <w:pPr>
        <w:pStyle w:val="ListParagraph"/>
        <w:ind w:left="1080"/>
        <w:jc w:val="both"/>
      </w:pPr>
      <w:r>
        <w:t>7</w:t>
      </w:r>
      <w:r w:rsidR="00E803BA">
        <w:t xml:space="preserve">.2 Where </w:t>
      </w:r>
      <w:r w:rsidR="0028760C">
        <w:t>Fidelity Energy</w:t>
      </w:r>
      <w:r w:rsidR="00E803BA">
        <w:t xml:space="preserve"> decides one of the Supplier's Staff isn’t suitable to work on the Contract, the Supplier must replace them with a suitably qualified alternative. </w:t>
      </w:r>
    </w:p>
    <w:p w:rsidR="004A4A49" w:rsidP="004A4A49" w:rsidRDefault="004A4A49" w14:paraId="172832CB" w14:textId="77777777">
      <w:pPr>
        <w:pStyle w:val="ListParagraph"/>
        <w:ind w:left="1080"/>
        <w:jc w:val="both"/>
      </w:pPr>
    </w:p>
    <w:p w:rsidR="004A4A49" w:rsidP="004A4A49" w:rsidRDefault="004A4A49" w14:paraId="19269A00" w14:textId="3C371E10">
      <w:pPr>
        <w:pStyle w:val="ListParagraph"/>
        <w:ind w:left="1080"/>
        <w:jc w:val="both"/>
      </w:pPr>
      <w:r>
        <w:t>7</w:t>
      </w:r>
      <w:r w:rsidR="00E803BA">
        <w:t xml:space="preserve">.3 If requested, the Supplier must replace any person whose acts or omissions have caused the Supplier to breach clause 8. </w:t>
      </w:r>
    </w:p>
    <w:p w:rsidR="004A4A49" w:rsidP="004A4A49" w:rsidRDefault="004A4A49" w14:paraId="7879D207" w14:textId="77777777">
      <w:pPr>
        <w:pStyle w:val="ListParagraph"/>
        <w:ind w:left="1080"/>
        <w:jc w:val="both"/>
      </w:pPr>
    </w:p>
    <w:p w:rsidR="004A4A49" w:rsidP="004A4A49" w:rsidRDefault="004A4A49" w14:paraId="65B49351" w14:textId="270B2D6A">
      <w:pPr>
        <w:pStyle w:val="ListParagraph"/>
        <w:ind w:left="1080"/>
        <w:jc w:val="both"/>
      </w:pPr>
      <w:r>
        <w:t>7.</w:t>
      </w:r>
      <w:r w:rsidR="00E803BA">
        <w:t xml:space="preserve">5 The Supplier indemnifies </w:t>
      </w:r>
      <w:r w:rsidR="0028760C">
        <w:t>Fidelity Energy</w:t>
      </w:r>
      <w:r w:rsidR="00E803BA">
        <w:t xml:space="preserve"> against all claims brought by any person employed by the Supplier caused by an act or omission of the Supplier or any Supplier Staff. </w:t>
      </w:r>
    </w:p>
    <w:p w:rsidR="004A4A49" w:rsidP="004A4A49" w:rsidRDefault="004A4A49" w14:paraId="02D6218F" w14:textId="77777777">
      <w:pPr>
        <w:pStyle w:val="ListParagraph"/>
        <w:ind w:left="1080"/>
        <w:jc w:val="both"/>
      </w:pPr>
    </w:p>
    <w:p w:rsidR="004A4A49" w:rsidP="004A4A49" w:rsidRDefault="004A4A49" w14:paraId="46A39CBF" w14:textId="77777777">
      <w:pPr>
        <w:pStyle w:val="ListParagraph"/>
        <w:ind w:left="1080"/>
        <w:jc w:val="both"/>
      </w:pPr>
      <w:r>
        <w:t>7</w:t>
      </w:r>
      <w:r w:rsidR="00E803BA">
        <w:t xml:space="preserve">.6 The Supplier shall use those persons nominated in the </w:t>
      </w:r>
      <w:r>
        <w:t>Contract or Request for Quotation</w:t>
      </w:r>
      <w:r w:rsidR="00E803BA">
        <w:t xml:space="preserve"> (if any) to provide the Deliverables and shall not remove or replace any of them unless: </w:t>
      </w:r>
    </w:p>
    <w:p w:rsidR="004A4A49" w:rsidP="004A4A49" w:rsidRDefault="00E803BA" w14:paraId="668F1666" w14:textId="3007F052">
      <w:pPr>
        <w:pStyle w:val="ListParagraph"/>
        <w:ind w:left="1080"/>
        <w:jc w:val="both"/>
      </w:pPr>
      <w:r>
        <w:t xml:space="preserve">(a) requested to do so by </w:t>
      </w:r>
      <w:r w:rsidR="0028760C">
        <w:t>Fidelity Energy</w:t>
      </w:r>
      <w:r>
        <w:t xml:space="preserve"> (not to be unreasonably withheld or delayed)</w:t>
      </w:r>
      <w:r w:rsidR="004A4A49">
        <w:t xml:space="preserve"> or the Client</w:t>
      </w:r>
      <w:r>
        <w:t xml:space="preserve">; </w:t>
      </w:r>
    </w:p>
    <w:p w:rsidR="004A4A49" w:rsidP="004A4A49" w:rsidRDefault="00E803BA" w14:paraId="3A032993" w14:textId="77777777">
      <w:pPr>
        <w:pStyle w:val="ListParagraph"/>
        <w:ind w:left="1080"/>
        <w:jc w:val="both"/>
      </w:pPr>
      <w:r>
        <w:t xml:space="preserve">(b) the person concerned resigns, retires or dies or is on maternity or long-term sick leave; or </w:t>
      </w:r>
    </w:p>
    <w:p w:rsidRPr="00E803BA" w:rsidR="00E803BA" w:rsidP="004A4A49" w:rsidRDefault="00E803BA" w14:paraId="1230AF50" w14:textId="1A5B4217">
      <w:pPr>
        <w:pStyle w:val="ListParagraph"/>
        <w:ind w:left="1080"/>
        <w:jc w:val="both"/>
        <w:rPr>
          <w:rFonts w:ascii="Arial" w:hAnsi="Arial" w:cs="Arial"/>
          <w:sz w:val="20"/>
          <w:szCs w:val="20"/>
        </w:rPr>
      </w:pPr>
      <w:r>
        <w:t>(c) the person's employment or contractual arrangement with the Supplier or any subcontractor is terminated for material breach of contract by the employee.</w:t>
      </w:r>
    </w:p>
    <w:p w:rsidR="004A4A49" w:rsidP="004A4A49" w:rsidRDefault="004A4A49" w14:paraId="197591E7" w14:textId="4F6703F0">
      <w:pPr>
        <w:pStyle w:val="ListParagraph"/>
        <w:ind w:left="1080"/>
        <w:jc w:val="both"/>
        <w:rPr>
          <w:rFonts w:ascii="Arial" w:hAnsi="Arial" w:cs="Arial"/>
          <w:sz w:val="20"/>
          <w:szCs w:val="20"/>
        </w:rPr>
      </w:pPr>
    </w:p>
    <w:p w:rsidR="00782AF5" w:rsidP="00C16872" w:rsidRDefault="00782AF5" w14:paraId="4A8FDB63" w14:textId="1C7BCDA6">
      <w:pPr>
        <w:pStyle w:val="ListParagraph"/>
        <w:numPr>
          <w:ilvl w:val="0"/>
          <w:numId w:val="63"/>
        </w:numPr>
        <w:jc w:val="both"/>
        <w:rPr>
          <w:rFonts w:ascii="Arial" w:hAnsi="Arial" w:cs="Arial"/>
          <w:b/>
          <w:bCs/>
          <w:sz w:val="20"/>
          <w:szCs w:val="20"/>
        </w:rPr>
      </w:pPr>
      <w:r>
        <w:rPr>
          <w:rFonts w:ascii="Arial" w:hAnsi="Arial" w:cs="Arial"/>
          <w:b/>
          <w:bCs/>
          <w:sz w:val="20"/>
          <w:szCs w:val="20"/>
        </w:rPr>
        <w:t>Ending a Contract under the Application Agreement</w:t>
      </w:r>
    </w:p>
    <w:p w:rsidR="00782AF5" w:rsidP="004A4A49" w:rsidRDefault="00782AF5" w14:paraId="3E0EF9A3" w14:textId="5F8BA7D2">
      <w:pPr>
        <w:pStyle w:val="ListParagraph"/>
        <w:ind w:left="1080"/>
        <w:jc w:val="both"/>
        <w:rPr>
          <w:rFonts w:ascii="Arial" w:hAnsi="Arial" w:cs="Arial"/>
          <w:sz w:val="20"/>
          <w:szCs w:val="20"/>
        </w:rPr>
      </w:pPr>
    </w:p>
    <w:p w:rsidRPr="00782AF5" w:rsidR="00782AF5" w:rsidP="00C16872" w:rsidRDefault="00E803BA" w14:paraId="2646672F" w14:textId="77777777">
      <w:pPr>
        <w:pStyle w:val="ListParagraph"/>
        <w:numPr>
          <w:ilvl w:val="1"/>
          <w:numId w:val="63"/>
        </w:numPr>
        <w:jc w:val="both"/>
        <w:rPr>
          <w:rFonts w:ascii="Arial" w:hAnsi="Arial" w:cs="Arial"/>
          <w:sz w:val="20"/>
          <w:szCs w:val="20"/>
        </w:rPr>
      </w:pPr>
      <w:r>
        <w:t xml:space="preserve">The Contract takes effect on the date of or (if different) the date specified in the </w:t>
      </w:r>
      <w:r w:rsidR="00782AF5">
        <w:t>Contract</w:t>
      </w:r>
      <w:r>
        <w:t xml:space="preserve"> and ends on the earlier of the date of expiry or termination of the Contract or earlier if required by Law.</w:t>
      </w:r>
    </w:p>
    <w:p w:rsidRPr="00782AF5" w:rsidR="00782AF5" w:rsidP="00C16872" w:rsidRDefault="00E803BA" w14:paraId="1154D700" w14:textId="4EDEB070">
      <w:pPr>
        <w:pStyle w:val="ListParagraph"/>
        <w:numPr>
          <w:ilvl w:val="1"/>
          <w:numId w:val="63"/>
        </w:numPr>
        <w:jc w:val="both"/>
        <w:rPr>
          <w:rFonts w:ascii="Arial" w:hAnsi="Arial" w:cs="Arial"/>
          <w:sz w:val="20"/>
          <w:szCs w:val="20"/>
        </w:rPr>
      </w:pPr>
      <w:r>
        <w:t xml:space="preserve"> </w:t>
      </w:r>
      <w:r w:rsidR="0028760C">
        <w:t>Fidelity Energy</w:t>
      </w:r>
      <w:r>
        <w:t xml:space="preserve"> can extend the Contract where set out in the </w:t>
      </w:r>
      <w:r w:rsidR="00782AF5">
        <w:t>Contract</w:t>
      </w:r>
      <w:r>
        <w:t xml:space="preserve"> in accordance with the terms in </w:t>
      </w:r>
      <w:r w:rsidR="00782AF5">
        <w:t>the Contract</w:t>
      </w:r>
      <w:r>
        <w:t>.</w:t>
      </w:r>
    </w:p>
    <w:p w:rsidRPr="00782AF5" w:rsidR="00782AF5" w:rsidP="00C16872" w:rsidRDefault="00782AF5" w14:paraId="1211023B" w14:textId="6F830B49">
      <w:pPr>
        <w:pStyle w:val="ListParagraph"/>
        <w:numPr>
          <w:ilvl w:val="1"/>
          <w:numId w:val="63"/>
        </w:numPr>
        <w:jc w:val="both"/>
        <w:rPr>
          <w:rFonts w:ascii="Arial" w:hAnsi="Arial" w:cs="Arial"/>
          <w:sz w:val="20"/>
          <w:szCs w:val="20"/>
        </w:rPr>
      </w:pPr>
      <w:r>
        <w:t>The Contract can survive expiry or termination of the Application Agreement.</w:t>
      </w:r>
    </w:p>
    <w:p w:rsidR="00782AF5" w:rsidP="00782AF5" w:rsidRDefault="00782AF5" w14:paraId="7D52F102" w14:textId="0E9DB0EE">
      <w:pPr>
        <w:pStyle w:val="ListParagraph"/>
        <w:ind w:left="1080"/>
        <w:jc w:val="both"/>
        <w:rPr>
          <w:rFonts w:ascii="Arial" w:hAnsi="Arial" w:cs="Arial"/>
          <w:sz w:val="20"/>
          <w:szCs w:val="20"/>
        </w:rPr>
      </w:pPr>
    </w:p>
    <w:p w:rsidR="00782AF5" w:rsidP="00C16872" w:rsidRDefault="00782AF5" w14:paraId="2EC2702C" w14:textId="5FB4FB10">
      <w:pPr>
        <w:pStyle w:val="ListParagraph"/>
        <w:numPr>
          <w:ilvl w:val="0"/>
          <w:numId w:val="63"/>
        </w:numPr>
        <w:jc w:val="both"/>
        <w:rPr>
          <w:rFonts w:ascii="Arial" w:hAnsi="Arial" w:cs="Arial"/>
          <w:b/>
          <w:bCs/>
          <w:sz w:val="20"/>
          <w:szCs w:val="20"/>
        </w:rPr>
      </w:pPr>
      <w:r>
        <w:rPr>
          <w:rFonts w:ascii="Arial" w:hAnsi="Arial" w:cs="Arial"/>
          <w:b/>
          <w:bCs/>
          <w:sz w:val="20"/>
          <w:szCs w:val="20"/>
        </w:rPr>
        <w:t>Data Protection</w:t>
      </w:r>
    </w:p>
    <w:p w:rsidR="00782AF5" w:rsidP="00782AF5" w:rsidRDefault="00782AF5" w14:paraId="52995D12" w14:textId="609467BC">
      <w:pPr>
        <w:pStyle w:val="ListParagraph"/>
        <w:ind w:left="1080"/>
        <w:jc w:val="both"/>
        <w:rPr>
          <w:rFonts w:ascii="Arial" w:hAnsi="Arial" w:cs="Arial"/>
          <w:sz w:val="20"/>
          <w:szCs w:val="20"/>
        </w:rPr>
      </w:pPr>
    </w:p>
    <w:p w:rsidR="00782AF5" w:rsidP="00782AF5" w:rsidRDefault="00782AF5" w14:paraId="58761854" w14:textId="01964140">
      <w:pPr>
        <w:pStyle w:val="ListParagraph"/>
        <w:ind w:left="1080"/>
        <w:jc w:val="both"/>
      </w:pPr>
      <w:r>
        <w:t>9</w:t>
      </w:r>
      <w:r w:rsidR="00E803BA">
        <w:t xml:space="preserve">.1 </w:t>
      </w:r>
      <w:r w:rsidR="0028760C">
        <w:t>Fidelity Energy</w:t>
      </w:r>
      <w:r w:rsidR="00E803BA">
        <w:t xml:space="preserve"> is the Controller and the Supplier is the Processor for the purposes of the Data Protection Legislation. </w:t>
      </w:r>
    </w:p>
    <w:p w:rsidR="00782AF5" w:rsidP="00782AF5" w:rsidRDefault="00782AF5" w14:paraId="498538E8" w14:textId="77777777">
      <w:pPr>
        <w:pStyle w:val="ListParagraph"/>
        <w:ind w:left="1080"/>
        <w:jc w:val="both"/>
      </w:pPr>
    </w:p>
    <w:p w:rsidR="00782AF5" w:rsidP="00782AF5" w:rsidRDefault="00782AF5" w14:paraId="6A18E58B" w14:textId="64E77D50">
      <w:pPr>
        <w:pStyle w:val="ListParagraph"/>
        <w:ind w:left="1080"/>
        <w:jc w:val="both"/>
      </w:pPr>
      <w:r>
        <w:t>9</w:t>
      </w:r>
      <w:r w:rsidR="00E803BA">
        <w:t xml:space="preserve">.2 The Supplier must process Personal Data and ensure that Supplier Staff process Personal Data only in accordance with this Contract. </w:t>
      </w:r>
    </w:p>
    <w:p w:rsidR="00782AF5" w:rsidP="00782AF5" w:rsidRDefault="00782AF5" w14:paraId="00F48A57" w14:textId="77777777">
      <w:pPr>
        <w:pStyle w:val="ListParagraph"/>
        <w:ind w:left="1080"/>
        <w:jc w:val="both"/>
      </w:pPr>
    </w:p>
    <w:p w:rsidR="00782AF5" w:rsidP="00782AF5" w:rsidRDefault="00782AF5" w14:paraId="63BD42C0" w14:textId="43073FFA">
      <w:pPr>
        <w:pStyle w:val="ListParagraph"/>
        <w:ind w:left="1080"/>
        <w:jc w:val="both"/>
      </w:pPr>
      <w:r>
        <w:t>9</w:t>
      </w:r>
      <w:r w:rsidR="00E803BA">
        <w:t xml:space="preserve">.3 The Supplier must not remove any ownership or security notices in or relating to the </w:t>
      </w:r>
      <w:r>
        <w:t>Client</w:t>
      </w:r>
      <w:r w:rsidR="00E803BA">
        <w:t xml:space="preserve"> Data. </w:t>
      </w:r>
    </w:p>
    <w:p w:rsidR="00782AF5" w:rsidP="00782AF5" w:rsidRDefault="00782AF5" w14:paraId="71A17FD2" w14:textId="77777777">
      <w:pPr>
        <w:pStyle w:val="ListParagraph"/>
        <w:ind w:left="1080"/>
        <w:jc w:val="both"/>
      </w:pPr>
    </w:p>
    <w:p w:rsidR="00782AF5" w:rsidP="00782AF5" w:rsidRDefault="00782AF5" w14:paraId="6D9CFD22" w14:textId="6E1991E5">
      <w:pPr>
        <w:pStyle w:val="ListParagraph"/>
        <w:ind w:left="1080"/>
        <w:jc w:val="both"/>
      </w:pPr>
      <w:r>
        <w:t>9</w:t>
      </w:r>
      <w:r w:rsidR="00E803BA">
        <w:t xml:space="preserve">.4 The Supplier must make accessible back-ups of all </w:t>
      </w:r>
      <w:r>
        <w:t>Client Data</w:t>
      </w:r>
      <w:r w:rsidR="00E803BA">
        <w:t xml:space="preserve">, stored in an agreed off-site location and send </w:t>
      </w:r>
      <w:r w:rsidR="0028760C">
        <w:t>Fidelity Energy</w:t>
      </w:r>
      <w:r w:rsidR="00E803BA">
        <w:t xml:space="preserve"> copies every six Months. </w:t>
      </w:r>
    </w:p>
    <w:p w:rsidR="00782AF5" w:rsidP="00782AF5" w:rsidRDefault="00782AF5" w14:paraId="56C13F67" w14:textId="77777777">
      <w:pPr>
        <w:pStyle w:val="ListParagraph"/>
        <w:ind w:left="1080"/>
        <w:jc w:val="both"/>
      </w:pPr>
    </w:p>
    <w:p w:rsidR="00782AF5" w:rsidP="00782AF5" w:rsidRDefault="00782AF5" w14:paraId="6C40DB88" w14:textId="00B1CE9E">
      <w:pPr>
        <w:pStyle w:val="ListParagraph"/>
        <w:ind w:left="1080"/>
        <w:jc w:val="both"/>
      </w:pPr>
      <w:r>
        <w:t>9</w:t>
      </w:r>
      <w:r w:rsidR="00E803BA">
        <w:t xml:space="preserve">.5 The Supplier must ensure that any Supplier system holding any </w:t>
      </w:r>
      <w:r>
        <w:t>Client Data</w:t>
      </w:r>
      <w:r w:rsidR="00E803BA">
        <w:t xml:space="preserve">, including back-up data, is a secure system that complies with the security requirements specified in writing by </w:t>
      </w:r>
      <w:r w:rsidR="0028760C">
        <w:t>Fidelity Energy</w:t>
      </w:r>
      <w:r>
        <w:t xml:space="preserve"> or their Client</w:t>
      </w:r>
      <w:r w:rsidR="00E803BA">
        <w:t xml:space="preserve">. </w:t>
      </w:r>
    </w:p>
    <w:p w:rsidR="00782AF5" w:rsidP="00782AF5" w:rsidRDefault="00782AF5" w14:paraId="2F0C1097" w14:textId="77777777">
      <w:pPr>
        <w:pStyle w:val="ListParagraph"/>
        <w:ind w:left="1080"/>
        <w:jc w:val="both"/>
      </w:pPr>
    </w:p>
    <w:p w:rsidR="00782AF5" w:rsidP="00782AF5" w:rsidRDefault="00782AF5" w14:paraId="1F273E19" w14:textId="5FEBA5D5">
      <w:pPr>
        <w:pStyle w:val="ListParagraph"/>
        <w:ind w:left="1080"/>
        <w:jc w:val="both"/>
      </w:pPr>
      <w:r>
        <w:t>9</w:t>
      </w:r>
      <w:r w:rsidR="00E803BA">
        <w:t xml:space="preserve">.6 If at any time the Supplier suspects or has reason to believe that the </w:t>
      </w:r>
      <w:r>
        <w:t>Client Data</w:t>
      </w:r>
      <w:r w:rsidR="00E803BA">
        <w:t xml:space="preserve"> provided under </w:t>
      </w:r>
      <w:r>
        <w:t>a</w:t>
      </w:r>
      <w:r w:rsidR="00E803BA">
        <w:t xml:space="preserve"> Contract is corrupted, lost or sufficiently degraded, then the Supplier must notify </w:t>
      </w:r>
      <w:r w:rsidR="0028760C">
        <w:t>Fidelity Energy</w:t>
      </w:r>
      <w:r w:rsidR="00E803BA">
        <w:t xml:space="preserve"> and immediately suggest remedial action. </w:t>
      </w:r>
    </w:p>
    <w:p w:rsidR="00782AF5" w:rsidP="00782AF5" w:rsidRDefault="00782AF5" w14:paraId="151E2F46" w14:textId="77777777">
      <w:pPr>
        <w:pStyle w:val="ListParagraph"/>
        <w:ind w:left="1080"/>
        <w:jc w:val="both"/>
      </w:pPr>
    </w:p>
    <w:p w:rsidR="00782AF5" w:rsidP="00782AF5" w:rsidRDefault="00782AF5" w14:paraId="54D98DA8" w14:textId="04ED82B1">
      <w:pPr>
        <w:pStyle w:val="ListParagraph"/>
        <w:ind w:left="1080"/>
        <w:jc w:val="both"/>
      </w:pPr>
      <w:r>
        <w:t>9</w:t>
      </w:r>
      <w:r w:rsidR="00E803BA">
        <w:t xml:space="preserve">.7 If the </w:t>
      </w:r>
      <w:r>
        <w:t>Client Data</w:t>
      </w:r>
      <w:r w:rsidR="00E803BA">
        <w:t xml:space="preserve"> is corrupted, lost or sufficiently degraded so as to be unusable </w:t>
      </w:r>
      <w:r w:rsidR="0028760C">
        <w:t>Fidelity Energy</w:t>
      </w:r>
      <w:r w:rsidR="00E803BA">
        <w:t xml:space="preserve"> may either or both: </w:t>
      </w:r>
    </w:p>
    <w:p w:rsidR="00782AF5" w:rsidP="00782AF5" w:rsidRDefault="00782AF5" w14:paraId="626ACAD6" w14:textId="77777777">
      <w:pPr>
        <w:pStyle w:val="ListParagraph"/>
        <w:ind w:left="1080"/>
        <w:jc w:val="both"/>
      </w:pPr>
    </w:p>
    <w:p w:rsidR="00782AF5" w:rsidP="00782AF5" w:rsidRDefault="00E803BA" w14:paraId="0BBFA034" w14:textId="7DFF85DC">
      <w:pPr>
        <w:pStyle w:val="ListParagraph"/>
        <w:ind w:left="1080"/>
        <w:jc w:val="both"/>
      </w:pPr>
      <w:r>
        <w:t xml:space="preserve">(a) tell the Supplier to restore or get restored </w:t>
      </w:r>
      <w:r w:rsidR="00782AF5">
        <w:t>Client Data</w:t>
      </w:r>
      <w:r>
        <w:t xml:space="preserve"> as soon as practical but no later than five Working Days from the date that </w:t>
      </w:r>
      <w:r w:rsidR="0028760C">
        <w:t>Fidelity Energy</w:t>
      </w:r>
      <w:r>
        <w:t xml:space="preserve"> receives notice, or the Supplier finds out about the issue, whichever is earlier; </w:t>
      </w:r>
    </w:p>
    <w:p w:rsidR="00782AF5" w:rsidP="00782AF5" w:rsidRDefault="00782AF5" w14:paraId="7842BF72" w14:textId="77777777">
      <w:pPr>
        <w:pStyle w:val="ListParagraph"/>
        <w:ind w:left="1080"/>
        <w:jc w:val="both"/>
      </w:pPr>
    </w:p>
    <w:p w:rsidR="00782AF5" w:rsidP="00782AF5" w:rsidRDefault="00E803BA" w14:paraId="113C7226" w14:textId="35F44D35">
      <w:pPr>
        <w:pStyle w:val="ListParagraph"/>
        <w:ind w:left="1080"/>
        <w:jc w:val="both"/>
      </w:pPr>
      <w:r>
        <w:t xml:space="preserve">(b) restore the </w:t>
      </w:r>
      <w:r w:rsidR="00782AF5">
        <w:t>Client Data</w:t>
      </w:r>
      <w:r>
        <w:t xml:space="preserve"> itself or using a third party. </w:t>
      </w:r>
    </w:p>
    <w:p w:rsidR="00782AF5" w:rsidP="00782AF5" w:rsidRDefault="00782AF5" w14:paraId="6263CED4" w14:textId="77777777">
      <w:pPr>
        <w:pStyle w:val="ListParagraph"/>
        <w:ind w:left="1080"/>
        <w:jc w:val="both"/>
      </w:pPr>
    </w:p>
    <w:p w:rsidR="00782AF5" w:rsidP="00782AF5" w:rsidRDefault="00782AF5" w14:paraId="27F8F24D" w14:textId="1D4DCC64">
      <w:pPr>
        <w:pStyle w:val="ListParagraph"/>
        <w:ind w:left="1080"/>
        <w:jc w:val="both"/>
      </w:pPr>
      <w:r>
        <w:t>9</w:t>
      </w:r>
      <w:r w:rsidR="00E803BA">
        <w:t xml:space="preserve">.8 The Supplier must pay each Party's reasonable costs of complying with clause </w:t>
      </w:r>
      <w:r>
        <w:t>9</w:t>
      </w:r>
      <w:r w:rsidR="00E803BA">
        <w:t xml:space="preserve">.7 unless </w:t>
      </w:r>
      <w:r w:rsidR="0028760C">
        <w:t>Fidelity Energy</w:t>
      </w:r>
      <w:r w:rsidR="00E803BA">
        <w:t xml:space="preserve"> is at fault.</w:t>
      </w:r>
    </w:p>
    <w:p w:rsidR="00782AF5" w:rsidP="00782AF5" w:rsidRDefault="00782AF5" w14:paraId="144C4DAB" w14:textId="77777777">
      <w:pPr>
        <w:pStyle w:val="ListParagraph"/>
        <w:ind w:left="1080"/>
        <w:jc w:val="both"/>
      </w:pPr>
    </w:p>
    <w:p w:rsidR="00782AF5" w:rsidP="00782AF5" w:rsidRDefault="00782AF5" w14:paraId="5FB51CDA" w14:textId="77777777">
      <w:pPr>
        <w:pStyle w:val="ListParagraph"/>
        <w:ind w:left="1080"/>
        <w:jc w:val="both"/>
      </w:pPr>
      <w:r>
        <w:t>9</w:t>
      </w:r>
      <w:r w:rsidR="00E803BA">
        <w:t xml:space="preserve">.9 Only </w:t>
      </w:r>
      <w:r>
        <w:t>the Client</w:t>
      </w:r>
      <w:r w:rsidR="00E803BA">
        <w:t xml:space="preserve"> can decide what processing of Personal Data a Supplier can do under the Contract. </w:t>
      </w:r>
    </w:p>
    <w:p w:rsidR="00782AF5" w:rsidP="00782AF5" w:rsidRDefault="00782AF5" w14:paraId="7CB5A69C" w14:textId="77777777">
      <w:pPr>
        <w:pStyle w:val="ListParagraph"/>
        <w:ind w:left="1080"/>
        <w:jc w:val="both"/>
      </w:pPr>
    </w:p>
    <w:p w:rsidR="00782AF5" w:rsidP="00782AF5" w:rsidRDefault="00782AF5" w14:paraId="013A4F9C" w14:textId="77777777">
      <w:pPr>
        <w:pStyle w:val="ListParagraph"/>
        <w:ind w:left="1080"/>
        <w:jc w:val="both"/>
      </w:pPr>
      <w:r>
        <w:t>9</w:t>
      </w:r>
      <w:r w:rsidR="00E803BA">
        <w:t xml:space="preserve">.10 The Supplier must only process Personal Data if authorised to do so </w:t>
      </w:r>
      <w:r>
        <w:t>by the Client</w:t>
      </w:r>
      <w:r w:rsidR="00E803BA">
        <w:t>.</w:t>
      </w:r>
    </w:p>
    <w:p w:rsidR="00782AF5" w:rsidP="00782AF5" w:rsidRDefault="00782AF5" w14:paraId="56F5F65B" w14:textId="77777777">
      <w:pPr>
        <w:pStyle w:val="ListParagraph"/>
        <w:ind w:left="1080"/>
        <w:jc w:val="both"/>
      </w:pPr>
    </w:p>
    <w:p w:rsidR="00782AF5" w:rsidP="00782AF5" w:rsidRDefault="00782AF5" w14:paraId="139AA7A4" w14:textId="355E5596">
      <w:pPr>
        <w:pStyle w:val="ListParagraph"/>
        <w:ind w:left="1080"/>
        <w:jc w:val="both"/>
      </w:pPr>
      <w:r>
        <w:t>9</w:t>
      </w:r>
      <w:r w:rsidR="00E803BA">
        <w:t xml:space="preserve">.11 The Supplier must give all reasonable assistance to </w:t>
      </w:r>
      <w:r w:rsidR="0028760C">
        <w:t>Fidelity Energy</w:t>
      </w:r>
      <w:r>
        <w:t xml:space="preserve"> or the Supplier</w:t>
      </w:r>
      <w:r w:rsidR="00E803BA">
        <w:t xml:space="preserve"> in the preparation of any Data Protection Impact Assessment before starting any processing, including: </w:t>
      </w:r>
    </w:p>
    <w:p w:rsidR="00782AF5" w:rsidP="00782AF5" w:rsidRDefault="00E803BA" w14:paraId="18A74C9F" w14:textId="77777777">
      <w:pPr>
        <w:pStyle w:val="ListParagraph"/>
        <w:ind w:left="1080"/>
        <w:jc w:val="both"/>
      </w:pPr>
      <w:r>
        <w:t>(a) a systematic description of the expected processing and its purpose;</w:t>
      </w:r>
    </w:p>
    <w:p w:rsidR="00782AF5" w:rsidP="00782AF5" w:rsidRDefault="00E803BA" w14:paraId="4C245DD2" w14:textId="77777777">
      <w:pPr>
        <w:pStyle w:val="ListParagraph"/>
        <w:ind w:left="1080"/>
        <w:jc w:val="both"/>
      </w:pPr>
      <w:r>
        <w:t xml:space="preserve">(b) the necessity and proportionality of the processing operations; </w:t>
      </w:r>
    </w:p>
    <w:p w:rsidR="00782AF5" w:rsidP="00782AF5" w:rsidRDefault="00E803BA" w14:paraId="13C404B2" w14:textId="77777777">
      <w:pPr>
        <w:pStyle w:val="ListParagraph"/>
        <w:ind w:left="1080"/>
        <w:jc w:val="both"/>
      </w:pPr>
      <w:r>
        <w:t xml:space="preserve">(c) the risks to the rights and freedoms of Data Subjects; </w:t>
      </w:r>
    </w:p>
    <w:p w:rsidRPr="00E803BA" w:rsidR="00E803BA" w:rsidP="00782AF5" w:rsidRDefault="00E803BA" w14:paraId="105DE712" w14:textId="2A302339">
      <w:pPr>
        <w:pStyle w:val="ListParagraph"/>
        <w:ind w:left="1080"/>
        <w:jc w:val="both"/>
        <w:rPr>
          <w:rFonts w:ascii="Arial" w:hAnsi="Arial" w:cs="Arial"/>
          <w:sz w:val="20"/>
          <w:szCs w:val="20"/>
        </w:rPr>
      </w:pPr>
      <w:r>
        <w:t>(d) the intended measures to address the risks, including safeguards, security measures and mechanisms to protect Personal Data.</w:t>
      </w:r>
    </w:p>
    <w:p w:rsidRPr="00782AF5" w:rsidR="00782AF5" w:rsidP="00782AF5" w:rsidRDefault="00782AF5" w14:paraId="0AB46126" w14:textId="77777777">
      <w:pPr>
        <w:pStyle w:val="ListParagraph"/>
        <w:ind w:left="1080"/>
        <w:jc w:val="both"/>
        <w:rPr>
          <w:rFonts w:ascii="Arial" w:hAnsi="Arial" w:cs="Arial"/>
          <w:sz w:val="20"/>
          <w:szCs w:val="20"/>
        </w:rPr>
      </w:pPr>
    </w:p>
    <w:p w:rsidR="00782AF5" w:rsidP="00782AF5" w:rsidRDefault="00782AF5" w14:paraId="41D99E58" w14:textId="5AB281FB">
      <w:pPr>
        <w:pStyle w:val="ListParagraph"/>
        <w:ind w:left="1080"/>
        <w:jc w:val="both"/>
      </w:pPr>
      <w:r>
        <w:t>9</w:t>
      </w:r>
      <w:r w:rsidR="00E803BA">
        <w:t xml:space="preserve">.12 The Supplier must notify </w:t>
      </w:r>
      <w:r w:rsidR="0028760C">
        <w:t>Fidelity Energy</w:t>
      </w:r>
      <w:r>
        <w:t xml:space="preserve"> </w:t>
      </w:r>
      <w:r w:rsidR="00E803BA">
        <w:t xml:space="preserve">immediately if it thinks </w:t>
      </w:r>
      <w:r w:rsidR="0028760C">
        <w:t>Fidelity Energy</w:t>
      </w:r>
      <w:r w:rsidR="00E803BA">
        <w:t xml:space="preserve">'s instructions breach the Data Protection Legislation. </w:t>
      </w:r>
      <w:r>
        <w:t>The Supplier must notify the Client immediately if it think’s the Client’s instruction breach the Data Protection Legislation</w:t>
      </w:r>
    </w:p>
    <w:p w:rsidR="00782AF5" w:rsidP="00782AF5" w:rsidRDefault="00782AF5" w14:paraId="10604B0A" w14:textId="77777777">
      <w:pPr>
        <w:pStyle w:val="ListParagraph"/>
        <w:ind w:left="1080"/>
        <w:jc w:val="both"/>
      </w:pPr>
    </w:p>
    <w:p w:rsidR="00782AF5" w:rsidP="00782AF5" w:rsidRDefault="00782AF5" w14:paraId="40C821D0" w14:textId="3CEF081F">
      <w:pPr>
        <w:pStyle w:val="ListParagraph"/>
        <w:ind w:left="1080"/>
        <w:jc w:val="both"/>
      </w:pPr>
      <w:r>
        <w:t>9</w:t>
      </w:r>
      <w:r w:rsidR="00E803BA">
        <w:t xml:space="preserve">.13 The Supplier must put in place appropriate Protective Measures to protect against a Data Loss Event which must be approved by </w:t>
      </w:r>
      <w:r w:rsidR="0028760C">
        <w:t>Fidelity Energy</w:t>
      </w:r>
      <w:r>
        <w:t>, or the Client</w:t>
      </w:r>
      <w:r w:rsidR="00E803BA">
        <w:t xml:space="preserve">. </w:t>
      </w:r>
    </w:p>
    <w:p w:rsidR="00782AF5" w:rsidP="00782AF5" w:rsidRDefault="00782AF5" w14:paraId="3E0F49D5" w14:textId="77777777">
      <w:pPr>
        <w:pStyle w:val="ListParagraph"/>
        <w:ind w:left="1080"/>
        <w:jc w:val="both"/>
      </w:pPr>
    </w:p>
    <w:p w:rsidR="00782AF5" w:rsidP="00782AF5" w:rsidRDefault="00782AF5" w14:paraId="48C9D2CF" w14:textId="51F7E0D3">
      <w:pPr>
        <w:pStyle w:val="ListParagraph"/>
        <w:ind w:left="1080"/>
        <w:jc w:val="both"/>
      </w:pPr>
      <w:r>
        <w:t>9</w:t>
      </w:r>
      <w:r w:rsidR="00E803BA">
        <w:t xml:space="preserve">.14 If lawful to notify </w:t>
      </w:r>
      <w:r w:rsidR="0028760C">
        <w:t>Fidelity Energy</w:t>
      </w:r>
      <w:r w:rsidR="00E803BA">
        <w:t xml:space="preserve">, the Supplier must notify it if the Supplier is required to process Personal Data by Law promptly and before processing it. </w:t>
      </w:r>
    </w:p>
    <w:p w:rsidR="00782AF5" w:rsidP="00782AF5" w:rsidRDefault="00782AF5" w14:paraId="4F704F22" w14:textId="77777777">
      <w:pPr>
        <w:pStyle w:val="ListParagraph"/>
        <w:ind w:left="1080"/>
        <w:jc w:val="both"/>
      </w:pPr>
    </w:p>
    <w:p w:rsidR="00782AF5" w:rsidP="00782AF5" w:rsidRDefault="00782AF5" w14:paraId="39EDFB97" w14:textId="77777777">
      <w:pPr>
        <w:pStyle w:val="ListParagraph"/>
        <w:ind w:left="1080"/>
        <w:jc w:val="both"/>
      </w:pPr>
      <w:r>
        <w:t>9</w:t>
      </w:r>
      <w:r w:rsidR="00E803BA">
        <w:t xml:space="preserve">.15 The Supplier must take all reasonable steps to ensure the reliability and integrity of any Supplier Staff who have access to the Personal Data and ensure that they: </w:t>
      </w:r>
    </w:p>
    <w:p w:rsidR="00782AF5" w:rsidP="00782AF5" w:rsidRDefault="00E803BA" w14:paraId="26B539F3" w14:textId="77777777">
      <w:pPr>
        <w:pStyle w:val="ListParagraph"/>
        <w:ind w:left="1080"/>
        <w:jc w:val="both"/>
      </w:pPr>
      <w:r>
        <w:t xml:space="preserve">(a) are aware of and comply with the Supplier's duties under this clause </w:t>
      </w:r>
      <w:r w:rsidR="00782AF5">
        <w:t>9</w:t>
      </w:r>
      <w:r>
        <w:t xml:space="preserve">; </w:t>
      </w:r>
    </w:p>
    <w:p w:rsidR="00782AF5" w:rsidP="00782AF5" w:rsidRDefault="00E803BA" w14:paraId="0100B600" w14:textId="77777777">
      <w:pPr>
        <w:pStyle w:val="ListParagraph"/>
        <w:ind w:left="1080"/>
        <w:jc w:val="both"/>
      </w:pPr>
      <w:r>
        <w:t xml:space="preserve">(b) are subject to appropriate confidentiality undertakings with the Supplier or any Subprocessor; </w:t>
      </w:r>
    </w:p>
    <w:p w:rsidR="00782AF5" w:rsidP="00782AF5" w:rsidRDefault="00E803BA" w14:paraId="691BBF6F" w14:textId="0F97B124">
      <w:pPr>
        <w:pStyle w:val="ListParagraph"/>
        <w:ind w:left="1080"/>
        <w:jc w:val="both"/>
      </w:pPr>
      <w:r>
        <w:t xml:space="preserve">(c) are informed of the confidential nature of the Personal Data and do not provide any of the Personal Data to any third Party unless directed in writing to do so by </w:t>
      </w:r>
      <w:r w:rsidR="0028760C">
        <w:t>Fidelity Energy</w:t>
      </w:r>
      <w:r>
        <w:t xml:space="preserve"> or as otherwise allowed by the Contract; </w:t>
      </w:r>
    </w:p>
    <w:p w:rsidR="00782AF5" w:rsidP="00782AF5" w:rsidRDefault="00E803BA" w14:paraId="5C62A8C5" w14:textId="77777777">
      <w:pPr>
        <w:pStyle w:val="ListParagraph"/>
        <w:ind w:left="1080"/>
        <w:jc w:val="both"/>
      </w:pPr>
      <w:r>
        <w:t xml:space="preserve">(d) have undergone adequate training in the use, care, protection and handling of Personal Data. </w:t>
      </w:r>
    </w:p>
    <w:p w:rsidR="00782AF5" w:rsidP="00782AF5" w:rsidRDefault="00782AF5" w14:paraId="7D68F7CF" w14:textId="77777777">
      <w:pPr>
        <w:pStyle w:val="ListParagraph"/>
        <w:ind w:left="1080"/>
        <w:jc w:val="both"/>
      </w:pPr>
    </w:p>
    <w:p w:rsidR="00782AF5" w:rsidP="00782AF5" w:rsidRDefault="00782AF5" w14:paraId="09CEDC8D" w14:textId="77777777">
      <w:pPr>
        <w:pStyle w:val="ListParagraph"/>
        <w:ind w:left="1080"/>
        <w:jc w:val="both"/>
      </w:pPr>
      <w:r>
        <w:t>9</w:t>
      </w:r>
      <w:r w:rsidR="00E803BA">
        <w:t xml:space="preserve">.16 The Supplier must not transfer Personal Data outside of the </w:t>
      </w:r>
      <w:r>
        <w:t>UK</w:t>
      </w:r>
      <w:r w:rsidR="00E803BA">
        <w:t xml:space="preserve"> unless all of the following are true: </w:t>
      </w:r>
    </w:p>
    <w:p w:rsidR="00782AF5" w:rsidP="00782AF5" w:rsidRDefault="00E803BA" w14:paraId="23559862" w14:textId="69681D23">
      <w:pPr>
        <w:pStyle w:val="ListParagraph"/>
        <w:ind w:left="1080"/>
        <w:jc w:val="both"/>
      </w:pPr>
      <w:r>
        <w:t xml:space="preserve">(a) it has obtained prior written consent of </w:t>
      </w:r>
      <w:r w:rsidR="0028760C">
        <w:t>Fidelity Energy</w:t>
      </w:r>
      <w:r w:rsidR="00782AF5">
        <w:t xml:space="preserve"> and/or the Client</w:t>
      </w:r>
      <w:r>
        <w:t xml:space="preserve">; </w:t>
      </w:r>
    </w:p>
    <w:p w:rsidR="000B2526" w:rsidP="00782AF5" w:rsidRDefault="00E803BA" w14:paraId="2A5E4645" w14:textId="674969C5">
      <w:pPr>
        <w:pStyle w:val="ListParagraph"/>
        <w:ind w:left="1080"/>
        <w:jc w:val="both"/>
      </w:pPr>
      <w:r>
        <w:t xml:space="preserve">(b) </w:t>
      </w:r>
      <w:r w:rsidR="0028760C">
        <w:t>Fidelity Energy</w:t>
      </w:r>
      <w:r w:rsidR="00782AF5">
        <w:t xml:space="preserve"> and/or the Client</w:t>
      </w:r>
      <w:r>
        <w:t xml:space="preserve"> has decided that there are appropriate safeguards (in accordance with Article 46 of the GDPR); </w:t>
      </w:r>
    </w:p>
    <w:p w:rsidR="000B2526" w:rsidP="00782AF5" w:rsidRDefault="00E803BA" w14:paraId="7A35AA0C" w14:textId="77777777">
      <w:pPr>
        <w:pStyle w:val="ListParagraph"/>
        <w:ind w:left="1080"/>
        <w:jc w:val="both"/>
      </w:pPr>
      <w:r>
        <w:t xml:space="preserve">(c) the Data Subject has enforceable rights and effective legal remedies when transferred; </w:t>
      </w:r>
    </w:p>
    <w:p w:rsidR="000B2526" w:rsidP="00782AF5" w:rsidRDefault="00E803BA" w14:paraId="08B44FFB" w14:textId="77777777">
      <w:pPr>
        <w:pStyle w:val="ListParagraph"/>
        <w:ind w:left="1080"/>
        <w:jc w:val="both"/>
      </w:pPr>
      <w:r>
        <w:t xml:space="preserve">(d) the Supplier meets its obligations under the Data Protection Legislation by providing an adequate level of protection to any Personal Data that is transferred; </w:t>
      </w:r>
    </w:p>
    <w:p w:rsidR="000B2526" w:rsidP="00782AF5" w:rsidRDefault="00E803BA" w14:paraId="578E8EF2" w14:textId="65F71920">
      <w:pPr>
        <w:pStyle w:val="ListParagraph"/>
        <w:ind w:left="1080"/>
        <w:jc w:val="both"/>
      </w:pPr>
      <w:r>
        <w:t xml:space="preserve">(e) where the Supplier is not bound by Data Protection Legislation it must use its best endeavours to help </w:t>
      </w:r>
      <w:r w:rsidR="0028760C">
        <w:t>Fidelity Energy</w:t>
      </w:r>
      <w:r>
        <w:t xml:space="preserve"> meet its own obligations under Data Protection Legislation; and </w:t>
      </w:r>
    </w:p>
    <w:p w:rsidR="000B2526" w:rsidP="00782AF5" w:rsidRDefault="00E803BA" w14:paraId="39EF984C" w14:textId="32CDB548">
      <w:pPr>
        <w:pStyle w:val="ListParagraph"/>
        <w:ind w:left="1080"/>
        <w:jc w:val="both"/>
      </w:pPr>
      <w:r>
        <w:t xml:space="preserve">(f) the Supplier complies with </w:t>
      </w:r>
      <w:r w:rsidR="0028760C">
        <w:t>Fidelity Energy</w:t>
      </w:r>
      <w:r>
        <w:t xml:space="preserve">'s reasonable prior instructions about the processing of the Personal Data. </w:t>
      </w:r>
    </w:p>
    <w:p w:rsidR="000B2526" w:rsidP="00782AF5" w:rsidRDefault="000B2526" w14:paraId="54844C1F" w14:textId="77777777">
      <w:pPr>
        <w:pStyle w:val="ListParagraph"/>
        <w:ind w:left="1080"/>
        <w:jc w:val="both"/>
      </w:pPr>
    </w:p>
    <w:p w:rsidR="000B2526" w:rsidP="00782AF5" w:rsidRDefault="000B2526" w14:paraId="486F470A" w14:textId="42029D9A">
      <w:pPr>
        <w:pStyle w:val="ListParagraph"/>
        <w:ind w:left="1080"/>
        <w:jc w:val="both"/>
      </w:pPr>
      <w:r>
        <w:t>9</w:t>
      </w:r>
      <w:r w:rsidR="00E803BA">
        <w:t xml:space="preserve">.17 The Supplier must notify </w:t>
      </w:r>
      <w:r w:rsidR="0028760C">
        <w:t>Fidelity Energy</w:t>
      </w:r>
      <w:r w:rsidR="00E803BA">
        <w:t xml:space="preserve"> immediately if it: </w:t>
      </w:r>
    </w:p>
    <w:p w:rsidR="000B2526" w:rsidP="00782AF5" w:rsidRDefault="00E803BA" w14:paraId="0E2480DA" w14:textId="77777777">
      <w:pPr>
        <w:pStyle w:val="ListParagraph"/>
        <w:ind w:left="1080"/>
        <w:jc w:val="both"/>
      </w:pPr>
      <w:r>
        <w:t xml:space="preserve">(a) receives a Data Subject Access Request (or purported Data Subject Access Request); </w:t>
      </w:r>
    </w:p>
    <w:p w:rsidR="000B2526" w:rsidP="00782AF5" w:rsidRDefault="00E803BA" w14:paraId="4362424B" w14:textId="77777777">
      <w:pPr>
        <w:pStyle w:val="ListParagraph"/>
        <w:ind w:left="1080"/>
        <w:jc w:val="both"/>
      </w:pPr>
      <w:r>
        <w:t xml:space="preserve">(b) receives a request to rectify, block or erase any Personal Data; </w:t>
      </w:r>
    </w:p>
    <w:p w:rsidR="000B2526" w:rsidP="00782AF5" w:rsidRDefault="00E803BA" w14:paraId="398CEE79" w14:textId="77777777">
      <w:pPr>
        <w:pStyle w:val="ListParagraph"/>
        <w:ind w:left="1080"/>
        <w:jc w:val="both"/>
      </w:pPr>
      <w:r>
        <w:t xml:space="preserve">(c) receives any other request, complaint or communication relating to either Party's obligations under the Data Protection Legislation; </w:t>
      </w:r>
    </w:p>
    <w:p w:rsidR="000B2526" w:rsidP="00782AF5" w:rsidRDefault="00E803BA" w14:paraId="59930D3B" w14:textId="77777777">
      <w:pPr>
        <w:pStyle w:val="ListParagraph"/>
        <w:ind w:left="1080"/>
        <w:jc w:val="both"/>
      </w:pPr>
      <w:r>
        <w:t xml:space="preserve">(d) receives any communication from the Information Commissioner or any other regulatory authority in connection with Personal Data processed under this Contract; </w:t>
      </w:r>
    </w:p>
    <w:p w:rsidRPr="00E803BA" w:rsidR="00E803BA" w:rsidP="00782AF5" w:rsidRDefault="00E803BA" w14:paraId="23EF71A9" w14:textId="6EA5614F">
      <w:pPr>
        <w:pStyle w:val="ListParagraph"/>
        <w:ind w:left="1080"/>
        <w:jc w:val="both"/>
        <w:rPr>
          <w:rFonts w:ascii="Arial" w:hAnsi="Arial" w:cs="Arial"/>
          <w:sz w:val="20"/>
          <w:szCs w:val="20"/>
        </w:rPr>
      </w:pPr>
      <w:r>
        <w:t>(e) receives a request from any third Party for disclosure of Personal Data where compliance with the request is required or claims to be required by Law; (f) becomes aware of a Data Loss Event.</w:t>
      </w:r>
    </w:p>
    <w:p w:rsidR="000B2526" w:rsidP="000B2526" w:rsidRDefault="000B2526" w14:paraId="1706D4F4" w14:textId="77777777">
      <w:pPr>
        <w:pStyle w:val="ListParagraph"/>
        <w:ind w:left="1080"/>
        <w:jc w:val="both"/>
      </w:pPr>
    </w:p>
    <w:p w:rsidR="000B2526" w:rsidP="000B2526" w:rsidRDefault="000B2526" w14:paraId="03615489" w14:textId="31B84A8E">
      <w:pPr>
        <w:pStyle w:val="ListParagraph"/>
        <w:ind w:left="1080"/>
        <w:jc w:val="both"/>
      </w:pPr>
      <w:r>
        <w:t>9</w:t>
      </w:r>
      <w:r w:rsidR="00E803BA">
        <w:t xml:space="preserve">.18 Any requirement to notify under clause </w:t>
      </w:r>
      <w:r>
        <w:t>9</w:t>
      </w:r>
      <w:r w:rsidR="00E803BA">
        <w:t xml:space="preserve">.17 includes the provision of further information to </w:t>
      </w:r>
      <w:r w:rsidR="0028760C">
        <w:t>Fidelity Energy</w:t>
      </w:r>
      <w:r>
        <w:t xml:space="preserve"> and/or the Client</w:t>
      </w:r>
      <w:r w:rsidR="00E803BA">
        <w:t xml:space="preserve"> in stages as details become available. </w:t>
      </w:r>
    </w:p>
    <w:p w:rsidR="000B2526" w:rsidP="000B2526" w:rsidRDefault="000B2526" w14:paraId="14EC1375" w14:textId="77777777">
      <w:pPr>
        <w:pStyle w:val="ListParagraph"/>
        <w:ind w:left="1080"/>
        <w:jc w:val="both"/>
      </w:pPr>
    </w:p>
    <w:p w:rsidR="000B2526" w:rsidP="000B2526" w:rsidRDefault="000B2526" w14:paraId="65F793B4" w14:textId="3E0F0680">
      <w:pPr>
        <w:pStyle w:val="ListParagraph"/>
        <w:ind w:left="1080"/>
        <w:jc w:val="both"/>
      </w:pPr>
      <w:r>
        <w:t>9</w:t>
      </w:r>
      <w:r w:rsidR="00E803BA">
        <w:t xml:space="preserve">.19 The Supplier must promptly provide </w:t>
      </w:r>
      <w:r w:rsidR="0028760C">
        <w:t>Fidelity Energy</w:t>
      </w:r>
      <w:r w:rsidR="00E803BA">
        <w:t xml:space="preserve"> with full assistance in relation to any Party's obligations under Data Protection Legislation and any complaint, communication or request made under clause </w:t>
      </w:r>
      <w:r>
        <w:t>9</w:t>
      </w:r>
      <w:r w:rsidR="00E803BA">
        <w:t xml:space="preserve">.17. This includes giving </w:t>
      </w:r>
      <w:r w:rsidR="0028760C">
        <w:t>Fidelity Energy</w:t>
      </w:r>
      <w:r>
        <w:t xml:space="preserve"> and/or the Client</w:t>
      </w:r>
      <w:r w:rsidR="00E803BA">
        <w:t xml:space="preserve">: </w:t>
      </w:r>
    </w:p>
    <w:p w:rsidR="000B2526" w:rsidP="000B2526" w:rsidRDefault="00E803BA" w14:paraId="747532FD" w14:textId="77777777">
      <w:pPr>
        <w:pStyle w:val="ListParagraph"/>
        <w:ind w:left="1080"/>
        <w:jc w:val="both"/>
      </w:pPr>
      <w:r>
        <w:t xml:space="preserve">(a) full details and copies of the complaint, communication or request; </w:t>
      </w:r>
    </w:p>
    <w:p w:rsidR="000B2526" w:rsidP="000B2526" w:rsidRDefault="00E803BA" w14:paraId="4DDBBE0F" w14:textId="77777777">
      <w:pPr>
        <w:pStyle w:val="ListParagraph"/>
        <w:ind w:left="1080"/>
        <w:jc w:val="both"/>
      </w:pPr>
      <w:r>
        <w:t xml:space="preserve">(b) reasonably requested assistance so that it can comply with a Data Subject Access Request within the relevant timescales in the Data Protection Legislation; </w:t>
      </w:r>
    </w:p>
    <w:p w:rsidR="000B2526" w:rsidP="000B2526" w:rsidRDefault="00E803BA" w14:paraId="4DAD7952" w14:textId="77777777">
      <w:pPr>
        <w:pStyle w:val="ListParagraph"/>
        <w:ind w:left="1080"/>
        <w:jc w:val="both"/>
      </w:pPr>
      <w:r>
        <w:t xml:space="preserve">(c) any Personal Data it holds in relation to a Data Subject on request; </w:t>
      </w:r>
    </w:p>
    <w:p w:rsidR="000B2526" w:rsidP="000B2526" w:rsidRDefault="00E803BA" w14:paraId="0418EBA4" w14:textId="77777777">
      <w:pPr>
        <w:pStyle w:val="ListParagraph"/>
        <w:ind w:left="1080"/>
        <w:jc w:val="both"/>
      </w:pPr>
      <w:r>
        <w:t xml:space="preserve">(d) assistance that it requests following any Data Loss Event; </w:t>
      </w:r>
    </w:p>
    <w:p w:rsidR="000B2526" w:rsidP="000B2526" w:rsidRDefault="00E803BA" w14:paraId="74CE1AC0" w14:textId="77777777">
      <w:pPr>
        <w:pStyle w:val="ListParagraph"/>
        <w:ind w:left="1080"/>
        <w:jc w:val="both"/>
      </w:pPr>
      <w:r>
        <w:t xml:space="preserve">(e) assistance that it requests relating to a consultation with, or request from, the Information Commissioner's Office. </w:t>
      </w:r>
    </w:p>
    <w:p w:rsidR="000B2526" w:rsidP="000B2526" w:rsidRDefault="000B2526" w14:paraId="720218FD" w14:textId="77777777">
      <w:pPr>
        <w:pStyle w:val="ListParagraph"/>
        <w:ind w:left="1080"/>
        <w:jc w:val="both"/>
      </w:pPr>
    </w:p>
    <w:p w:rsidR="000B2526" w:rsidP="000B2526" w:rsidRDefault="000B2526" w14:paraId="092688CE" w14:textId="77777777">
      <w:pPr>
        <w:pStyle w:val="ListParagraph"/>
        <w:ind w:left="1080"/>
        <w:jc w:val="both"/>
      </w:pPr>
      <w:r>
        <w:t>9</w:t>
      </w:r>
      <w:r w:rsidR="00E803BA">
        <w:t xml:space="preserve">.20 The Supplier must maintain full, accurate records and information to show it complies with this clause </w:t>
      </w:r>
      <w:r>
        <w:t>9</w:t>
      </w:r>
      <w:r w:rsidR="00E803BA">
        <w:t xml:space="preserve">. </w:t>
      </w:r>
    </w:p>
    <w:p w:rsidR="000B2526" w:rsidP="000B2526" w:rsidRDefault="000B2526" w14:paraId="0C7DD283" w14:textId="77777777">
      <w:pPr>
        <w:pStyle w:val="ListParagraph"/>
        <w:ind w:left="1080"/>
        <w:jc w:val="both"/>
      </w:pPr>
    </w:p>
    <w:p w:rsidR="000B2526" w:rsidP="000B2526" w:rsidRDefault="000B2526" w14:paraId="04910B0D" w14:textId="7FA2963E">
      <w:pPr>
        <w:pStyle w:val="ListParagraph"/>
        <w:ind w:left="1080"/>
        <w:jc w:val="both"/>
      </w:pPr>
      <w:r>
        <w:t>9</w:t>
      </w:r>
      <w:r w:rsidR="00E803BA">
        <w:t xml:space="preserve">.21 The Supplier must appoint a Data Protection Officer responsible for observing its obligations in this Schedule and give </w:t>
      </w:r>
      <w:r w:rsidR="0028760C">
        <w:t>Fidelity Energy</w:t>
      </w:r>
      <w:r w:rsidR="00E803BA">
        <w:t xml:space="preserve"> their contact details. </w:t>
      </w:r>
    </w:p>
    <w:p w:rsidR="000B2526" w:rsidP="000B2526" w:rsidRDefault="000B2526" w14:paraId="7E306E7F" w14:textId="77777777">
      <w:pPr>
        <w:pStyle w:val="ListParagraph"/>
        <w:ind w:left="1080"/>
        <w:jc w:val="both"/>
      </w:pPr>
    </w:p>
    <w:p w:rsidR="000B2526" w:rsidP="000B2526" w:rsidRDefault="000B2526" w14:paraId="2A8FF7CE" w14:textId="6AEE15F4">
      <w:pPr>
        <w:pStyle w:val="ListParagraph"/>
        <w:ind w:left="1080"/>
        <w:jc w:val="both"/>
      </w:pPr>
      <w:r>
        <w:t>9</w:t>
      </w:r>
      <w:r w:rsidR="00E803BA">
        <w:t xml:space="preserve">.22 Before allowing any Subprocessor to process any Personal Data, the Supplier must: (a) notify </w:t>
      </w:r>
      <w:r w:rsidR="0028760C">
        <w:t>Fidelity Energy</w:t>
      </w:r>
      <w:r>
        <w:t xml:space="preserve"> or the Client</w:t>
      </w:r>
      <w:r w:rsidR="00E803BA">
        <w:t xml:space="preserve"> in writing of the intended Subprocessor and processing; </w:t>
      </w:r>
    </w:p>
    <w:p w:rsidR="000B2526" w:rsidP="000B2526" w:rsidRDefault="00E803BA" w14:paraId="71278EC6" w14:textId="39690665">
      <w:pPr>
        <w:pStyle w:val="ListParagraph"/>
        <w:ind w:left="1080"/>
        <w:jc w:val="both"/>
      </w:pPr>
      <w:r>
        <w:t xml:space="preserve">(b) obtain the written consent of </w:t>
      </w:r>
      <w:r w:rsidR="0028760C">
        <w:t>Fidelity Energy</w:t>
      </w:r>
      <w:r>
        <w:t xml:space="preserve">; </w:t>
      </w:r>
    </w:p>
    <w:p w:rsidR="000B2526" w:rsidP="000B2526" w:rsidRDefault="00E803BA" w14:paraId="41771AA8" w14:textId="77777777">
      <w:pPr>
        <w:pStyle w:val="ListParagraph"/>
        <w:ind w:left="1080"/>
        <w:jc w:val="both"/>
      </w:pPr>
      <w:r>
        <w:t xml:space="preserve">(c) enter into a written contract with the Subprocessor so that this clause </w:t>
      </w:r>
      <w:r w:rsidR="000B2526">
        <w:t>9</w:t>
      </w:r>
      <w:r>
        <w:t xml:space="preserve"> applies to the Subprocessor; </w:t>
      </w:r>
    </w:p>
    <w:p w:rsidR="000B2526" w:rsidP="000B2526" w:rsidRDefault="00E803BA" w14:paraId="55E2E857" w14:textId="4F505AD1">
      <w:pPr>
        <w:pStyle w:val="ListParagraph"/>
        <w:ind w:left="1080"/>
        <w:jc w:val="both"/>
      </w:pPr>
      <w:r>
        <w:t xml:space="preserve">(d) provide </w:t>
      </w:r>
      <w:r w:rsidR="0028760C">
        <w:t>Fidelity Energy</w:t>
      </w:r>
      <w:r w:rsidR="000B2526">
        <w:t xml:space="preserve"> and the Client</w:t>
      </w:r>
      <w:r>
        <w:t xml:space="preserve"> with any information about the Subprocessor that </w:t>
      </w:r>
      <w:r w:rsidR="0028760C">
        <w:t>Fidelity Energy</w:t>
      </w:r>
      <w:r>
        <w:t xml:space="preserve"> </w:t>
      </w:r>
      <w:r w:rsidR="000B2526">
        <w:t xml:space="preserve">and/or the Client </w:t>
      </w:r>
      <w:r>
        <w:t xml:space="preserve">reasonably requires. </w:t>
      </w:r>
    </w:p>
    <w:p w:rsidR="000B2526" w:rsidP="000B2526" w:rsidRDefault="000B2526" w14:paraId="4A7E0F62" w14:textId="77777777">
      <w:pPr>
        <w:pStyle w:val="ListParagraph"/>
        <w:ind w:left="1080"/>
        <w:jc w:val="both"/>
      </w:pPr>
    </w:p>
    <w:p w:rsidR="000B2526" w:rsidP="000B2526" w:rsidRDefault="000B2526" w14:paraId="4C5E4BBE" w14:textId="77777777">
      <w:pPr>
        <w:pStyle w:val="ListParagraph"/>
        <w:ind w:left="1080"/>
        <w:jc w:val="both"/>
      </w:pPr>
      <w:r>
        <w:t>9</w:t>
      </w:r>
      <w:r w:rsidR="00E803BA">
        <w:t>.23 The Supplier remains fully liable for all acts or omissions of any Subprocessor.</w:t>
      </w:r>
    </w:p>
    <w:p w:rsidR="000B2526" w:rsidP="000B2526" w:rsidRDefault="000B2526" w14:paraId="27315584" w14:textId="77777777">
      <w:pPr>
        <w:pStyle w:val="ListParagraph"/>
        <w:ind w:left="1080"/>
        <w:jc w:val="both"/>
      </w:pPr>
    </w:p>
    <w:p w:rsidR="000B2526" w:rsidP="000B2526" w:rsidRDefault="000B2526" w14:paraId="6724F05A" w14:textId="4A9E71A8">
      <w:pPr>
        <w:pStyle w:val="ListParagraph"/>
        <w:ind w:left="1080"/>
        <w:jc w:val="both"/>
      </w:pPr>
      <w:r>
        <w:t>9</w:t>
      </w:r>
      <w:r w:rsidR="00E803BA">
        <w:t xml:space="preserve">.24 At any time </w:t>
      </w:r>
      <w:r w:rsidR="0028760C">
        <w:t>Fidelity Energy</w:t>
      </w:r>
      <w:r w:rsidR="00E803BA">
        <w:t xml:space="preserve"> can, with 30 Working Days notice to the Supplier, change this clause </w:t>
      </w:r>
      <w:r>
        <w:t>9</w:t>
      </w:r>
      <w:r w:rsidR="00E803BA">
        <w:t xml:space="preserve"> to: </w:t>
      </w:r>
    </w:p>
    <w:p w:rsidR="000B2526" w:rsidP="000B2526" w:rsidRDefault="00E803BA" w14:paraId="31A65967" w14:textId="77777777">
      <w:pPr>
        <w:pStyle w:val="ListParagraph"/>
        <w:ind w:left="1080"/>
        <w:jc w:val="both"/>
      </w:pPr>
      <w:r>
        <w:t xml:space="preserve">(a) replace it with any applicable standard clauses (between the controller and processor) or similar terms forming part of an applicable certification scheme under GDPR Article 42; </w:t>
      </w:r>
    </w:p>
    <w:p w:rsidR="000B2526" w:rsidP="000B2526" w:rsidRDefault="00E803BA" w14:paraId="580E6C76" w14:textId="77777777">
      <w:pPr>
        <w:pStyle w:val="ListParagraph"/>
        <w:ind w:left="1080"/>
        <w:jc w:val="both"/>
      </w:pPr>
      <w:r>
        <w:t xml:space="preserve">(b) ensure it complies with guidance issued by the Information Commissioner's Office. </w:t>
      </w:r>
    </w:p>
    <w:p w:rsidR="000B2526" w:rsidP="000B2526" w:rsidRDefault="000B2526" w14:paraId="5BF8889C" w14:textId="77777777">
      <w:pPr>
        <w:pStyle w:val="ListParagraph"/>
        <w:ind w:left="1080"/>
        <w:jc w:val="both"/>
      </w:pPr>
    </w:p>
    <w:p w:rsidR="000B2526" w:rsidP="000B2526" w:rsidRDefault="000B2526" w14:paraId="057B4A38" w14:textId="77777777">
      <w:pPr>
        <w:pStyle w:val="ListParagraph"/>
        <w:ind w:left="1080"/>
        <w:jc w:val="both"/>
      </w:pPr>
      <w:r>
        <w:t>9</w:t>
      </w:r>
      <w:r w:rsidR="00E803BA">
        <w:t xml:space="preserve">.25 The Parties agree to take account of any non-mandatory guidance issued by the Information Commissioner's Office. </w:t>
      </w:r>
    </w:p>
    <w:p w:rsidR="000B2526" w:rsidP="000B2526" w:rsidRDefault="000B2526" w14:paraId="1BF9A71C" w14:textId="77777777">
      <w:pPr>
        <w:pStyle w:val="ListParagraph"/>
        <w:ind w:left="1080"/>
        <w:jc w:val="both"/>
      </w:pPr>
    </w:p>
    <w:p w:rsidR="000B2526" w:rsidP="000B2526" w:rsidRDefault="000B2526" w14:paraId="612EC405" w14:textId="77777777">
      <w:pPr>
        <w:pStyle w:val="ListParagraph"/>
        <w:ind w:left="1080"/>
        <w:jc w:val="both"/>
      </w:pPr>
      <w:r>
        <w:t>9</w:t>
      </w:r>
      <w:r w:rsidR="00E803BA">
        <w:t xml:space="preserve">.26 The Supplier: </w:t>
      </w:r>
    </w:p>
    <w:p w:rsidRPr="000B2526" w:rsidR="00E803BA" w:rsidP="000B2526" w:rsidRDefault="00E803BA" w14:paraId="32D2DC12" w14:textId="794C1F7C">
      <w:pPr>
        <w:pStyle w:val="ListParagraph"/>
        <w:ind w:left="1080"/>
        <w:jc w:val="both"/>
      </w:pPr>
      <w:r>
        <w:t xml:space="preserve">(a) must provide </w:t>
      </w:r>
      <w:r w:rsidR="0028760C">
        <w:t>Fidelity Energy</w:t>
      </w:r>
      <w:r>
        <w:t xml:space="preserve"> </w:t>
      </w:r>
      <w:r w:rsidR="000B2526">
        <w:t xml:space="preserve">or the Client </w:t>
      </w:r>
      <w:r>
        <w:t xml:space="preserve">with all </w:t>
      </w:r>
      <w:r w:rsidR="00782AF5">
        <w:t>Client Data</w:t>
      </w:r>
      <w:r>
        <w:t xml:space="preserve"> in an agreed open format within 10 Working Days of a written request;</w:t>
      </w:r>
    </w:p>
    <w:p w:rsidR="000B2526" w:rsidP="000B2526" w:rsidRDefault="00E803BA" w14:paraId="3E9BB66E" w14:textId="77777777">
      <w:pPr>
        <w:pStyle w:val="ListParagraph"/>
        <w:ind w:left="1080"/>
        <w:jc w:val="both"/>
      </w:pPr>
      <w:r>
        <w:t xml:space="preserve">(b) must have documented processes to guarantee prompt availability of </w:t>
      </w:r>
      <w:r w:rsidR="00782AF5">
        <w:t>Client Data</w:t>
      </w:r>
      <w:r>
        <w:t xml:space="preserve"> if the Supplier stops trading; </w:t>
      </w:r>
    </w:p>
    <w:p w:rsidR="000B2526" w:rsidP="000B2526" w:rsidRDefault="00E803BA" w14:paraId="34BB6C0C" w14:textId="77777777">
      <w:pPr>
        <w:pStyle w:val="ListParagraph"/>
        <w:ind w:left="1080"/>
        <w:jc w:val="both"/>
      </w:pPr>
      <w:r>
        <w:t xml:space="preserve">(c) must securely destroy all Storage Media that has held </w:t>
      </w:r>
      <w:r w:rsidR="00782AF5">
        <w:t>Client Data</w:t>
      </w:r>
      <w:r>
        <w:t xml:space="preserve"> at the end of life of that media using Good Industry Practice; </w:t>
      </w:r>
    </w:p>
    <w:p w:rsidR="000B2526" w:rsidP="000B2526" w:rsidRDefault="00E803BA" w14:paraId="721D3C2B" w14:textId="36D07B83">
      <w:pPr>
        <w:pStyle w:val="ListParagraph"/>
        <w:ind w:left="1080"/>
        <w:jc w:val="both"/>
      </w:pPr>
      <w:r>
        <w:t xml:space="preserve">(d) securely erase all </w:t>
      </w:r>
      <w:r w:rsidR="00782AF5">
        <w:t>Client Data</w:t>
      </w:r>
      <w:r>
        <w:t xml:space="preserve"> and any copies it holds when asked to do so by </w:t>
      </w:r>
      <w:r w:rsidR="0028760C">
        <w:t>Fidelity Energy</w:t>
      </w:r>
      <w:r>
        <w:t xml:space="preserve"> unless required by Law to retain it; </w:t>
      </w:r>
    </w:p>
    <w:p w:rsidR="000B2526" w:rsidP="000B2526" w:rsidRDefault="00E803BA" w14:paraId="4373F9BB" w14:textId="0024A13A">
      <w:pPr>
        <w:pStyle w:val="ListParagraph"/>
        <w:ind w:left="1080"/>
        <w:jc w:val="both"/>
      </w:pPr>
      <w:r>
        <w:t xml:space="preserve">(e) indemnifies </w:t>
      </w:r>
      <w:r w:rsidR="0028760C">
        <w:t>Fidelity Energy</w:t>
      </w:r>
      <w:r>
        <w:t xml:space="preserve"> against any and all Losses incurred if the Supplier breaches clause 14 and any Data Protection Legislation.</w:t>
      </w:r>
    </w:p>
    <w:p w:rsidR="000B2526" w:rsidP="000B2526" w:rsidRDefault="000B2526" w14:paraId="66265FEB" w14:textId="24E7F197">
      <w:pPr>
        <w:pStyle w:val="ListParagraph"/>
        <w:ind w:left="1080"/>
        <w:jc w:val="both"/>
      </w:pPr>
    </w:p>
    <w:p w:rsidR="000B2526" w:rsidP="00C16872" w:rsidRDefault="000B2526" w14:paraId="4094D052" w14:textId="67CBEC7F">
      <w:pPr>
        <w:pStyle w:val="ListParagraph"/>
        <w:numPr>
          <w:ilvl w:val="0"/>
          <w:numId w:val="63"/>
        </w:numPr>
        <w:jc w:val="both"/>
        <w:rPr>
          <w:rFonts w:ascii="Arial" w:hAnsi="Arial" w:cs="Arial"/>
          <w:b/>
          <w:bCs/>
          <w:sz w:val="20"/>
          <w:szCs w:val="20"/>
        </w:rPr>
      </w:pPr>
      <w:r>
        <w:rPr>
          <w:rFonts w:ascii="Arial" w:hAnsi="Arial" w:cs="Arial"/>
          <w:b/>
          <w:bCs/>
          <w:sz w:val="20"/>
          <w:szCs w:val="20"/>
        </w:rPr>
        <w:t>Confidentiality</w:t>
      </w:r>
    </w:p>
    <w:p w:rsidR="000B2526" w:rsidP="000B2526" w:rsidRDefault="000B2526" w14:paraId="5BE01E24" w14:textId="77777777">
      <w:pPr>
        <w:pStyle w:val="ListParagraph"/>
        <w:ind w:left="1080"/>
        <w:jc w:val="both"/>
      </w:pPr>
    </w:p>
    <w:p w:rsidR="000B2526" w:rsidP="000B2526" w:rsidRDefault="000B2526" w14:paraId="6283F08A" w14:textId="77777777">
      <w:pPr>
        <w:pStyle w:val="ListParagraph"/>
        <w:ind w:left="1080"/>
        <w:jc w:val="both"/>
      </w:pPr>
      <w:r>
        <w:t>10.1</w:t>
      </w:r>
      <w:r w:rsidR="00E803BA">
        <w:t xml:space="preserve"> Each Party must:</w:t>
      </w:r>
    </w:p>
    <w:p w:rsidR="000B2526" w:rsidP="000B2526" w:rsidRDefault="00E803BA" w14:paraId="4C78623D" w14:textId="77777777">
      <w:pPr>
        <w:pStyle w:val="ListParagraph"/>
        <w:ind w:left="1080"/>
        <w:jc w:val="both"/>
      </w:pPr>
      <w:r>
        <w:t xml:space="preserve">(a) keep all Confidential Information it receives confidential and secure; </w:t>
      </w:r>
    </w:p>
    <w:p w:rsidR="000B2526" w:rsidP="000B2526" w:rsidRDefault="00E803BA" w14:paraId="3D91B5B3" w14:textId="77777777">
      <w:pPr>
        <w:pStyle w:val="ListParagraph"/>
        <w:ind w:left="1080"/>
        <w:jc w:val="both"/>
      </w:pPr>
      <w:r>
        <w:t xml:space="preserve">(b) not disclose, use or exploit the disclosing Party's Confidential Information without the disclosing Party's prior written consent, except for the purposes anticipated under the Contract; </w:t>
      </w:r>
    </w:p>
    <w:p w:rsidR="000B2526" w:rsidP="000B2526" w:rsidRDefault="00E803BA" w14:paraId="510810BE" w14:textId="77777777">
      <w:pPr>
        <w:pStyle w:val="ListParagraph"/>
        <w:ind w:left="1080"/>
        <w:jc w:val="both"/>
      </w:pPr>
      <w:r>
        <w:t xml:space="preserve">(c) immediately notify the disclosing Party if it suspects unauthorised access, copying, use or disclosure of the Confidential Information. </w:t>
      </w:r>
    </w:p>
    <w:p w:rsidR="000B2526" w:rsidP="000B2526" w:rsidRDefault="000B2526" w14:paraId="1F7B5EB5" w14:textId="77777777">
      <w:pPr>
        <w:pStyle w:val="ListParagraph"/>
        <w:ind w:left="1080"/>
        <w:jc w:val="both"/>
      </w:pPr>
    </w:p>
    <w:p w:rsidR="000B2526" w:rsidP="000B2526" w:rsidRDefault="007F5E84" w14:paraId="2CBE7B1B" w14:textId="1A9B762B">
      <w:pPr>
        <w:pStyle w:val="ListParagraph"/>
        <w:ind w:left="1080"/>
        <w:jc w:val="both"/>
      </w:pPr>
      <w:r>
        <w:t>1</w:t>
      </w:r>
      <w:r w:rsidR="000B2526">
        <w:t>0</w:t>
      </w:r>
      <w:r w:rsidR="00E803BA">
        <w:t>.2 In spite of clause 1</w:t>
      </w:r>
      <w:r w:rsidR="000B2526">
        <w:t>0</w:t>
      </w:r>
      <w:r w:rsidR="00E803BA">
        <w:t xml:space="preserve">.1, a Party may disclose Confidential Information which it receives from the disclosing Party in any of the following instances: </w:t>
      </w:r>
    </w:p>
    <w:p w:rsidR="000B2526" w:rsidP="000B2526" w:rsidRDefault="00E803BA" w14:paraId="77403185" w14:textId="77777777">
      <w:pPr>
        <w:pStyle w:val="ListParagraph"/>
        <w:ind w:left="1080"/>
        <w:jc w:val="both"/>
      </w:pPr>
      <w:r>
        <w:t xml:space="preserve">(a) where disclosure is required by applicable Law or by a court with the relevant jurisdiction if the recipient Party notifies the disclosing Party of the full circumstances, the affected Confidential Information and extent of the disclosure; </w:t>
      </w:r>
    </w:p>
    <w:p w:rsidR="000B2526" w:rsidP="000B2526" w:rsidRDefault="00E803BA" w14:paraId="6D3E17A7" w14:textId="77777777">
      <w:pPr>
        <w:pStyle w:val="ListParagraph"/>
        <w:ind w:left="1080"/>
        <w:jc w:val="both"/>
      </w:pPr>
      <w:r>
        <w:t xml:space="preserve">(b) if the recipient Party already had the information without obligation of confidentiality before it was disclosed by the disclosing Party; </w:t>
      </w:r>
    </w:p>
    <w:p w:rsidR="000B2526" w:rsidP="000B2526" w:rsidRDefault="00E803BA" w14:paraId="5DF1AF8E" w14:textId="77777777">
      <w:pPr>
        <w:pStyle w:val="ListParagraph"/>
        <w:ind w:left="1080"/>
        <w:jc w:val="both"/>
      </w:pPr>
      <w:r>
        <w:t xml:space="preserve">(c) if the information was given to it by a third party without obligation of confidentiality; </w:t>
      </w:r>
    </w:p>
    <w:p w:rsidR="000B2526" w:rsidP="000B2526" w:rsidRDefault="00E803BA" w14:paraId="4E4C897F" w14:textId="77777777">
      <w:pPr>
        <w:pStyle w:val="ListParagraph"/>
        <w:ind w:left="1080"/>
        <w:jc w:val="both"/>
      </w:pPr>
      <w:r>
        <w:t xml:space="preserve">(d) if the information was in the public domain at the time of the disclosure; </w:t>
      </w:r>
    </w:p>
    <w:p w:rsidR="000B2526" w:rsidP="000B2526" w:rsidRDefault="00E803BA" w14:paraId="66D36F2D" w14:textId="77777777">
      <w:pPr>
        <w:pStyle w:val="ListParagraph"/>
        <w:ind w:left="1080"/>
        <w:jc w:val="both"/>
      </w:pPr>
      <w:r>
        <w:t xml:space="preserve">(e) if the information was independently developed without access to the disclosing Party's Confidential Information; </w:t>
      </w:r>
    </w:p>
    <w:p w:rsidR="000B2526" w:rsidP="000B2526" w:rsidRDefault="00E803BA" w14:paraId="01A00C21" w14:textId="77777777">
      <w:pPr>
        <w:pStyle w:val="ListParagraph"/>
        <w:ind w:left="1080"/>
        <w:jc w:val="both"/>
      </w:pPr>
      <w:r>
        <w:t xml:space="preserve">(f) to its auditors or for the purposes of regulatory requirements; </w:t>
      </w:r>
    </w:p>
    <w:p w:rsidR="000B2526" w:rsidP="000B2526" w:rsidRDefault="00E803BA" w14:paraId="70F89602" w14:textId="77777777">
      <w:pPr>
        <w:pStyle w:val="ListParagraph"/>
        <w:ind w:left="1080"/>
        <w:jc w:val="both"/>
      </w:pPr>
      <w:r>
        <w:t xml:space="preserve">(g) on a confidential basis, to its professional advisers on a need-to-know basis; </w:t>
      </w:r>
    </w:p>
    <w:p w:rsidR="000B2526" w:rsidP="000B2526" w:rsidRDefault="00E803BA" w14:paraId="085C0AB3" w14:textId="77777777">
      <w:pPr>
        <w:pStyle w:val="ListParagraph"/>
        <w:ind w:left="1080"/>
        <w:jc w:val="both"/>
      </w:pPr>
      <w:r>
        <w:t xml:space="preserve">(h) to the Serious Fraud Office where the recipient Party has reasonable grounds to believe that the disclosing Party is involved in activity that may be a criminal offence under the Bribery Act 2010. </w:t>
      </w:r>
    </w:p>
    <w:p w:rsidR="000B2526" w:rsidP="000B2526" w:rsidRDefault="000B2526" w14:paraId="50BAC663" w14:textId="77777777">
      <w:pPr>
        <w:pStyle w:val="ListParagraph"/>
        <w:ind w:left="1080"/>
        <w:jc w:val="both"/>
      </w:pPr>
    </w:p>
    <w:p w:rsidR="000B2526" w:rsidP="000B2526" w:rsidRDefault="000B2526" w14:paraId="21AB78B7" w14:textId="631423EA">
      <w:pPr>
        <w:pStyle w:val="ListParagraph"/>
        <w:ind w:left="1080"/>
        <w:jc w:val="both"/>
      </w:pPr>
      <w:r>
        <w:t>10</w:t>
      </w:r>
      <w:r w:rsidR="00E803BA">
        <w:t xml:space="preserve">.3 The Supplier may disclose Confidential Information on a confidential basis to Supplier Staff on a need-to-know basis to allow the Supplier to meet its obligations under </w:t>
      </w:r>
      <w:r>
        <w:t>a</w:t>
      </w:r>
      <w:r w:rsidR="00E803BA">
        <w:t xml:space="preserve"> Contract</w:t>
      </w:r>
      <w:r>
        <w:t xml:space="preserve"> or this Application</w:t>
      </w:r>
      <w:r w:rsidR="00E803BA">
        <w:t xml:space="preserve">. The Supplier Staff must enter into a direct confidentiality agreement with </w:t>
      </w:r>
      <w:r w:rsidR="0028760C">
        <w:t>Fidelity Energy</w:t>
      </w:r>
      <w:r w:rsidR="00E803BA">
        <w:t xml:space="preserve"> at its request. </w:t>
      </w:r>
    </w:p>
    <w:p w:rsidR="000B2526" w:rsidP="000B2526" w:rsidRDefault="000B2526" w14:paraId="7C8104B5" w14:textId="77777777">
      <w:pPr>
        <w:pStyle w:val="ListParagraph"/>
        <w:ind w:left="1080"/>
        <w:jc w:val="both"/>
      </w:pPr>
    </w:p>
    <w:p w:rsidR="000B2526" w:rsidP="000B2526" w:rsidRDefault="000B2526" w14:paraId="711D9FB0" w14:textId="5F8F4930">
      <w:pPr>
        <w:pStyle w:val="ListParagraph"/>
        <w:ind w:left="1080"/>
        <w:jc w:val="both"/>
      </w:pPr>
      <w:r>
        <w:t>10</w:t>
      </w:r>
      <w:r w:rsidR="00E803BA">
        <w:t xml:space="preserve">.4 </w:t>
      </w:r>
      <w:r w:rsidR="0028760C">
        <w:t>Fidelity Energy</w:t>
      </w:r>
      <w:r w:rsidR="00E803BA">
        <w:t xml:space="preserve"> may disclose Confidential Information in any of the following cases: </w:t>
      </w:r>
    </w:p>
    <w:p w:rsidR="000B2526" w:rsidP="000B2526" w:rsidRDefault="00E803BA" w14:paraId="1ECF3EA4" w14:textId="3709F00E">
      <w:pPr>
        <w:pStyle w:val="ListParagraph"/>
        <w:ind w:left="1080"/>
        <w:jc w:val="both"/>
      </w:pPr>
      <w:r>
        <w:t xml:space="preserve">(a) on a confidential basis to the employees, agents, consultants and contractors of </w:t>
      </w:r>
      <w:r w:rsidR="0028760C">
        <w:t>Fidelity Energy</w:t>
      </w:r>
      <w:r>
        <w:t xml:space="preserve">; </w:t>
      </w:r>
    </w:p>
    <w:p w:rsidR="000B2526" w:rsidP="000B2526" w:rsidRDefault="00E803BA" w14:paraId="7467BAD5" w14:textId="425CE8BB">
      <w:pPr>
        <w:pStyle w:val="ListParagraph"/>
        <w:ind w:left="1080"/>
        <w:jc w:val="both"/>
      </w:pPr>
      <w:r>
        <w:t xml:space="preserve">(b) on a confidential basis to any other Central Government Body, any successor body to a Central Government Body or any company that </w:t>
      </w:r>
      <w:r w:rsidR="0028760C">
        <w:t>Fidelity Energy</w:t>
      </w:r>
      <w:r>
        <w:t xml:space="preserve"> transfers or proposes to transfer all or any part of its business to; </w:t>
      </w:r>
    </w:p>
    <w:p w:rsidR="000B2526" w:rsidP="000B2526" w:rsidRDefault="00E803BA" w14:paraId="26DE2555" w14:textId="52BC9B18">
      <w:pPr>
        <w:pStyle w:val="ListParagraph"/>
        <w:ind w:left="1080"/>
        <w:jc w:val="both"/>
      </w:pPr>
      <w:r>
        <w:t xml:space="preserve">(c) if </w:t>
      </w:r>
      <w:r w:rsidR="0028760C">
        <w:t>Fidelity Energy</w:t>
      </w:r>
      <w:r>
        <w:t xml:space="preserve"> (acting reasonably) considers disclosure necessary or appropriate to carry out its public functions; </w:t>
      </w:r>
    </w:p>
    <w:p w:rsidR="000B2526" w:rsidP="000B2526" w:rsidRDefault="000B2526" w14:paraId="46C6258F" w14:textId="77777777">
      <w:pPr>
        <w:pStyle w:val="ListParagraph"/>
        <w:ind w:left="1080"/>
        <w:jc w:val="both"/>
      </w:pPr>
    </w:p>
    <w:p w:rsidRPr="000B2526" w:rsidR="000B2526" w:rsidP="00C16872" w:rsidRDefault="000B2526" w14:paraId="019A1FBE" w14:textId="13795B96">
      <w:pPr>
        <w:pStyle w:val="ListParagraph"/>
        <w:numPr>
          <w:ilvl w:val="0"/>
          <w:numId w:val="63"/>
        </w:numPr>
        <w:jc w:val="both"/>
        <w:rPr>
          <w:rFonts w:ascii="Arial" w:hAnsi="Arial" w:cs="Arial"/>
          <w:b/>
          <w:bCs/>
          <w:sz w:val="20"/>
          <w:szCs w:val="20"/>
        </w:rPr>
      </w:pPr>
      <w:r>
        <w:rPr>
          <w:rFonts w:ascii="Arial" w:hAnsi="Arial" w:cs="Arial"/>
          <w:b/>
          <w:bCs/>
          <w:sz w:val="20"/>
          <w:szCs w:val="20"/>
        </w:rPr>
        <w:t>Invalid Parts of Contract or Application</w:t>
      </w:r>
    </w:p>
    <w:p w:rsidR="000B2526" w:rsidP="000B2526" w:rsidRDefault="000B2526" w14:paraId="409F3D64" w14:textId="77777777">
      <w:pPr>
        <w:pStyle w:val="ListParagraph"/>
        <w:ind w:left="1080"/>
        <w:jc w:val="both"/>
      </w:pPr>
    </w:p>
    <w:p w:rsidR="000B2526" w:rsidP="000B2526" w:rsidRDefault="000B2526" w14:paraId="64B7E531" w14:textId="051C2FCA">
      <w:pPr>
        <w:pStyle w:val="ListParagraph"/>
        <w:ind w:left="1080"/>
        <w:jc w:val="both"/>
      </w:pPr>
      <w:r>
        <w:t>11.1</w:t>
      </w:r>
      <w:r w:rsidR="00E803BA">
        <w:t xml:space="preserve"> If any part of the Contract </w:t>
      </w:r>
      <w:r>
        <w:t xml:space="preserve">or the Application </w:t>
      </w:r>
      <w:r w:rsidR="00E803BA">
        <w:t>is prohibited by Law or judged by a court to be unlawful, void or unenforceable, it must be read as if it was removed from that Contract</w:t>
      </w:r>
      <w:r>
        <w:t xml:space="preserve"> or the Application</w:t>
      </w:r>
      <w:r w:rsidR="00E803BA">
        <w:t xml:space="preserve"> as much as required and rendered ineffective as far as possible without affecting the rest of the Contract</w:t>
      </w:r>
      <w:r>
        <w:t xml:space="preserve"> or Application</w:t>
      </w:r>
      <w:r w:rsidR="00E803BA">
        <w:t xml:space="preserve">, whether it’s valid or enforceable. </w:t>
      </w:r>
    </w:p>
    <w:p w:rsidR="000B2526" w:rsidP="000B2526" w:rsidRDefault="000B2526" w14:paraId="25F56B14" w14:textId="64AB8CC7">
      <w:pPr>
        <w:pStyle w:val="ListParagraph"/>
        <w:ind w:left="1080"/>
        <w:jc w:val="both"/>
      </w:pPr>
    </w:p>
    <w:p w:rsidRPr="000B2526" w:rsidR="000B2526" w:rsidP="00C16872" w:rsidRDefault="000B2526" w14:paraId="797F9476" w14:textId="3C118BD0">
      <w:pPr>
        <w:pStyle w:val="ListParagraph"/>
        <w:numPr>
          <w:ilvl w:val="0"/>
          <w:numId w:val="63"/>
        </w:numPr>
        <w:jc w:val="both"/>
        <w:rPr>
          <w:rFonts w:ascii="Arial" w:hAnsi="Arial" w:cs="Arial"/>
          <w:b/>
          <w:bCs/>
          <w:sz w:val="20"/>
          <w:szCs w:val="20"/>
        </w:rPr>
      </w:pPr>
      <w:r>
        <w:rPr>
          <w:rFonts w:ascii="Arial" w:hAnsi="Arial" w:cs="Arial"/>
          <w:b/>
          <w:bCs/>
          <w:sz w:val="20"/>
          <w:szCs w:val="20"/>
        </w:rPr>
        <w:t>No Other Terms Apply</w:t>
      </w:r>
    </w:p>
    <w:p w:rsidR="000B2526" w:rsidP="000B2526" w:rsidRDefault="000B2526" w14:paraId="3B5FC043" w14:textId="77777777">
      <w:pPr>
        <w:pStyle w:val="ListParagraph"/>
        <w:ind w:left="1080"/>
        <w:jc w:val="both"/>
      </w:pPr>
    </w:p>
    <w:p w:rsidR="000B2526" w:rsidP="000E723E" w:rsidRDefault="000E723E" w14:paraId="611DA475" w14:textId="2D3CAD56">
      <w:pPr>
        <w:pStyle w:val="ListParagraph"/>
        <w:ind w:left="1080"/>
        <w:jc w:val="both"/>
      </w:pPr>
      <w:r>
        <w:t>12.1</w:t>
      </w:r>
      <w:r w:rsidR="00E803BA">
        <w:t>The provisions incorporated int</w:t>
      </w:r>
      <w:r w:rsidR="000B2526">
        <w:t>o:</w:t>
      </w:r>
    </w:p>
    <w:p w:rsidR="000B2526" w:rsidP="00C16872" w:rsidRDefault="000B2526" w14:paraId="1166ACCD" w14:textId="77777777">
      <w:pPr>
        <w:pStyle w:val="ListParagraph"/>
        <w:numPr>
          <w:ilvl w:val="0"/>
          <w:numId w:val="64"/>
        </w:numPr>
        <w:jc w:val="both"/>
      </w:pPr>
      <w:r>
        <w:t>The Application Agreement</w:t>
      </w:r>
    </w:p>
    <w:p w:rsidR="000E723E" w:rsidP="00C16872" w:rsidRDefault="000B2526" w14:paraId="7F6CA981" w14:textId="77777777">
      <w:pPr>
        <w:pStyle w:val="ListParagraph"/>
        <w:numPr>
          <w:ilvl w:val="0"/>
          <w:numId w:val="64"/>
        </w:numPr>
        <w:jc w:val="both"/>
      </w:pPr>
      <w:r>
        <w:t>Any resultant Contract following a Mini-Competition</w:t>
      </w:r>
    </w:p>
    <w:p w:rsidR="000E723E" w:rsidP="000E723E" w:rsidRDefault="000E723E" w14:paraId="217F3CA2" w14:textId="2945D05F">
      <w:pPr>
        <w:pStyle w:val="ListParagraph"/>
        <w:ind w:left="1800"/>
        <w:jc w:val="both"/>
      </w:pPr>
    </w:p>
    <w:p w:rsidR="000B2526" w:rsidP="000E723E" w:rsidRDefault="00E803BA" w14:paraId="1851E82E" w14:textId="1D1AA02A">
      <w:pPr>
        <w:ind w:left="1440"/>
        <w:jc w:val="both"/>
      </w:pPr>
      <w:r>
        <w:t xml:space="preserve">are the entire agreement between the Parties. The Contract replaces all previous statements and agreements whether written or oral. No other provisions apply. </w:t>
      </w:r>
    </w:p>
    <w:p w:rsidRPr="000B2526" w:rsidR="000E723E" w:rsidP="00C16872" w:rsidRDefault="000E723E" w14:paraId="6BCDD72B" w14:textId="4EC11EBF">
      <w:pPr>
        <w:pStyle w:val="ListParagraph"/>
        <w:numPr>
          <w:ilvl w:val="0"/>
          <w:numId w:val="63"/>
        </w:numPr>
        <w:jc w:val="both"/>
        <w:rPr>
          <w:rFonts w:ascii="Arial" w:hAnsi="Arial" w:cs="Arial"/>
          <w:b/>
          <w:bCs/>
          <w:sz w:val="20"/>
          <w:szCs w:val="20"/>
        </w:rPr>
      </w:pPr>
      <w:r>
        <w:rPr>
          <w:rFonts w:ascii="Arial" w:hAnsi="Arial" w:cs="Arial"/>
          <w:b/>
          <w:bCs/>
          <w:sz w:val="20"/>
          <w:szCs w:val="20"/>
        </w:rPr>
        <w:t>Third Party Rights</w:t>
      </w:r>
    </w:p>
    <w:p w:rsidR="000E723E" w:rsidP="000B2526" w:rsidRDefault="000E723E" w14:paraId="2198A834" w14:textId="77777777">
      <w:pPr>
        <w:pStyle w:val="ListParagraph"/>
        <w:ind w:left="1080"/>
        <w:jc w:val="both"/>
      </w:pPr>
    </w:p>
    <w:p w:rsidR="000B2526" w:rsidP="000B2526" w:rsidRDefault="00E803BA" w14:paraId="5022C6AD" w14:textId="5D35115F">
      <w:pPr>
        <w:pStyle w:val="ListParagraph"/>
        <w:ind w:left="1080"/>
        <w:jc w:val="both"/>
      </w:pPr>
      <w:r>
        <w:t>1</w:t>
      </w:r>
      <w:r w:rsidR="000E723E">
        <w:t>3</w:t>
      </w:r>
      <w:r>
        <w:t>.</w:t>
      </w:r>
      <w:r w:rsidR="000E723E">
        <w:t>1</w:t>
      </w:r>
      <w:r>
        <w:t xml:space="preserve"> No third parties may use the Contracts (Rights of Third Parties) Act (CRTPA) to enforce any term of the Contract unless stated (referring to CRTPA) in the Contract. </w:t>
      </w:r>
      <w:r w:rsidR="000E723E">
        <w:t xml:space="preserve">This is with </w:t>
      </w:r>
      <w:r>
        <w:t xml:space="preserve">This does not affect third party rights and remedies that exist independently from CRTPA. </w:t>
      </w:r>
    </w:p>
    <w:p w:rsidR="000E723E" w:rsidP="000B2526" w:rsidRDefault="000E723E" w14:paraId="5257D05F" w14:textId="0DE19C8A">
      <w:pPr>
        <w:pStyle w:val="ListParagraph"/>
        <w:ind w:left="1080"/>
        <w:jc w:val="both"/>
      </w:pPr>
    </w:p>
    <w:p w:rsidR="000E723E" w:rsidP="000B2526" w:rsidRDefault="000E723E" w14:paraId="233F0D50" w14:textId="082CBA2D">
      <w:pPr>
        <w:pStyle w:val="ListParagraph"/>
        <w:ind w:left="1080"/>
        <w:jc w:val="both"/>
      </w:pPr>
      <w:r>
        <w:t>13.2 It is intended that third parties may access the Application Agreement and may be able to enforce any term of a Contract issued under the Application Agreement. These parties shall be signatory to the resultant Contract or named within the Contract as receiving a benefit or liability.</w:t>
      </w:r>
    </w:p>
    <w:p w:rsidR="000B2526" w:rsidP="000B2526" w:rsidRDefault="000B2526" w14:paraId="0ECE4B11" w14:textId="0E87796C">
      <w:pPr>
        <w:pStyle w:val="ListParagraph"/>
        <w:ind w:left="1080"/>
        <w:jc w:val="both"/>
      </w:pPr>
    </w:p>
    <w:p w:rsidRPr="000B2526" w:rsidR="000E723E" w:rsidP="00C16872" w:rsidRDefault="000E723E" w14:paraId="72B9E937" w14:textId="1FC0D6B7">
      <w:pPr>
        <w:pStyle w:val="ListParagraph"/>
        <w:numPr>
          <w:ilvl w:val="0"/>
          <w:numId w:val="63"/>
        </w:numPr>
        <w:jc w:val="both"/>
        <w:rPr>
          <w:rFonts w:ascii="Arial" w:hAnsi="Arial" w:cs="Arial"/>
          <w:b/>
          <w:bCs/>
          <w:sz w:val="20"/>
          <w:szCs w:val="20"/>
        </w:rPr>
      </w:pPr>
      <w:r>
        <w:rPr>
          <w:rFonts w:ascii="Arial" w:hAnsi="Arial" w:cs="Arial"/>
          <w:b/>
          <w:bCs/>
          <w:sz w:val="20"/>
          <w:szCs w:val="20"/>
        </w:rPr>
        <w:t>Assignment</w:t>
      </w:r>
    </w:p>
    <w:p w:rsidR="000E723E" w:rsidP="000B2526" w:rsidRDefault="000E723E" w14:paraId="7E49DD40" w14:textId="77777777">
      <w:pPr>
        <w:pStyle w:val="ListParagraph"/>
        <w:ind w:left="1080"/>
        <w:jc w:val="both"/>
      </w:pPr>
    </w:p>
    <w:p w:rsidR="000E723E" w:rsidP="000B2526" w:rsidRDefault="000E723E" w14:paraId="0FB011CB" w14:textId="1AE5AA1A">
      <w:pPr>
        <w:pStyle w:val="ListParagraph"/>
        <w:ind w:left="1080"/>
        <w:jc w:val="both"/>
      </w:pPr>
      <w:r>
        <w:t>14</w:t>
      </w:r>
      <w:r w:rsidR="00E803BA">
        <w:t>.1 The Supplier cannot assign the Contract</w:t>
      </w:r>
      <w:r>
        <w:t xml:space="preserve"> or the Application Agreement</w:t>
      </w:r>
      <w:r w:rsidR="00E803BA">
        <w:t xml:space="preserve"> without </w:t>
      </w:r>
      <w:r w:rsidR="0028760C">
        <w:t>Fidelity Energy</w:t>
      </w:r>
      <w:r w:rsidR="00E803BA">
        <w:t xml:space="preserve">'s written consent. </w:t>
      </w:r>
      <w:r w:rsidR="0028760C">
        <w:t>Fidelity Energy</w:t>
      </w:r>
      <w:r w:rsidR="00E803BA">
        <w:t xml:space="preserve"> can assign, novate or transfer its Contract </w:t>
      </w:r>
      <w:r>
        <w:t xml:space="preserve">or Agreement </w:t>
      </w:r>
      <w:r w:rsidR="00E803BA">
        <w:t>or any part of it</w:t>
      </w:r>
      <w:r>
        <w:t xml:space="preserve">., and the Supplier must enter into a novation agreement in the form that </w:t>
      </w:r>
      <w:r w:rsidR="0028760C">
        <w:t>Fidelity Energy</w:t>
      </w:r>
      <w:r>
        <w:t xml:space="preserve"> specifies.</w:t>
      </w:r>
    </w:p>
    <w:p w:rsidR="000E723E" w:rsidP="000B2526" w:rsidRDefault="000E723E" w14:paraId="5E408B93" w14:textId="4E69E92E">
      <w:pPr>
        <w:pStyle w:val="ListParagraph"/>
        <w:ind w:left="1080"/>
        <w:jc w:val="both"/>
      </w:pPr>
    </w:p>
    <w:p w:rsidRPr="000B2526" w:rsidR="000E723E" w:rsidP="00C16872" w:rsidRDefault="000E723E" w14:paraId="398798F4" w14:textId="60FE1A02">
      <w:pPr>
        <w:pStyle w:val="ListParagraph"/>
        <w:numPr>
          <w:ilvl w:val="0"/>
          <w:numId w:val="63"/>
        </w:numPr>
        <w:jc w:val="both"/>
        <w:rPr>
          <w:rFonts w:ascii="Arial" w:hAnsi="Arial" w:cs="Arial"/>
          <w:b/>
          <w:bCs/>
          <w:sz w:val="20"/>
          <w:szCs w:val="20"/>
        </w:rPr>
      </w:pPr>
      <w:r>
        <w:rPr>
          <w:rFonts w:ascii="Arial" w:hAnsi="Arial" w:cs="Arial"/>
          <w:b/>
          <w:bCs/>
          <w:sz w:val="20"/>
          <w:szCs w:val="20"/>
        </w:rPr>
        <w:t>Changing the Application Agreement</w:t>
      </w:r>
    </w:p>
    <w:p w:rsidR="000E723E" w:rsidP="000B2526" w:rsidRDefault="000E723E" w14:paraId="7167D443" w14:textId="77777777">
      <w:pPr>
        <w:pStyle w:val="ListParagraph"/>
        <w:ind w:left="1080"/>
        <w:jc w:val="both"/>
      </w:pPr>
    </w:p>
    <w:p w:rsidR="000E723E" w:rsidP="000B2526" w:rsidRDefault="00E803BA" w14:paraId="1F990849" w14:textId="6DE5F000">
      <w:pPr>
        <w:pStyle w:val="ListParagraph"/>
        <w:ind w:left="1080"/>
        <w:jc w:val="both"/>
      </w:pPr>
      <w:r>
        <w:t xml:space="preserve"> </w:t>
      </w:r>
      <w:r w:rsidR="000E723E">
        <w:t>15</w:t>
      </w:r>
      <w:r>
        <w:t xml:space="preserve">.1 Either Party can request a variation to the </w:t>
      </w:r>
      <w:r w:rsidR="000E723E">
        <w:t>Application Agreemen</w:t>
      </w:r>
      <w:r>
        <w:t xml:space="preserve">t which is only effective if agreed in writing and signed by both Parties. </w:t>
      </w:r>
      <w:r w:rsidR="0028760C">
        <w:t>Fidelity Energy</w:t>
      </w:r>
      <w:r>
        <w:t xml:space="preserve"> is not required to accept a variation request made by the Supplier</w:t>
      </w:r>
    </w:p>
    <w:p w:rsidR="000E723E" w:rsidP="000B2526" w:rsidRDefault="000E723E" w14:paraId="370A874F" w14:textId="1971D415">
      <w:pPr>
        <w:pStyle w:val="ListParagraph"/>
        <w:ind w:left="1080"/>
        <w:jc w:val="both"/>
      </w:pPr>
    </w:p>
    <w:p w:rsidR="000E723E" w:rsidP="00C16872" w:rsidRDefault="000E723E" w14:paraId="3EE1E426" w14:textId="48CF1B71">
      <w:pPr>
        <w:pStyle w:val="ListParagraph"/>
        <w:numPr>
          <w:ilvl w:val="0"/>
          <w:numId w:val="63"/>
        </w:numPr>
        <w:jc w:val="both"/>
      </w:pPr>
      <w:r>
        <w:rPr>
          <w:rFonts w:ascii="Arial" w:hAnsi="Arial" w:cs="Arial"/>
          <w:b/>
          <w:bCs/>
          <w:sz w:val="20"/>
          <w:szCs w:val="20"/>
        </w:rPr>
        <w:t>Notices</w:t>
      </w:r>
    </w:p>
    <w:p w:rsidR="000E723E" w:rsidP="000B2526" w:rsidRDefault="000E723E" w14:paraId="53172F94" w14:textId="77777777">
      <w:pPr>
        <w:pStyle w:val="ListParagraph"/>
        <w:ind w:left="1080"/>
        <w:jc w:val="both"/>
      </w:pPr>
    </w:p>
    <w:p w:rsidR="000E723E" w:rsidP="000B2526" w:rsidRDefault="000E723E" w14:paraId="50C21002" w14:textId="77777777">
      <w:pPr>
        <w:pStyle w:val="ListParagraph"/>
        <w:ind w:left="1080"/>
        <w:jc w:val="both"/>
      </w:pPr>
      <w:r>
        <w:t>16</w:t>
      </w:r>
      <w:r w:rsidR="00E803BA">
        <w:t>.1 All notices under the Contract</w:t>
      </w:r>
      <w:r>
        <w:t xml:space="preserve"> or Application Agreement</w:t>
      </w:r>
      <w:r w:rsidR="00E803BA">
        <w:t xml:space="preserve"> must be in writing and are considered effective on the Working Day of delivery as long as they’re delivered before 5:00pm on a Working Day. Otherwise the notice is effective on the next Working Day. An email is effective when sent unless an error message is received. </w:t>
      </w:r>
    </w:p>
    <w:p w:rsidR="000E723E" w:rsidP="000B2526" w:rsidRDefault="000E723E" w14:paraId="03092FD7" w14:textId="77777777">
      <w:pPr>
        <w:pStyle w:val="ListParagraph"/>
        <w:ind w:left="1080"/>
        <w:jc w:val="both"/>
      </w:pPr>
    </w:p>
    <w:p w:rsidR="000E723E" w:rsidP="00C16872" w:rsidRDefault="000E723E" w14:paraId="5D1F351A" w14:textId="3FCD8F4B">
      <w:pPr>
        <w:pStyle w:val="ListParagraph"/>
        <w:numPr>
          <w:ilvl w:val="0"/>
          <w:numId w:val="63"/>
        </w:numPr>
        <w:jc w:val="both"/>
      </w:pPr>
      <w:r>
        <w:rPr>
          <w:rFonts w:ascii="Arial" w:hAnsi="Arial" w:cs="Arial"/>
          <w:b/>
          <w:bCs/>
          <w:sz w:val="20"/>
          <w:szCs w:val="20"/>
        </w:rPr>
        <w:t>Anti-Bribery</w:t>
      </w:r>
    </w:p>
    <w:p w:rsidR="000E723E" w:rsidP="000B2526" w:rsidRDefault="000E723E" w14:paraId="296A7FBA" w14:textId="77777777">
      <w:pPr>
        <w:pStyle w:val="ListParagraph"/>
        <w:ind w:left="1080"/>
        <w:jc w:val="both"/>
      </w:pPr>
    </w:p>
    <w:p w:rsidR="000E723E" w:rsidP="000B2526" w:rsidRDefault="000E723E" w14:paraId="45E64AC1" w14:textId="4B2911C6">
      <w:pPr>
        <w:pStyle w:val="ListParagraph"/>
        <w:ind w:left="1080"/>
        <w:jc w:val="both"/>
      </w:pPr>
      <w:r>
        <w:t>17</w:t>
      </w:r>
      <w:r w:rsidR="00E803BA">
        <w:t xml:space="preserve">.1 The Supplier shall not: </w:t>
      </w:r>
    </w:p>
    <w:p w:rsidR="000E723E" w:rsidP="000B2526" w:rsidRDefault="00E803BA" w14:paraId="50E1D895" w14:textId="77777777">
      <w:pPr>
        <w:pStyle w:val="ListParagraph"/>
        <w:ind w:left="1080"/>
        <w:jc w:val="both"/>
      </w:pPr>
      <w:r>
        <w:t xml:space="preserve">(a) commit any criminal offence referred to </w:t>
      </w:r>
      <w:r w:rsidR="000E723E">
        <w:t>in the regulations provided in the Appendix 1 of their Application</w:t>
      </w:r>
      <w:r>
        <w:t xml:space="preserve">; </w:t>
      </w:r>
    </w:p>
    <w:p w:rsidR="000E723E" w:rsidP="000B2526" w:rsidRDefault="00E803BA" w14:paraId="767BE62B" w14:textId="78420FBD">
      <w:pPr>
        <w:pStyle w:val="ListParagraph"/>
        <w:ind w:left="1080"/>
        <w:jc w:val="both"/>
      </w:pPr>
      <w:r>
        <w:t xml:space="preserve">(b) offer, give, or agree to give anything, to any person (whether working for or engaged by </w:t>
      </w:r>
      <w:r w:rsidR="0028760C">
        <w:t>Fidelity Energy</w:t>
      </w:r>
      <w:r>
        <w:t xml:space="preserve"> or any other public body) an inducement or reward for doing, refraining from doing, or for having done or refrained from doing, any act in relation to the obtaining or execution of the Contract or any other public function or for showing or refraining from showing favour or disfavour to any person in relation to the Contract</w:t>
      </w:r>
      <w:r w:rsidR="000E723E">
        <w:t>, an Application</w:t>
      </w:r>
      <w:r>
        <w:t xml:space="preserve"> or any other public function. </w:t>
      </w:r>
    </w:p>
    <w:p w:rsidR="000E723E" w:rsidP="000B2526" w:rsidRDefault="000E723E" w14:paraId="6BB6AED0" w14:textId="77777777">
      <w:pPr>
        <w:pStyle w:val="ListParagraph"/>
        <w:ind w:left="1080"/>
        <w:jc w:val="both"/>
      </w:pPr>
    </w:p>
    <w:p w:rsidR="000E723E" w:rsidP="000B2526" w:rsidRDefault="000E723E" w14:paraId="7597168D" w14:textId="7BDAB1C9">
      <w:pPr>
        <w:pStyle w:val="ListParagraph"/>
        <w:ind w:left="1080"/>
        <w:jc w:val="both"/>
      </w:pPr>
      <w:r>
        <w:t>17</w:t>
      </w:r>
      <w:r w:rsidR="00E803BA">
        <w:t xml:space="preserve">.2 The Supplier shall take all reasonable steps (including creating, maintaining and enforcing adequate policies, procedures and records), in accordance with good industry practice, to prevent any matters referred to in clause </w:t>
      </w:r>
      <w:r>
        <w:t>17</w:t>
      </w:r>
      <w:r w:rsidR="00E803BA">
        <w:t xml:space="preserve">.1 and any fraud by the Staff and the Supplier (including its shareholders, members and directors) in connection with the Contract </w:t>
      </w:r>
      <w:r>
        <w:t xml:space="preserve">or Application </w:t>
      </w:r>
      <w:r w:rsidR="00E803BA">
        <w:t xml:space="preserve">and shall notify </w:t>
      </w:r>
      <w:r w:rsidR="0028760C">
        <w:t>Fidelity Energy</w:t>
      </w:r>
      <w:r w:rsidR="00E803BA">
        <w:t xml:space="preserve"> immediately if it has reason to suspect that any such matters have occurred or is occurring or is likely to occur.</w:t>
      </w:r>
    </w:p>
    <w:p w:rsidR="000E723E" w:rsidP="000B2526" w:rsidRDefault="000E723E" w14:paraId="4DC0A784" w14:textId="77777777">
      <w:pPr>
        <w:pStyle w:val="ListParagraph"/>
        <w:ind w:left="1080"/>
        <w:jc w:val="both"/>
      </w:pPr>
    </w:p>
    <w:p w:rsidR="000E723E" w:rsidP="000B2526" w:rsidRDefault="00E803BA" w14:paraId="6D0C2904" w14:textId="23EF2AB1">
      <w:pPr>
        <w:pStyle w:val="ListParagraph"/>
        <w:ind w:left="1080"/>
        <w:jc w:val="both"/>
      </w:pPr>
      <w:r>
        <w:t xml:space="preserve"> </w:t>
      </w:r>
      <w:r w:rsidR="000E723E">
        <w:t>17</w:t>
      </w:r>
      <w:r>
        <w:t xml:space="preserve">.3 If the Supplier or the Staff engages in conduct prohibited by clause </w:t>
      </w:r>
      <w:r w:rsidR="000E723E">
        <w:t>17</w:t>
      </w:r>
      <w:r>
        <w:t xml:space="preserve">.1 or commits fraud in relation to the Contract </w:t>
      </w:r>
      <w:r w:rsidR="000E723E">
        <w:t xml:space="preserve">or Application </w:t>
      </w:r>
      <w:r>
        <w:t xml:space="preserve">or any other contract </w:t>
      </w:r>
      <w:r w:rsidR="000E723E">
        <w:t xml:space="preserve">with </w:t>
      </w:r>
      <w:r w:rsidR="0028760C">
        <w:t>Fidelity Energy</w:t>
      </w:r>
      <w:r>
        <w:t xml:space="preserve"> may:</w:t>
      </w:r>
    </w:p>
    <w:p w:rsidR="00975689" w:rsidP="000B2526" w:rsidRDefault="00E803BA" w14:paraId="41DC2A49" w14:textId="69346C4F">
      <w:pPr>
        <w:pStyle w:val="ListParagraph"/>
        <w:ind w:left="1080"/>
        <w:jc w:val="both"/>
      </w:pPr>
      <w:r>
        <w:t xml:space="preserve">(a) terminate the </w:t>
      </w:r>
      <w:r w:rsidR="000E723E">
        <w:t xml:space="preserve">Application or </w:t>
      </w:r>
      <w:r>
        <w:t xml:space="preserve">Contract and recover from the Supplier the amount of any loss suffered by </w:t>
      </w:r>
      <w:r w:rsidR="0028760C">
        <w:t>Fidelity Energy</w:t>
      </w:r>
      <w:r>
        <w:t xml:space="preserve"> resulting from the termination, including the cost reasonably incurred by </w:t>
      </w:r>
      <w:r w:rsidR="0028760C">
        <w:t>Fidelity Energy</w:t>
      </w:r>
      <w:r>
        <w:t xml:space="preserve"> of making other arrangements for the supply of the Deliverables and any additional expenditure incurred by </w:t>
      </w:r>
      <w:r w:rsidR="0028760C">
        <w:t>Fidelity Energy</w:t>
      </w:r>
      <w:r>
        <w:t xml:space="preserve"> throughout the remainder of the Contract; or </w:t>
      </w:r>
    </w:p>
    <w:p w:rsidR="00975689" w:rsidP="000B2526" w:rsidRDefault="00E803BA" w14:paraId="7685FBDF" w14:textId="618747E5">
      <w:pPr>
        <w:pStyle w:val="ListParagraph"/>
        <w:ind w:left="1080"/>
        <w:jc w:val="both"/>
      </w:pPr>
      <w:r>
        <w:t xml:space="preserve">(b) recover in full from the Supplier any other loss sustained by </w:t>
      </w:r>
      <w:r w:rsidR="0028760C">
        <w:t>Fidelity Energy</w:t>
      </w:r>
      <w:r>
        <w:t xml:space="preserve"> in </w:t>
      </w:r>
      <w:r w:rsidR="00011DD5">
        <w:t>misr</w:t>
      </w:r>
      <w:r>
        <w:t xml:space="preserve"> of any breach of this clause. </w:t>
      </w:r>
      <w:r w:rsidR="00975689">
        <w:t>17</w:t>
      </w:r>
      <w:r>
        <w:t xml:space="preserve">. </w:t>
      </w:r>
    </w:p>
    <w:p w:rsidR="00975689" w:rsidP="000B2526" w:rsidRDefault="00975689" w14:paraId="1A0DA77E" w14:textId="4AC7255B">
      <w:pPr>
        <w:pStyle w:val="ListParagraph"/>
        <w:ind w:left="1080"/>
        <w:jc w:val="both"/>
      </w:pPr>
    </w:p>
    <w:p w:rsidR="00975689" w:rsidP="00C16872" w:rsidRDefault="00975689" w14:paraId="08934F88" w14:textId="4876E03E">
      <w:pPr>
        <w:pStyle w:val="ListParagraph"/>
        <w:numPr>
          <w:ilvl w:val="0"/>
          <w:numId w:val="63"/>
        </w:numPr>
        <w:jc w:val="both"/>
      </w:pPr>
      <w:r>
        <w:rPr>
          <w:rFonts w:ascii="Arial" w:hAnsi="Arial" w:cs="Arial"/>
          <w:b/>
          <w:bCs/>
          <w:sz w:val="20"/>
          <w:szCs w:val="20"/>
        </w:rPr>
        <w:t>Equality, Diversity and Human Rights</w:t>
      </w:r>
    </w:p>
    <w:p w:rsidR="00975689" w:rsidP="000B2526" w:rsidRDefault="00975689" w14:paraId="54F0FF0E" w14:textId="3C75A49D">
      <w:pPr>
        <w:pStyle w:val="ListParagraph"/>
        <w:ind w:left="1080"/>
        <w:jc w:val="both"/>
      </w:pPr>
    </w:p>
    <w:p w:rsidR="00975689" w:rsidP="000B2526" w:rsidRDefault="00975689" w14:paraId="258EACB1" w14:textId="77777777">
      <w:pPr>
        <w:pStyle w:val="ListParagraph"/>
        <w:ind w:left="1080"/>
        <w:jc w:val="both"/>
      </w:pPr>
      <w:r>
        <w:t>18.1</w:t>
      </w:r>
      <w:r w:rsidR="00E803BA">
        <w:t xml:space="preserve"> The Supplier must follow all applicable equality law when they perform their obligations under the Contract, including: </w:t>
      </w:r>
    </w:p>
    <w:p w:rsidR="00975689" w:rsidP="000B2526" w:rsidRDefault="00E803BA" w14:paraId="73DE0290" w14:textId="77777777">
      <w:pPr>
        <w:pStyle w:val="ListParagraph"/>
        <w:ind w:left="1080"/>
        <w:jc w:val="both"/>
      </w:pPr>
      <w:r>
        <w:t xml:space="preserve">(a) protections against discrimination on the grounds of race, sex, gender reassignment, religion or belief, disability, sexual orientation, pregnancy, maternity, age or otherwise; </w:t>
      </w:r>
    </w:p>
    <w:p w:rsidR="00975689" w:rsidP="000B2526" w:rsidRDefault="00E803BA" w14:paraId="2E816F30" w14:textId="1784404A">
      <w:pPr>
        <w:pStyle w:val="ListParagraph"/>
        <w:ind w:left="1080"/>
        <w:jc w:val="both"/>
      </w:pPr>
      <w:r>
        <w:t xml:space="preserve">(b) any other requirements and instructions which </w:t>
      </w:r>
      <w:r w:rsidR="0028760C">
        <w:t>Fidelity Energy</w:t>
      </w:r>
      <w:r>
        <w:t xml:space="preserve"> reasonably imposes related to equality Law. </w:t>
      </w:r>
    </w:p>
    <w:p w:rsidR="00975689" w:rsidP="000B2526" w:rsidRDefault="00975689" w14:paraId="4CA631B5" w14:textId="77777777">
      <w:pPr>
        <w:pStyle w:val="ListParagraph"/>
        <w:ind w:left="1080"/>
        <w:jc w:val="both"/>
      </w:pPr>
    </w:p>
    <w:p w:rsidR="00975689" w:rsidP="000B2526" w:rsidRDefault="00975689" w14:paraId="6216A374" w14:textId="57779E92">
      <w:pPr>
        <w:pStyle w:val="ListParagraph"/>
        <w:ind w:left="1080"/>
        <w:jc w:val="both"/>
      </w:pPr>
      <w:r>
        <w:t>18</w:t>
      </w:r>
      <w:r w:rsidR="00E803BA">
        <w:t xml:space="preserve">.2 The Supplier must take all necessary steps, and inform </w:t>
      </w:r>
      <w:r w:rsidR="0028760C">
        <w:t>Fidelity Energy</w:t>
      </w:r>
      <w:r w:rsidR="00E803BA">
        <w:t xml:space="preserve"> of the steps taken, to prevent anything that is considered to be unlawful discrimination by any court or tribunal, or the Equality and Human Rights Commission (or any successor organisation) when working on the Contract. </w:t>
      </w:r>
    </w:p>
    <w:p w:rsidR="00975689" w:rsidP="000B2526" w:rsidRDefault="00975689" w14:paraId="4DAD2393" w14:textId="0F62A60C">
      <w:pPr>
        <w:pStyle w:val="ListParagraph"/>
        <w:ind w:left="1080"/>
        <w:jc w:val="both"/>
      </w:pPr>
    </w:p>
    <w:p w:rsidR="00975689" w:rsidP="00C16872" w:rsidRDefault="00975689" w14:paraId="5A6C5D50" w14:textId="5F697B6C">
      <w:pPr>
        <w:pStyle w:val="ListParagraph"/>
        <w:numPr>
          <w:ilvl w:val="0"/>
          <w:numId w:val="63"/>
        </w:numPr>
        <w:jc w:val="both"/>
      </w:pPr>
      <w:r>
        <w:rPr>
          <w:rFonts w:ascii="Arial" w:hAnsi="Arial" w:cs="Arial"/>
          <w:b/>
          <w:bCs/>
          <w:sz w:val="20"/>
          <w:szCs w:val="20"/>
        </w:rPr>
        <w:t>Health and Safety</w:t>
      </w:r>
    </w:p>
    <w:p w:rsidR="00975689" w:rsidP="000B2526" w:rsidRDefault="00975689" w14:paraId="2D777265" w14:textId="77777777">
      <w:pPr>
        <w:pStyle w:val="ListParagraph"/>
        <w:ind w:left="1080"/>
        <w:jc w:val="both"/>
      </w:pPr>
    </w:p>
    <w:p w:rsidR="00975689" w:rsidP="000B2526" w:rsidRDefault="00975689" w14:paraId="5FD80F87" w14:textId="08308550">
      <w:pPr>
        <w:pStyle w:val="ListParagraph"/>
        <w:ind w:left="1080"/>
        <w:jc w:val="both"/>
      </w:pPr>
      <w:r>
        <w:t>19</w:t>
      </w:r>
      <w:r w:rsidR="00E803BA">
        <w:t xml:space="preserve">.1 The Supplier must perform its obligations meeting the requirements of: </w:t>
      </w:r>
    </w:p>
    <w:p w:rsidR="00975689" w:rsidP="000B2526" w:rsidRDefault="00E803BA" w14:paraId="5845A835" w14:textId="77777777">
      <w:pPr>
        <w:pStyle w:val="ListParagraph"/>
        <w:ind w:left="1080"/>
        <w:jc w:val="both"/>
      </w:pPr>
      <w:r>
        <w:t xml:space="preserve">(a) all applicable law regarding health and safety; </w:t>
      </w:r>
    </w:p>
    <w:p w:rsidR="00975689" w:rsidP="000B2526" w:rsidRDefault="00E803BA" w14:paraId="1B67D22B" w14:textId="6748AFFA">
      <w:pPr>
        <w:pStyle w:val="ListParagraph"/>
        <w:ind w:left="1080"/>
        <w:jc w:val="both"/>
      </w:pPr>
      <w:r>
        <w:t xml:space="preserve">(b) </w:t>
      </w:r>
      <w:r w:rsidR="00975689">
        <w:t>the Client’s</w:t>
      </w:r>
      <w:r>
        <w:t xml:space="preserve"> current health and safety policy while at </w:t>
      </w:r>
      <w:r w:rsidR="00975689">
        <w:t>Client</w:t>
      </w:r>
      <w:r>
        <w:t xml:space="preserve">’s premises, as provided to the Supplier. </w:t>
      </w:r>
    </w:p>
    <w:p w:rsidR="00975689" w:rsidP="000B2526" w:rsidRDefault="00975689" w14:paraId="24B450DB" w14:textId="77777777">
      <w:pPr>
        <w:pStyle w:val="ListParagraph"/>
        <w:ind w:left="1080"/>
        <w:jc w:val="both"/>
      </w:pPr>
    </w:p>
    <w:p w:rsidR="00975689" w:rsidP="000B2526" w:rsidRDefault="00975689" w14:paraId="33B11BE3" w14:textId="00A23F41">
      <w:pPr>
        <w:pStyle w:val="ListParagraph"/>
        <w:ind w:left="1080"/>
        <w:jc w:val="both"/>
      </w:pPr>
      <w:r>
        <w:t>19</w:t>
      </w:r>
      <w:r w:rsidR="00E803BA">
        <w:t xml:space="preserve">.2 The Supplier and </w:t>
      </w:r>
      <w:r>
        <w:t xml:space="preserve">the Client must inform </w:t>
      </w:r>
      <w:r w:rsidR="0028760C">
        <w:t>Fidelity Energy</w:t>
      </w:r>
      <w:r w:rsidR="00E803BA">
        <w:t xml:space="preserve"> </w:t>
      </w:r>
      <w:r>
        <w:t>and</w:t>
      </w:r>
      <w:r w:rsidR="00E803BA">
        <w:t xml:space="preserve"> as soon as possible notify the other of any health and safety incidents or material hazards they’re aware of at </w:t>
      </w:r>
      <w:r>
        <w:t>Client</w:t>
      </w:r>
      <w:r w:rsidR="00E803BA">
        <w:t xml:space="preserve"> premises that relate to the performance of </w:t>
      </w:r>
      <w:r>
        <w:t>a</w:t>
      </w:r>
      <w:r w:rsidR="00E803BA">
        <w:t xml:space="preserve"> Contract. </w:t>
      </w:r>
    </w:p>
    <w:p w:rsidR="00975689" w:rsidP="000B2526" w:rsidRDefault="00975689" w14:paraId="6872C4A6" w14:textId="60CADBF9">
      <w:pPr>
        <w:pStyle w:val="ListParagraph"/>
        <w:ind w:left="1080"/>
        <w:jc w:val="both"/>
      </w:pPr>
    </w:p>
    <w:p w:rsidRPr="00975689" w:rsidR="00975689" w:rsidP="00C16872" w:rsidRDefault="00975689" w14:paraId="6165BC24" w14:textId="49175DFD">
      <w:pPr>
        <w:pStyle w:val="ListParagraph"/>
        <w:numPr>
          <w:ilvl w:val="0"/>
          <w:numId w:val="63"/>
        </w:numPr>
        <w:jc w:val="both"/>
        <w:rPr>
          <w:rFonts w:ascii="Arial" w:hAnsi="Arial" w:cs="Arial"/>
          <w:b w:val="1"/>
          <w:bCs w:val="1"/>
          <w:sz w:val="20"/>
          <w:szCs w:val="20"/>
        </w:rPr>
      </w:pPr>
      <w:r w:rsidRPr="77E78421" w:rsidR="1FFA30A6">
        <w:rPr>
          <w:rFonts w:ascii="Arial" w:hAnsi="Arial" w:cs="Arial"/>
          <w:b w:val="1"/>
          <w:bCs w:val="1"/>
          <w:sz w:val="20"/>
          <w:szCs w:val="20"/>
        </w:rPr>
        <w:t>Conflict Assessment</w:t>
      </w:r>
    </w:p>
    <w:p w:rsidR="00975689" w:rsidP="000B2526" w:rsidRDefault="00975689" w14:paraId="2804F37A" w14:textId="77777777">
      <w:pPr>
        <w:pStyle w:val="ListParagraph"/>
        <w:ind w:left="1080"/>
        <w:jc w:val="both"/>
      </w:pPr>
    </w:p>
    <w:p w:rsidR="00975689" w:rsidP="000B2526" w:rsidRDefault="00975689" w14:paraId="2547E445" w14:textId="28B080E4">
      <w:pPr>
        <w:pStyle w:val="ListParagraph"/>
        <w:ind w:left="1080"/>
        <w:jc w:val="both"/>
      </w:pPr>
      <w:r>
        <w:t>20</w:t>
      </w:r>
      <w:r w:rsidR="00E803BA">
        <w:t xml:space="preserve">.1 The Supplier must take action to ensure that neither the Supplier nor the Supplier Staff are placed in the position of an actual or potential conflict between the financial or personal duties of the Supplier or the Supplier Staff and the duties owed to </w:t>
      </w:r>
      <w:r w:rsidR="0028760C">
        <w:t>Fidelity Energy</w:t>
      </w:r>
      <w:r w:rsidR="00E803BA">
        <w:t xml:space="preserve"> under the Contract, in the reasonable opinion of </w:t>
      </w:r>
      <w:r w:rsidR="0028760C">
        <w:t>Fidelity Energy</w:t>
      </w:r>
      <w:r w:rsidR="00E803BA">
        <w:t xml:space="preserve">. </w:t>
      </w:r>
    </w:p>
    <w:p w:rsidR="00975689" w:rsidP="000B2526" w:rsidRDefault="00975689" w14:paraId="52D66B43" w14:textId="77777777">
      <w:pPr>
        <w:pStyle w:val="ListParagraph"/>
        <w:ind w:left="1080"/>
        <w:jc w:val="both"/>
      </w:pPr>
    </w:p>
    <w:p w:rsidR="00975689" w:rsidP="000B2526" w:rsidRDefault="00975689" w14:paraId="05F15DBD" w14:textId="345DC306">
      <w:pPr>
        <w:pStyle w:val="ListParagraph"/>
        <w:ind w:left="1080"/>
        <w:jc w:val="both"/>
      </w:pPr>
      <w:r>
        <w:t>20</w:t>
      </w:r>
      <w:r w:rsidR="00E803BA">
        <w:t xml:space="preserve">.2 The Supplier must promptly notify and provide details to </w:t>
      </w:r>
      <w:r w:rsidR="0028760C">
        <w:t>Fidelity Energy</w:t>
      </w:r>
      <w:r w:rsidR="00E803BA">
        <w:t xml:space="preserve"> if a conflict of interest happens or is expected to happen. </w:t>
      </w:r>
    </w:p>
    <w:p w:rsidR="00975689" w:rsidP="000B2526" w:rsidRDefault="00975689" w14:paraId="4EF9E408" w14:textId="77777777">
      <w:pPr>
        <w:pStyle w:val="ListParagraph"/>
        <w:ind w:left="1080"/>
        <w:jc w:val="both"/>
      </w:pPr>
    </w:p>
    <w:p w:rsidR="00975689" w:rsidP="000B2526" w:rsidRDefault="00975689" w14:paraId="6601ACCB" w14:textId="48E89D1D">
      <w:pPr>
        <w:pStyle w:val="ListParagraph"/>
        <w:ind w:left="1080"/>
        <w:jc w:val="both"/>
      </w:pPr>
      <w:r>
        <w:t>20</w:t>
      </w:r>
      <w:r w:rsidR="00E803BA">
        <w:t xml:space="preserve">.3 </w:t>
      </w:r>
      <w:r w:rsidR="0028760C">
        <w:t>Fidelity Energy</w:t>
      </w:r>
      <w:r w:rsidR="00E803BA">
        <w:t xml:space="preserve"> can terminate </w:t>
      </w:r>
      <w:r>
        <w:t xml:space="preserve">an Application </w:t>
      </w:r>
      <w:r w:rsidR="00E803BA">
        <w:t xml:space="preserve">immediately by giving notice in writing to the Supplier or take any steps it thinks are necessary where there is or may be an actual or potential conflict of interest. </w:t>
      </w:r>
    </w:p>
    <w:p w:rsidR="00975689" w:rsidP="000B2526" w:rsidRDefault="00975689" w14:paraId="12369D26" w14:textId="624D51AC">
      <w:pPr>
        <w:pStyle w:val="ListParagraph"/>
        <w:ind w:left="1080"/>
        <w:jc w:val="both"/>
      </w:pPr>
    </w:p>
    <w:p w:rsidRPr="00975689" w:rsidR="00975689" w:rsidP="00C16872" w:rsidRDefault="00975689" w14:paraId="6FDA0F68" w14:textId="26FB611F">
      <w:pPr>
        <w:pStyle w:val="ListParagraph"/>
        <w:numPr>
          <w:ilvl w:val="0"/>
          <w:numId w:val="63"/>
        </w:numPr>
        <w:jc w:val="both"/>
        <w:rPr>
          <w:rFonts w:ascii="Arial" w:hAnsi="Arial" w:cs="Arial"/>
          <w:b/>
          <w:bCs/>
          <w:sz w:val="20"/>
          <w:szCs w:val="20"/>
        </w:rPr>
      </w:pPr>
      <w:r>
        <w:rPr>
          <w:rFonts w:ascii="Arial" w:hAnsi="Arial" w:cs="Arial"/>
          <w:b/>
          <w:bCs/>
          <w:sz w:val="20"/>
          <w:szCs w:val="20"/>
        </w:rPr>
        <w:t>Resolving Dispute</w:t>
      </w:r>
    </w:p>
    <w:p w:rsidR="00975689" w:rsidP="000B2526" w:rsidRDefault="00975689" w14:paraId="3AA8454E" w14:textId="77777777">
      <w:pPr>
        <w:pStyle w:val="ListParagraph"/>
        <w:ind w:left="1080"/>
        <w:jc w:val="both"/>
      </w:pPr>
    </w:p>
    <w:p w:rsidR="00975689" w:rsidP="000B2526" w:rsidRDefault="00975689" w14:paraId="197EB064" w14:textId="0DC160A4">
      <w:pPr>
        <w:pStyle w:val="ListParagraph"/>
        <w:ind w:left="1080"/>
        <w:jc w:val="both"/>
      </w:pPr>
      <w:r>
        <w:t>21.</w:t>
      </w:r>
      <w:r w:rsidR="00E803BA">
        <w:t>1 If there is a dispute between the Parties</w:t>
      </w:r>
      <w:r>
        <w:t xml:space="preserve"> in relation to this Application Agreement</w:t>
      </w:r>
      <w:r w:rsidR="00E803BA">
        <w:t xml:space="preserve">, their senior representatives who have authority to settle the dispute will, within 28 days of a written request from the other Party, meet in good faith to resolve the dispute. </w:t>
      </w:r>
    </w:p>
    <w:p w:rsidR="00975689" w:rsidP="000B2526" w:rsidRDefault="00975689" w14:paraId="70D26302" w14:textId="77777777">
      <w:pPr>
        <w:pStyle w:val="ListParagraph"/>
        <w:ind w:left="1080"/>
        <w:jc w:val="both"/>
      </w:pPr>
    </w:p>
    <w:p w:rsidR="00975689" w:rsidP="000B2526" w:rsidRDefault="00975689" w14:paraId="386B5BFA" w14:textId="77777777">
      <w:pPr>
        <w:pStyle w:val="ListParagraph"/>
        <w:ind w:left="1080"/>
        <w:jc w:val="both"/>
      </w:pPr>
      <w:r>
        <w:t>21</w:t>
      </w:r>
      <w:r w:rsidR="00E803BA">
        <w:t xml:space="preserve">.2 If the dispute is not resolved at that meeting, the Parties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w:t>
      </w:r>
      <w:r>
        <w:t>32</w:t>
      </w:r>
      <w:r w:rsidR="00E803BA">
        <w:t xml:space="preserve">.3 to </w:t>
      </w:r>
      <w:r>
        <w:t>32</w:t>
      </w:r>
      <w:r w:rsidR="00E803BA">
        <w:t xml:space="preserve">.5. </w:t>
      </w:r>
    </w:p>
    <w:p w:rsidR="00975689" w:rsidP="000B2526" w:rsidRDefault="00975689" w14:paraId="678A61C8" w14:textId="77777777">
      <w:pPr>
        <w:pStyle w:val="ListParagraph"/>
        <w:ind w:left="1080"/>
        <w:jc w:val="both"/>
      </w:pPr>
    </w:p>
    <w:p w:rsidR="00975689" w:rsidP="000B2526" w:rsidRDefault="00975689" w14:paraId="281D6D08" w14:textId="1D804A76">
      <w:pPr>
        <w:pStyle w:val="ListParagraph"/>
        <w:ind w:left="1080"/>
        <w:jc w:val="both"/>
      </w:pPr>
      <w:r>
        <w:t>21</w:t>
      </w:r>
      <w:r w:rsidR="00E803BA">
        <w:t xml:space="preserve">.3 Unless </w:t>
      </w:r>
      <w:r w:rsidR="0028760C">
        <w:t>Fidelity Energy</w:t>
      </w:r>
      <w:r w:rsidR="00E803BA">
        <w:t xml:space="preserve"> refers the dispute to arbitration using clause </w:t>
      </w:r>
      <w:r>
        <w:t>21</w:t>
      </w:r>
      <w:r w:rsidR="00E803BA">
        <w:t xml:space="preserve">.4, the Parties irrevocably agree that the courts of England and Wales have the exclusive jurisdiction to: </w:t>
      </w:r>
    </w:p>
    <w:p w:rsidR="00975689" w:rsidP="000B2526" w:rsidRDefault="00E803BA" w14:paraId="0BA31B7C" w14:textId="77777777">
      <w:pPr>
        <w:pStyle w:val="ListParagraph"/>
        <w:ind w:left="1080"/>
        <w:jc w:val="both"/>
      </w:pPr>
      <w:r>
        <w:t xml:space="preserve">(a) determine the dispute; </w:t>
      </w:r>
    </w:p>
    <w:p w:rsidR="00975689" w:rsidP="000B2526" w:rsidRDefault="00E803BA" w14:paraId="4B5B964D" w14:textId="77777777">
      <w:pPr>
        <w:pStyle w:val="ListParagraph"/>
        <w:ind w:left="1080"/>
        <w:jc w:val="both"/>
      </w:pPr>
      <w:r>
        <w:t xml:space="preserve">(b) grant interim remedies; </w:t>
      </w:r>
    </w:p>
    <w:p w:rsidR="00975689" w:rsidP="000B2526" w:rsidRDefault="00E803BA" w14:paraId="74D82351" w14:textId="77777777">
      <w:pPr>
        <w:pStyle w:val="ListParagraph"/>
        <w:ind w:left="1080"/>
        <w:jc w:val="both"/>
      </w:pPr>
      <w:r>
        <w:t xml:space="preserve">(c) grant any other provisional or protective relief. </w:t>
      </w:r>
    </w:p>
    <w:p w:rsidR="00975689" w:rsidP="000B2526" w:rsidRDefault="00975689" w14:paraId="19009B50" w14:textId="77777777">
      <w:pPr>
        <w:pStyle w:val="ListParagraph"/>
        <w:ind w:left="1080"/>
        <w:jc w:val="both"/>
      </w:pPr>
    </w:p>
    <w:p w:rsidR="00975689" w:rsidP="000B2526" w:rsidRDefault="00975689" w14:paraId="321AB3D5" w14:textId="0EE62BD1">
      <w:pPr>
        <w:pStyle w:val="ListParagraph"/>
        <w:ind w:left="1080"/>
        <w:jc w:val="both"/>
      </w:pPr>
      <w:r>
        <w:t>21</w:t>
      </w:r>
      <w:r w:rsidR="00E803BA">
        <w:t xml:space="preserve">.4 The Supplier agrees that </w:t>
      </w:r>
      <w:r w:rsidR="0028760C">
        <w:t>Fidelity Energy</w:t>
      </w:r>
      <w:r w:rsidR="00E803BA">
        <w:t xml:space="preserve"> has the exclusive right to refer any dispute to be finally resolved by arbitration under the London Court of International Arbitration Rules current at the time of the dispute. There will be only one arbitrator. The seat or legal place of the arbitration will be London and the proceedings will be in English. </w:t>
      </w:r>
    </w:p>
    <w:p w:rsidR="00975689" w:rsidP="000B2526" w:rsidRDefault="00975689" w14:paraId="35814262" w14:textId="77777777">
      <w:pPr>
        <w:pStyle w:val="ListParagraph"/>
        <w:ind w:left="1080"/>
        <w:jc w:val="both"/>
      </w:pPr>
    </w:p>
    <w:p w:rsidR="00975689" w:rsidP="000B2526" w:rsidRDefault="00975689" w14:paraId="523C279F" w14:textId="0688B75E">
      <w:pPr>
        <w:pStyle w:val="ListParagraph"/>
        <w:ind w:left="1080"/>
        <w:jc w:val="both"/>
      </w:pPr>
      <w:r>
        <w:t>21</w:t>
      </w:r>
      <w:r w:rsidR="00E803BA">
        <w:t xml:space="preserve">.5 </w:t>
      </w:r>
      <w:r w:rsidR="0028760C">
        <w:t>Fidelity Energy</w:t>
      </w:r>
      <w:r w:rsidR="00E803BA">
        <w:t xml:space="preserve"> has the right to refer a dispute to arbitration even if the Supplier has started or has attempted to start court proceedings under clause </w:t>
      </w:r>
      <w:r>
        <w:t>32</w:t>
      </w:r>
      <w:r w:rsidR="00E803BA">
        <w:t xml:space="preserve">.3, unless </w:t>
      </w:r>
      <w:r w:rsidR="0028760C">
        <w:t>Fidelity Energy</w:t>
      </w:r>
      <w:r w:rsidR="00E803BA">
        <w:t xml:space="preserve"> has agreed to the court proceedings or participated in them. Even if court proceedings have started, the Parties must do everything necessary to ensure that the court proceedings are stayed in favour of any arbitration proceedings if they are started under clause </w:t>
      </w:r>
      <w:r>
        <w:t>21</w:t>
      </w:r>
      <w:r w:rsidR="00E803BA">
        <w:t xml:space="preserve">.4. </w:t>
      </w:r>
    </w:p>
    <w:p w:rsidR="00975689" w:rsidP="000B2526" w:rsidRDefault="00975689" w14:paraId="7C6F5A83" w14:textId="77777777">
      <w:pPr>
        <w:pStyle w:val="ListParagraph"/>
        <w:ind w:left="1080"/>
        <w:jc w:val="both"/>
      </w:pPr>
    </w:p>
    <w:p w:rsidR="00975689" w:rsidP="000B2526" w:rsidRDefault="00975689" w14:paraId="745D656E" w14:textId="77777777">
      <w:pPr>
        <w:pStyle w:val="ListParagraph"/>
        <w:ind w:left="1080"/>
        <w:jc w:val="both"/>
      </w:pPr>
      <w:r>
        <w:t>21</w:t>
      </w:r>
      <w:r w:rsidR="00E803BA">
        <w:t xml:space="preserve">.6 The Supplier cannot suspend the performance of the Contract during any dispute. </w:t>
      </w:r>
    </w:p>
    <w:p w:rsidR="00975689" w:rsidP="000B2526" w:rsidRDefault="00975689" w14:paraId="7FE5C3B6" w14:textId="71DAC052">
      <w:pPr>
        <w:pStyle w:val="ListParagraph"/>
        <w:ind w:left="1080"/>
        <w:jc w:val="both"/>
      </w:pPr>
    </w:p>
    <w:p w:rsidRPr="00975689" w:rsidR="00975689" w:rsidP="00C16872" w:rsidRDefault="00975689" w14:paraId="57C4D216" w14:textId="6F137729">
      <w:pPr>
        <w:pStyle w:val="ListParagraph"/>
        <w:numPr>
          <w:ilvl w:val="0"/>
          <w:numId w:val="63"/>
        </w:numPr>
        <w:jc w:val="both"/>
        <w:rPr>
          <w:rFonts w:ascii="Arial" w:hAnsi="Arial" w:cs="Arial"/>
          <w:b/>
          <w:bCs/>
          <w:sz w:val="20"/>
          <w:szCs w:val="20"/>
        </w:rPr>
      </w:pPr>
      <w:r>
        <w:rPr>
          <w:rFonts w:ascii="Arial" w:hAnsi="Arial" w:cs="Arial"/>
          <w:b/>
          <w:bCs/>
          <w:sz w:val="20"/>
          <w:szCs w:val="20"/>
        </w:rPr>
        <w:t>Applicable Law</w:t>
      </w:r>
    </w:p>
    <w:p w:rsidR="00975689" w:rsidP="000B2526" w:rsidRDefault="00975689" w14:paraId="79EF21D1" w14:textId="77777777">
      <w:pPr>
        <w:pStyle w:val="ListParagraph"/>
        <w:ind w:left="1080"/>
        <w:jc w:val="both"/>
      </w:pPr>
    </w:p>
    <w:p w:rsidR="00E803BA" w:rsidP="000B2526" w:rsidRDefault="00975689" w14:paraId="6427D2F1" w14:textId="458B4888">
      <w:pPr>
        <w:pStyle w:val="ListParagraph"/>
        <w:ind w:left="1080"/>
        <w:jc w:val="both"/>
      </w:pPr>
      <w:r>
        <w:t>22</w:t>
      </w:r>
      <w:r w:rsidR="00E803BA">
        <w:t>.</w:t>
      </w:r>
      <w:r>
        <w:t>1</w:t>
      </w:r>
      <w:r w:rsidR="00E803BA">
        <w:t xml:space="preserve"> This Contract and any issues arising out of, or connected to it, are governed by English law.</w:t>
      </w:r>
    </w:p>
    <w:p w:rsidR="007F5E84" w:rsidP="000B2526" w:rsidRDefault="007F5E84" w14:paraId="0B6A7515" w14:textId="5905E7F4">
      <w:pPr>
        <w:pStyle w:val="ListParagraph"/>
        <w:ind w:left="1080"/>
        <w:jc w:val="both"/>
        <w:rPr>
          <w:rFonts w:ascii="Arial" w:hAnsi="Arial" w:cs="Arial"/>
          <w:sz w:val="20"/>
          <w:szCs w:val="20"/>
        </w:rPr>
      </w:pPr>
    </w:p>
    <w:p w:rsidRPr="00975689" w:rsidR="007F5E84" w:rsidP="00C16872" w:rsidRDefault="007F5E84" w14:paraId="5DCADF7B" w14:textId="5C6841E4">
      <w:pPr>
        <w:pStyle w:val="ListParagraph"/>
        <w:numPr>
          <w:ilvl w:val="0"/>
          <w:numId w:val="63"/>
        </w:numPr>
        <w:jc w:val="both"/>
        <w:rPr>
          <w:rFonts w:ascii="Arial" w:hAnsi="Arial" w:cs="Arial"/>
          <w:b/>
          <w:bCs/>
          <w:sz w:val="20"/>
          <w:szCs w:val="20"/>
        </w:rPr>
      </w:pPr>
      <w:r>
        <w:rPr>
          <w:rFonts w:ascii="Arial" w:hAnsi="Arial" w:cs="Arial"/>
          <w:b/>
          <w:bCs/>
          <w:sz w:val="20"/>
          <w:szCs w:val="20"/>
        </w:rPr>
        <w:t xml:space="preserve">Change </w:t>
      </w:r>
      <w:r w:rsidR="00392368">
        <w:rPr>
          <w:rFonts w:ascii="Arial" w:hAnsi="Arial" w:cs="Arial"/>
          <w:b/>
          <w:bCs/>
          <w:sz w:val="20"/>
          <w:szCs w:val="20"/>
        </w:rPr>
        <w:t>I</w:t>
      </w:r>
      <w:r>
        <w:rPr>
          <w:rFonts w:ascii="Arial" w:hAnsi="Arial" w:cs="Arial"/>
          <w:b/>
          <w:bCs/>
          <w:sz w:val="20"/>
          <w:szCs w:val="20"/>
        </w:rPr>
        <w:t>n Law</w:t>
      </w:r>
    </w:p>
    <w:p w:rsidR="007F5E84" w:rsidP="000B2526" w:rsidRDefault="007F5E84" w14:paraId="0BA3F02B" w14:textId="2B414B35">
      <w:pPr>
        <w:pStyle w:val="ListParagraph"/>
        <w:ind w:left="1080"/>
        <w:jc w:val="both"/>
        <w:rPr>
          <w:rFonts w:ascii="Arial" w:hAnsi="Arial" w:cs="Arial"/>
          <w:sz w:val="20"/>
          <w:szCs w:val="20"/>
        </w:rPr>
      </w:pPr>
    </w:p>
    <w:p w:rsidR="007F5E84" w:rsidP="007F5E84" w:rsidRDefault="007F5E84" w14:paraId="6FB6A0CC" w14:textId="3617041A">
      <w:pPr>
        <w:pStyle w:val="ListParagraph"/>
        <w:ind w:left="1080"/>
        <w:jc w:val="both"/>
        <w:rPr>
          <w:rFonts w:ascii="Arial" w:hAnsi="Arial" w:cs="Arial"/>
          <w:color w:val="333333"/>
          <w:sz w:val="21"/>
          <w:szCs w:val="21"/>
        </w:rPr>
      </w:pPr>
      <w:r>
        <w:rPr>
          <w:rFonts w:ascii="Arial" w:hAnsi="Arial" w:cs="Arial"/>
          <w:color w:val="333333"/>
          <w:sz w:val="21"/>
          <w:szCs w:val="21"/>
        </w:rPr>
        <w:t xml:space="preserve">23.1 If a </w:t>
      </w:r>
      <w:r w:rsidR="00392368">
        <w:rPr>
          <w:rFonts w:ascii="Arial" w:hAnsi="Arial" w:cs="Arial"/>
          <w:color w:val="333333"/>
          <w:sz w:val="21"/>
          <w:szCs w:val="21"/>
        </w:rPr>
        <w:t>c</w:t>
      </w:r>
      <w:r>
        <w:rPr>
          <w:rFonts w:ascii="Arial" w:hAnsi="Arial" w:cs="Arial"/>
          <w:color w:val="333333"/>
          <w:sz w:val="21"/>
          <w:szCs w:val="21"/>
        </w:rPr>
        <w:t xml:space="preserve">hange of </w:t>
      </w:r>
      <w:r w:rsidR="00392368">
        <w:rPr>
          <w:rFonts w:ascii="Arial" w:hAnsi="Arial" w:cs="Arial"/>
          <w:color w:val="333333"/>
          <w:sz w:val="21"/>
          <w:szCs w:val="21"/>
        </w:rPr>
        <w:t>l</w:t>
      </w:r>
      <w:r>
        <w:rPr>
          <w:rFonts w:ascii="Arial" w:hAnsi="Arial" w:cs="Arial"/>
          <w:color w:val="333333"/>
          <w:sz w:val="21"/>
          <w:szCs w:val="21"/>
        </w:rPr>
        <w:t xml:space="preserve">aw occurs, the Supplier is obliged to take reasonable steps to mitigate the adverse impact of such Change </w:t>
      </w:r>
      <w:r w:rsidR="00392368">
        <w:rPr>
          <w:rFonts w:ascii="Arial" w:hAnsi="Arial" w:cs="Arial"/>
          <w:color w:val="333333"/>
          <w:sz w:val="21"/>
          <w:szCs w:val="21"/>
        </w:rPr>
        <w:t>In</w:t>
      </w:r>
      <w:r>
        <w:rPr>
          <w:rFonts w:ascii="Arial" w:hAnsi="Arial" w:cs="Arial"/>
          <w:color w:val="333333"/>
          <w:sz w:val="21"/>
          <w:szCs w:val="21"/>
        </w:rPr>
        <w:t xml:space="preserve"> Law upon the </w:t>
      </w:r>
      <w:r w:rsidRPr="007F5E84">
        <w:t>Contract</w:t>
      </w:r>
      <w:r>
        <w:rPr>
          <w:rFonts w:ascii="Arial" w:hAnsi="Arial" w:cs="Arial"/>
          <w:color w:val="333333"/>
          <w:sz w:val="21"/>
          <w:szCs w:val="21"/>
        </w:rPr>
        <w:t>.</w:t>
      </w:r>
    </w:p>
    <w:p w:rsidRPr="00E803BA" w:rsidR="007F5E84" w:rsidP="000B2526" w:rsidRDefault="007F5E84" w14:paraId="02EF02D4" w14:textId="77777777">
      <w:pPr>
        <w:pStyle w:val="ListParagraph"/>
        <w:ind w:left="1080"/>
        <w:jc w:val="both"/>
        <w:rPr>
          <w:rFonts w:ascii="Arial" w:hAnsi="Arial" w:cs="Arial"/>
          <w:sz w:val="20"/>
          <w:szCs w:val="20"/>
        </w:rPr>
      </w:pPr>
    </w:p>
    <w:p w:rsidR="00CE0F16" w:rsidP="00CE0F16" w:rsidRDefault="00CE0F16" w14:paraId="55E72C4F" w14:textId="209BC57E">
      <w:pPr>
        <w:jc w:val="both"/>
        <w:rPr>
          <w:rFonts w:ascii="Arial" w:hAnsi="Arial" w:cs="Arial"/>
          <w:sz w:val="20"/>
          <w:szCs w:val="20"/>
        </w:rPr>
      </w:pPr>
    </w:p>
    <w:p w:rsidRPr="00CE0F16" w:rsidR="00CE0F16" w:rsidP="00CE0F16" w:rsidRDefault="00CE0F16" w14:paraId="12F430BE" w14:textId="77777777">
      <w:pPr>
        <w:jc w:val="both"/>
        <w:rPr>
          <w:rFonts w:ascii="Arial" w:hAnsi="Arial" w:cs="Arial"/>
          <w:sz w:val="20"/>
          <w:szCs w:val="20"/>
        </w:rPr>
      </w:pPr>
    </w:p>
    <w:p w:rsidRPr="00CE0F16" w:rsidR="00CE0F16" w:rsidP="00CE0F16" w:rsidRDefault="00CE0F16" w14:paraId="7A84B858" w14:textId="3D2F04D8">
      <w:pPr>
        <w:jc w:val="both"/>
        <w:rPr>
          <w:rFonts w:ascii="Arial" w:hAnsi="Arial" w:cs="Arial"/>
          <w:sz w:val="20"/>
          <w:szCs w:val="20"/>
        </w:rPr>
      </w:pPr>
      <w:r w:rsidRPr="00CE0F16">
        <w:rPr>
          <w:rFonts w:ascii="Arial" w:hAnsi="Arial" w:cs="Arial"/>
          <w:sz w:val="20"/>
          <w:szCs w:val="20"/>
        </w:rPr>
        <w:t xml:space="preserve"> </w:t>
      </w:r>
    </w:p>
    <w:p w:rsidR="00CE0F16" w:rsidP="00CE0F16" w:rsidRDefault="00CE0F16" w14:paraId="7B604A6B" w14:textId="21815ACA">
      <w:pPr>
        <w:sectPr w:rsidR="00CE0F16">
          <w:pgSz w:w="11906" w:h="16838" w:orient="portrait"/>
          <w:pgMar w:top="1440" w:right="1440" w:bottom="1440" w:left="1440" w:header="708" w:footer="708" w:gutter="0"/>
          <w:cols w:space="708"/>
          <w:docGrid w:linePitch="360"/>
        </w:sectPr>
      </w:pPr>
    </w:p>
    <w:p w:rsidR="00CA4A32" w:rsidP="00CA4A32" w:rsidRDefault="00CA4A32" w14:paraId="41D9C724" w14:textId="77777777"/>
    <w:p w:rsidR="00CA4A32" w:rsidP="00CA4A32" w:rsidRDefault="00CA4A32" w14:paraId="5AB991A2" w14:textId="77777777"/>
    <w:p w:rsidR="00CA4A32" w:rsidP="00CA4A32" w:rsidRDefault="00CA4A32" w14:paraId="1C14E0BA" w14:textId="77777777"/>
    <w:p w:rsidR="00CA4A32" w:rsidP="00CA4A32" w:rsidRDefault="00CA4A32" w14:paraId="67FDF01F" w14:textId="77777777"/>
    <w:p w:rsidRPr="00451A1B" w:rsidR="00CA4A32" w:rsidP="00800B04" w:rsidRDefault="00CA4A32" w14:paraId="13F1CA14" w14:textId="588695C3">
      <w:pPr>
        <w:pStyle w:val="Heading1"/>
      </w:pPr>
      <w:bookmarkStart w:name="_Toc68865429" w:id="15"/>
      <w:r w:rsidRPr="00451A1B">
        <w:t xml:space="preserve">SECTION </w:t>
      </w:r>
      <w:r>
        <w:t>2</w:t>
      </w:r>
      <w:bookmarkEnd w:id="15"/>
    </w:p>
    <w:p w:rsidR="00CA4A32" w:rsidP="00800B04" w:rsidRDefault="00CA4A32" w14:paraId="3DE21B8F" w14:textId="77777777">
      <w:pPr>
        <w:pStyle w:val="Heading1"/>
        <w:rPr>
          <w:sz w:val="32"/>
          <w:szCs w:val="32"/>
        </w:rPr>
      </w:pPr>
    </w:p>
    <w:p w:rsidR="00CA4A32" w:rsidP="00800B04" w:rsidRDefault="00CA4A32" w14:paraId="4F723673" w14:textId="29F22BAB">
      <w:pPr>
        <w:pStyle w:val="Heading1"/>
        <w:rPr>
          <w:sz w:val="32"/>
          <w:szCs w:val="32"/>
        </w:rPr>
      </w:pPr>
      <w:bookmarkStart w:name="_Toc68865430" w:id="16"/>
      <w:r>
        <w:rPr>
          <w:sz w:val="32"/>
          <w:szCs w:val="32"/>
        </w:rPr>
        <w:t>Scope</w:t>
      </w:r>
      <w:r w:rsidR="00800B04">
        <w:rPr>
          <w:sz w:val="32"/>
          <w:szCs w:val="32"/>
        </w:rPr>
        <w:t xml:space="preserve"> </w:t>
      </w:r>
      <w:r>
        <w:rPr>
          <w:sz w:val="32"/>
          <w:szCs w:val="32"/>
        </w:rPr>
        <w:t>&amp;</w:t>
      </w:r>
      <w:r w:rsidR="00800B04">
        <w:rPr>
          <w:sz w:val="32"/>
          <w:szCs w:val="32"/>
        </w:rPr>
        <w:t xml:space="preserve"> </w:t>
      </w:r>
      <w:r>
        <w:rPr>
          <w:sz w:val="32"/>
          <w:szCs w:val="32"/>
        </w:rPr>
        <w:t>Specification</w:t>
      </w:r>
      <w:bookmarkEnd w:id="16"/>
    </w:p>
    <w:p w:rsidR="00CA4A32" w:rsidP="00CA4A32" w:rsidRDefault="00CA4A32" w14:paraId="3813DB0A" w14:textId="77777777"/>
    <w:p w:rsidR="00CA4A32" w:rsidP="00CA4A32" w:rsidRDefault="00CA4A32" w14:paraId="6CC6E553" w14:textId="77777777"/>
    <w:p w:rsidR="00CA4A32" w:rsidP="00CA4A32" w:rsidRDefault="00CA4A32" w14:paraId="25588110" w14:textId="77777777"/>
    <w:p w:rsidR="00CA4A32" w:rsidRDefault="00CA4A32" w14:paraId="18E42573" w14:textId="77777777">
      <w:pPr>
        <w:sectPr w:rsidR="00CA4A32" w:rsidSect="00CA4A32">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7F77A5B3"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4E5EFD25"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2D225434"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2628F6" w:rsidP="004D4BD1" w:rsidRDefault="002628F6" w14:paraId="1905079D"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2628F6" w:rsidP="004D4BD1" w:rsidRDefault="002628F6" w14:paraId="7101D8C4" w14:textId="2FC1CA94">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Scope of services</w:t>
            </w:r>
            <w:r w:rsidRPr="00B31C19">
              <w:rPr>
                <w:rFonts w:ascii="Calibri" w:hAnsi="Calibri" w:cs="Calibri"/>
                <w:b/>
                <w:bCs/>
              </w:rPr>
              <w:t>.</w:t>
            </w:r>
          </w:p>
          <w:p w:rsidRPr="00B31C19" w:rsidR="002628F6" w:rsidP="004D4BD1" w:rsidRDefault="002628F6" w14:paraId="6EE5C306" w14:textId="77777777">
            <w:pPr>
              <w:pStyle w:val="ListParagraph"/>
              <w:numPr>
                <w:ilvl w:val="0"/>
                <w:numId w:val="9"/>
              </w:numPr>
              <w:spacing w:after="0"/>
            </w:pPr>
            <w:r>
              <w:t>This box will be deleted at formation of contract.</w:t>
            </w:r>
          </w:p>
        </w:tc>
      </w:tr>
    </w:tbl>
    <w:p w:rsidRPr="002628F6" w:rsidR="002628F6" w:rsidP="002628F6" w:rsidRDefault="002628F6" w14:paraId="1AB45504" w14:textId="77777777">
      <w:pPr>
        <w:rPr>
          <w:rFonts w:ascii="Arial" w:hAnsi="Arial" w:cs="Arial"/>
          <w:b/>
          <w:bCs/>
          <w:sz w:val="24"/>
          <w:szCs w:val="24"/>
        </w:rPr>
      </w:pPr>
    </w:p>
    <w:p w:rsidR="00CA4A32" w:rsidP="00165FBC" w:rsidRDefault="00165FBC" w14:paraId="037D72FD" w14:textId="7E3D8F6D">
      <w:pPr>
        <w:pStyle w:val="ListParagraph"/>
        <w:numPr>
          <w:ilvl w:val="0"/>
          <w:numId w:val="1"/>
        </w:numPr>
        <w:rPr>
          <w:rFonts w:ascii="Arial" w:hAnsi="Arial" w:cs="Arial"/>
          <w:b/>
          <w:bCs/>
          <w:sz w:val="24"/>
          <w:szCs w:val="24"/>
        </w:rPr>
      </w:pPr>
      <w:r w:rsidRPr="00165FBC">
        <w:rPr>
          <w:rFonts w:ascii="Arial" w:hAnsi="Arial" w:cs="Arial"/>
          <w:b/>
          <w:bCs/>
          <w:sz w:val="24"/>
          <w:szCs w:val="24"/>
        </w:rPr>
        <w:t>SCOPE</w:t>
      </w:r>
    </w:p>
    <w:p w:rsidR="00165FBC" w:rsidP="00165FBC" w:rsidRDefault="00165FBC" w14:paraId="13BBDFFE" w14:textId="298CCF5E">
      <w:pPr>
        <w:pStyle w:val="ListParagraph"/>
        <w:rPr>
          <w:rFonts w:ascii="Arial" w:hAnsi="Arial" w:cs="Arial"/>
          <w:b/>
          <w:bCs/>
          <w:sz w:val="24"/>
          <w:szCs w:val="24"/>
        </w:rPr>
      </w:pPr>
    </w:p>
    <w:p w:rsidRPr="00CD25D3" w:rsidR="00165FBC" w:rsidP="00CD25D3" w:rsidRDefault="00CD25D3" w14:paraId="52E1555F" w14:textId="3B92B9A7">
      <w:pPr>
        <w:pStyle w:val="ListParagraph"/>
        <w:jc w:val="both"/>
        <w:rPr>
          <w:rFonts w:ascii="Arial" w:hAnsi="Arial" w:cs="Arial"/>
          <w:sz w:val="20"/>
          <w:szCs w:val="20"/>
        </w:rPr>
      </w:pPr>
      <w:r w:rsidRPr="00CD25D3">
        <w:rPr>
          <w:rFonts w:ascii="Arial" w:hAnsi="Arial" w:cs="Arial"/>
          <w:sz w:val="20"/>
          <w:szCs w:val="20"/>
        </w:rPr>
        <w:t>Fidelity Energy is changing the way businesses procure their energy. We not only provide procurement services, but all the other services you would expect from one of the UK’s leading utilities and energy consultants. We help our customers get the best value from their energy contracts, reducing their energy consumption, minimising their carbon footprint and ensuring that their bills are right. Thousands of businesses of all sizes from all over the UK rely on us for their energy needs, whether that be one site or multi-sites across the UK. We remove the stress of dealing with the energy contracts by contacting your existing and new supplier, as well as managing the process throughout, from start to finish.</w:t>
      </w:r>
    </w:p>
    <w:p w:rsidRPr="00CD25D3" w:rsidR="00CD25D3" w:rsidP="00CD25D3" w:rsidRDefault="00CD25D3" w14:paraId="06E90E9E" w14:textId="35E279CC">
      <w:pPr>
        <w:pStyle w:val="ListParagraph"/>
        <w:jc w:val="both"/>
        <w:rPr>
          <w:rFonts w:ascii="Arial" w:hAnsi="Arial" w:cs="Arial"/>
          <w:sz w:val="20"/>
          <w:szCs w:val="20"/>
        </w:rPr>
      </w:pPr>
    </w:p>
    <w:p w:rsidRPr="00CD25D3" w:rsidR="00CD25D3" w:rsidP="00CD25D3" w:rsidRDefault="00CD25D3" w14:paraId="4C675C01" w14:textId="30772EB1">
      <w:pPr>
        <w:pStyle w:val="ListParagraph"/>
        <w:jc w:val="both"/>
        <w:rPr>
          <w:rFonts w:ascii="Arial" w:hAnsi="Arial" w:cs="Arial"/>
          <w:sz w:val="20"/>
          <w:szCs w:val="20"/>
        </w:rPr>
      </w:pPr>
      <w:r w:rsidRPr="00CD25D3">
        <w:rPr>
          <w:rFonts w:ascii="Arial" w:hAnsi="Arial" w:cs="Arial"/>
          <w:sz w:val="20"/>
          <w:szCs w:val="20"/>
        </w:rPr>
        <w:t>Fidelity Energy provides Gas and Electricity procurement, with associated Consultancy. We are also engaged in Water procurement, business audit and health check, smart technologies and electric vehicle charging.</w:t>
      </w:r>
    </w:p>
    <w:p w:rsidRPr="00CD25D3" w:rsidR="00CD25D3" w:rsidP="00CD25D3" w:rsidRDefault="00CD25D3" w14:paraId="32B2C758" w14:textId="0F964B38">
      <w:pPr>
        <w:pStyle w:val="ListParagraph"/>
        <w:jc w:val="both"/>
        <w:rPr>
          <w:rFonts w:ascii="Arial" w:hAnsi="Arial" w:cs="Arial"/>
          <w:sz w:val="20"/>
          <w:szCs w:val="20"/>
        </w:rPr>
      </w:pPr>
    </w:p>
    <w:p w:rsidRPr="00CD25D3" w:rsidR="00CD25D3" w:rsidP="00CD25D3" w:rsidRDefault="00CD25D3" w14:paraId="13D06B6E" w14:textId="20FFD2C7">
      <w:pPr>
        <w:pStyle w:val="ListParagraph"/>
        <w:jc w:val="both"/>
        <w:rPr>
          <w:rFonts w:ascii="Arial" w:hAnsi="Arial" w:cs="Arial"/>
          <w:sz w:val="20"/>
          <w:szCs w:val="20"/>
        </w:rPr>
      </w:pPr>
      <w:r w:rsidRPr="62333506" w:rsidR="00CD25D3">
        <w:rPr>
          <w:rFonts w:ascii="Arial" w:hAnsi="Arial" w:cs="Arial"/>
          <w:sz w:val="20"/>
          <w:szCs w:val="20"/>
        </w:rPr>
        <w:t xml:space="preserve">This </w:t>
      </w:r>
      <w:r w:rsidRPr="62333506" w:rsidR="0D41E3FA">
        <w:rPr>
          <w:rFonts w:ascii="Arial" w:hAnsi="Arial" w:cs="Arial"/>
          <w:sz w:val="20"/>
          <w:szCs w:val="20"/>
        </w:rPr>
        <w:t>Agreement</w:t>
      </w:r>
      <w:r w:rsidRPr="62333506" w:rsidR="00CD25D3">
        <w:rPr>
          <w:rFonts w:ascii="Arial" w:hAnsi="Arial" w:cs="Arial"/>
          <w:sz w:val="20"/>
          <w:szCs w:val="20"/>
        </w:rPr>
        <w:t xml:space="preserve"> is for a </w:t>
      </w:r>
      <w:r w:rsidRPr="62333506" w:rsidR="012964F4">
        <w:rPr>
          <w:rFonts w:ascii="Arial" w:hAnsi="Arial" w:cs="Arial"/>
          <w:sz w:val="20"/>
          <w:szCs w:val="20"/>
          <w:highlight w:val="yellow"/>
        </w:rPr>
        <w:t>[</w:t>
      </w:r>
      <w:r w:rsidRPr="62333506" w:rsidR="56B50128">
        <w:rPr>
          <w:rFonts w:ascii="Arial" w:hAnsi="Arial" w:cs="Arial"/>
          <w:sz w:val="20"/>
          <w:szCs w:val="20"/>
          <w:highlight w:val="yellow"/>
        </w:rPr>
        <w:t>Dynamic Market</w:t>
      </w:r>
      <w:r w:rsidRPr="62333506" w:rsidR="567E7EFC">
        <w:rPr>
          <w:rFonts w:ascii="Arial" w:hAnsi="Arial" w:cs="Arial"/>
          <w:sz w:val="20"/>
          <w:szCs w:val="20"/>
          <w:highlight w:val="yellow"/>
        </w:rPr>
        <w:t xml:space="preserve"> / Framework Agreement]</w:t>
      </w:r>
      <w:r w:rsidRPr="62333506" w:rsidR="00CD25D3">
        <w:rPr>
          <w:rFonts w:ascii="Arial" w:hAnsi="Arial" w:cs="Arial"/>
          <w:sz w:val="20"/>
          <w:szCs w:val="20"/>
          <w:highlight w:val="yellow"/>
        </w:rPr>
        <w:t>,</w:t>
      </w:r>
      <w:r w:rsidRPr="62333506" w:rsidR="00CD25D3">
        <w:rPr>
          <w:rFonts w:ascii="Arial" w:hAnsi="Arial" w:cs="Arial"/>
          <w:sz w:val="20"/>
          <w:szCs w:val="20"/>
        </w:rPr>
        <w:t xml:space="preserve"> to support our general business model and approach outlined above</w:t>
      </w:r>
      <w:r w:rsidRPr="62333506" w:rsidR="00CD25D3">
        <w:rPr>
          <w:rFonts w:ascii="Arial" w:hAnsi="Arial" w:cs="Arial"/>
          <w:sz w:val="20"/>
          <w:szCs w:val="20"/>
        </w:rPr>
        <w:t xml:space="preserve">.  </w:t>
      </w:r>
      <w:r w:rsidRPr="62333506" w:rsidR="00CD25D3">
        <w:rPr>
          <w:rFonts w:ascii="Arial" w:hAnsi="Arial" w:cs="Arial"/>
          <w:sz w:val="20"/>
          <w:szCs w:val="20"/>
        </w:rPr>
        <w:t>See below for the</w:t>
      </w:r>
      <w:r w:rsidRPr="62333506" w:rsidR="00CD25D3">
        <w:rPr>
          <w:rFonts w:ascii="Arial" w:hAnsi="Arial" w:cs="Arial"/>
          <w:sz w:val="20"/>
          <w:szCs w:val="20"/>
        </w:rPr>
        <w:t xml:space="preserve"> </w:t>
      </w:r>
      <w:r w:rsidRPr="62333506" w:rsidR="00CD25D3">
        <w:rPr>
          <w:rFonts w:ascii="Arial" w:hAnsi="Arial" w:cs="Arial"/>
          <w:sz w:val="20"/>
          <w:szCs w:val="20"/>
        </w:rPr>
        <w:t>Lots</w:t>
      </w:r>
      <w:r w:rsidRPr="62333506" w:rsidR="18F168A1">
        <w:rPr>
          <w:rFonts w:ascii="Arial" w:hAnsi="Arial" w:cs="Arial"/>
          <w:sz w:val="20"/>
          <w:szCs w:val="20"/>
        </w:rPr>
        <w:t xml:space="preserve"> </w:t>
      </w:r>
      <w:r w:rsidRPr="62333506" w:rsidR="00CD25D3">
        <w:rPr>
          <w:rFonts w:ascii="Arial" w:hAnsi="Arial" w:cs="Arial"/>
          <w:sz w:val="20"/>
          <w:szCs w:val="20"/>
        </w:rPr>
        <w:t>thi</w:t>
      </w:r>
      <w:r w:rsidRPr="62333506" w:rsidR="00CD25D3">
        <w:rPr>
          <w:rFonts w:ascii="Arial" w:hAnsi="Arial" w:cs="Arial"/>
          <w:sz w:val="20"/>
          <w:szCs w:val="20"/>
        </w:rPr>
        <w:t>s</w:t>
      </w:r>
      <w:r w:rsidRPr="62333506" w:rsidR="00CD25D3">
        <w:rPr>
          <w:rFonts w:ascii="Arial" w:hAnsi="Arial" w:cs="Arial"/>
          <w:sz w:val="20"/>
          <w:szCs w:val="20"/>
        </w:rPr>
        <w:t xml:space="preserve"> procurement framework will cover.</w:t>
      </w:r>
    </w:p>
    <w:p w:rsidR="62333506" w:rsidP="62333506" w:rsidRDefault="62333506" w14:paraId="675A079F" w14:textId="5847C11C">
      <w:pPr>
        <w:pStyle w:val="ListParagraph"/>
        <w:jc w:val="both"/>
        <w:rPr>
          <w:rFonts w:ascii="Arial" w:hAnsi="Arial" w:cs="Arial"/>
          <w:sz w:val="20"/>
          <w:szCs w:val="20"/>
        </w:rPr>
      </w:pPr>
    </w:p>
    <w:p w:rsidR="2AB3750B" w:rsidP="62333506" w:rsidRDefault="2AB3750B" w14:paraId="2A8438BE" w14:textId="34754929">
      <w:pPr>
        <w:pStyle w:val="ListParagraph"/>
        <w:jc w:val="both"/>
        <w:rPr>
          <w:rFonts w:ascii="Arial" w:hAnsi="Arial" w:cs="Arial"/>
          <w:sz w:val="20"/>
          <w:szCs w:val="20"/>
          <w:highlight w:val="yellow"/>
        </w:rPr>
      </w:pPr>
      <w:r w:rsidRPr="62333506" w:rsidR="2AB3750B">
        <w:rPr>
          <w:rFonts w:ascii="Arial" w:hAnsi="Arial" w:cs="Arial"/>
          <w:sz w:val="20"/>
          <w:szCs w:val="20"/>
          <w:highlight w:val="yellow"/>
        </w:rPr>
        <w:t>[insert description of a Dynamic Market / Framework Agreement from the Cover Letter here]</w:t>
      </w:r>
    </w:p>
    <w:p w:rsidRPr="00165FBC" w:rsidR="008C4688" w:rsidP="008C4688" w:rsidRDefault="008C4688" w14:paraId="0BB4B12D" w14:textId="77777777">
      <w:pPr>
        <w:pStyle w:val="ListParagraph"/>
        <w:rPr>
          <w:rFonts w:ascii="Arial" w:hAnsi="Arial" w:cs="Arial"/>
          <w:b/>
          <w:bCs/>
          <w:sz w:val="24"/>
          <w:szCs w:val="24"/>
        </w:rPr>
      </w:pPr>
    </w:p>
    <w:p w:rsidR="008C4688" w:rsidP="008C4688" w:rsidRDefault="008C4688" w14:paraId="2DFDBC34" w14:textId="134B8EB3">
      <w:pPr>
        <w:pStyle w:val="ListParagraph"/>
        <w:numPr>
          <w:ilvl w:val="0"/>
          <w:numId w:val="1"/>
        </w:numPr>
        <w:rPr>
          <w:rFonts w:ascii="Arial" w:hAnsi="Arial" w:cs="Arial"/>
          <w:b w:val="1"/>
          <w:bCs w:val="1"/>
          <w:sz w:val="24"/>
          <w:szCs w:val="24"/>
        </w:rPr>
      </w:pPr>
      <w:r w:rsidRPr="77E78421" w:rsidR="008C4688">
        <w:rPr>
          <w:rFonts w:ascii="Arial" w:hAnsi="Arial" w:cs="Arial"/>
          <w:b w:val="1"/>
          <w:bCs w:val="1"/>
          <w:sz w:val="24"/>
          <w:szCs w:val="24"/>
        </w:rPr>
        <w:t>LOTS</w:t>
      </w:r>
    </w:p>
    <w:p w:rsidRPr="00165FBC" w:rsidR="008C4688" w:rsidP="008C4688" w:rsidRDefault="008C4688" w14:paraId="7A29DAD9" w14:textId="77777777">
      <w:pPr>
        <w:pStyle w:val="ListParagraph"/>
        <w:rPr>
          <w:rFonts w:ascii="Arial" w:hAnsi="Arial" w:cs="Arial"/>
          <w:b/>
          <w:bCs/>
          <w:sz w:val="24"/>
          <w:szCs w:val="24"/>
        </w:rPr>
      </w:pPr>
    </w:p>
    <w:p w:rsidR="008C4688" w:rsidP="008C4688" w:rsidRDefault="009D370A" w14:paraId="682C4BC9" w14:textId="43F07691">
      <w:pPr>
        <w:pStyle w:val="ListParagraph"/>
        <w:spacing w:line="360" w:lineRule="auto"/>
        <w:rPr>
          <w:rFonts w:ascii="Arial" w:hAnsi="Arial" w:cs="Arial"/>
          <w:sz w:val="20"/>
          <w:szCs w:val="20"/>
        </w:rPr>
      </w:pPr>
      <w:r w:rsidRPr="62333506" w:rsidR="009D370A">
        <w:rPr>
          <w:rFonts w:ascii="Arial" w:hAnsi="Arial" w:cs="Arial"/>
          <w:sz w:val="20"/>
          <w:szCs w:val="20"/>
        </w:rPr>
        <w:t xml:space="preserve">The procurement </w:t>
      </w:r>
      <w:r w:rsidRPr="62333506" w:rsidR="009D370A">
        <w:rPr>
          <w:rFonts w:ascii="Arial" w:hAnsi="Arial" w:cs="Arial"/>
          <w:sz w:val="20"/>
          <w:szCs w:val="20"/>
        </w:rPr>
        <w:t xml:space="preserve">to </w:t>
      </w:r>
      <w:r w:rsidRPr="62333506" w:rsidR="009D370A">
        <w:rPr>
          <w:rFonts w:ascii="Arial" w:hAnsi="Arial" w:cs="Arial"/>
          <w:sz w:val="20"/>
          <w:szCs w:val="20"/>
        </w:rPr>
        <w:t>establish</w:t>
      </w:r>
      <w:r w:rsidRPr="62333506" w:rsidR="009D370A">
        <w:rPr>
          <w:rFonts w:ascii="Arial" w:hAnsi="Arial" w:cs="Arial"/>
          <w:sz w:val="20"/>
          <w:szCs w:val="20"/>
        </w:rPr>
        <w:t xml:space="preserve"> the </w:t>
      </w:r>
      <w:r w:rsidRPr="62333506" w:rsidR="009D370A">
        <w:rPr>
          <w:rFonts w:ascii="Arial" w:hAnsi="Arial" w:cs="Arial"/>
          <w:sz w:val="20"/>
          <w:szCs w:val="20"/>
        </w:rPr>
        <w:t>Agreement</w:t>
      </w:r>
      <w:r w:rsidRPr="62333506" w:rsidR="009D370A">
        <w:rPr>
          <w:rFonts w:ascii="Arial" w:hAnsi="Arial" w:cs="Arial"/>
          <w:sz w:val="20"/>
          <w:szCs w:val="20"/>
        </w:rPr>
        <w:t xml:space="preserve"> </w:t>
      </w:r>
      <w:r w:rsidRPr="62333506" w:rsidR="009D370A">
        <w:rPr>
          <w:rFonts w:ascii="Arial" w:hAnsi="Arial" w:cs="Arial"/>
          <w:sz w:val="20"/>
          <w:szCs w:val="20"/>
        </w:rPr>
        <w:t>and the resultant Contracts with individual Suppliers were/are divided into t</w:t>
      </w:r>
      <w:r w:rsidRPr="62333506" w:rsidR="7E01DAC4">
        <w:rPr>
          <w:rFonts w:ascii="Arial" w:hAnsi="Arial" w:cs="Arial"/>
          <w:sz w:val="20"/>
          <w:szCs w:val="20"/>
        </w:rPr>
        <w:t>wo</w:t>
      </w:r>
      <w:r w:rsidRPr="62333506" w:rsidR="009D370A">
        <w:rPr>
          <w:rFonts w:ascii="Arial" w:hAnsi="Arial" w:cs="Arial"/>
          <w:sz w:val="20"/>
          <w:szCs w:val="20"/>
        </w:rPr>
        <w:t xml:space="preserve"> </w:t>
      </w:r>
      <w:r w:rsidRPr="62333506" w:rsidR="702663AD">
        <w:rPr>
          <w:rFonts w:ascii="Arial" w:hAnsi="Arial" w:cs="Arial"/>
          <w:sz w:val="20"/>
          <w:szCs w:val="20"/>
        </w:rPr>
        <w:t>Lots</w:t>
      </w:r>
      <w:r w:rsidRPr="62333506" w:rsidR="009D370A">
        <w:rPr>
          <w:rFonts w:ascii="Arial" w:hAnsi="Arial" w:cs="Arial"/>
          <w:sz w:val="20"/>
          <w:szCs w:val="20"/>
        </w:rPr>
        <w:t>.</w:t>
      </w:r>
      <w:r w:rsidRPr="62333506" w:rsidR="009D370A">
        <w:rPr>
          <w:rFonts w:ascii="Arial" w:hAnsi="Arial" w:cs="Arial"/>
          <w:sz w:val="20"/>
          <w:szCs w:val="20"/>
        </w:rPr>
        <w:t xml:space="preserve"> Those lots are:</w:t>
      </w:r>
    </w:p>
    <w:p w:rsidR="009D370A" w:rsidP="008C4688" w:rsidRDefault="009D370A" w14:paraId="442EE910" w14:textId="56AFE52D">
      <w:pPr>
        <w:pStyle w:val="ListParagraph"/>
        <w:spacing w:line="360" w:lineRule="auto"/>
        <w:rPr>
          <w:rFonts w:ascii="Arial" w:hAnsi="Arial" w:cs="Arial"/>
          <w:sz w:val="20"/>
          <w:szCs w:val="20"/>
        </w:rPr>
      </w:pPr>
    </w:p>
    <w:p w:rsidRPr="00165FBC" w:rsidR="00165FBC" w:rsidP="62333506" w:rsidRDefault="00165FBC" w14:paraId="1F67C531" w14:textId="68F38B25">
      <w:pPr>
        <w:pStyle w:val="ListParagraph"/>
        <w:suppressLineNumbers w:val="0"/>
        <w:bidi w:val="0"/>
        <w:spacing w:before="0" w:beforeAutospacing="off" w:after="200" w:afterAutospacing="off" w:line="360" w:lineRule="auto"/>
        <w:ind w:left="1440" w:right="0"/>
        <w:jc w:val="left"/>
        <w:rPr>
          <w:rFonts w:ascii="Arial" w:hAnsi="Arial" w:cs="Arial"/>
          <w:sz w:val="20"/>
          <w:szCs w:val="20"/>
        </w:rPr>
      </w:pPr>
      <w:r w:rsidRPr="62333506" w:rsidR="4DC69F4E">
        <w:rPr>
          <w:rFonts w:ascii="Arial" w:hAnsi="Arial" w:cs="Arial"/>
          <w:sz w:val="20"/>
          <w:szCs w:val="20"/>
        </w:rPr>
        <w:t>Lot 1 – Gas, Electric and Water Supply</w:t>
      </w:r>
    </w:p>
    <w:p w:rsidRPr="00165FBC" w:rsidR="00165FBC" w:rsidP="62333506" w:rsidRDefault="00165FBC" w14:paraId="565481AA" w14:textId="1A4A7967">
      <w:pPr>
        <w:pStyle w:val="ListParagraph"/>
        <w:suppressLineNumbers w:val="0"/>
        <w:bidi w:val="0"/>
        <w:spacing w:before="0" w:beforeAutospacing="off" w:after="200" w:afterAutospacing="off" w:line="360" w:lineRule="auto"/>
        <w:ind w:left="1440" w:right="0"/>
        <w:jc w:val="left"/>
        <w:rPr>
          <w:rFonts w:ascii="Arial" w:hAnsi="Arial" w:cs="Arial"/>
          <w:sz w:val="20"/>
          <w:szCs w:val="20"/>
        </w:rPr>
      </w:pPr>
      <w:r w:rsidRPr="62333506" w:rsidR="4DC69F4E">
        <w:rPr>
          <w:rFonts w:ascii="Arial" w:hAnsi="Arial" w:cs="Arial"/>
          <w:sz w:val="20"/>
          <w:szCs w:val="20"/>
        </w:rPr>
        <w:t xml:space="preserve">Lot 2 – </w:t>
      </w:r>
      <w:r w:rsidRPr="62333506" w:rsidR="1854B6C0">
        <w:rPr>
          <w:rFonts w:ascii="Arial" w:hAnsi="Arial" w:cs="Arial"/>
          <w:sz w:val="20"/>
          <w:szCs w:val="20"/>
        </w:rPr>
        <w:t>Ancillary</w:t>
      </w:r>
      <w:r w:rsidRPr="62333506" w:rsidR="4DC69F4E">
        <w:rPr>
          <w:rFonts w:ascii="Arial" w:hAnsi="Arial" w:cs="Arial"/>
          <w:sz w:val="20"/>
          <w:szCs w:val="20"/>
        </w:rPr>
        <w:t xml:space="preserve"> Services (including Consultancy and Goods)</w:t>
      </w:r>
    </w:p>
    <w:p w:rsidR="62333506" w:rsidP="62333506" w:rsidRDefault="62333506" w14:paraId="665E69EB" w14:textId="0FC843D5">
      <w:pPr>
        <w:pStyle w:val="ListParagraph"/>
        <w:suppressLineNumbers w:val="0"/>
        <w:bidi w:val="0"/>
        <w:spacing w:before="0" w:beforeAutospacing="off" w:after="200" w:afterAutospacing="off" w:line="360" w:lineRule="auto"/>
        <w:ind w:left="1440" w:right="0"/>
        <w:jc w:val="left"/>
        <w:rPr>
          <w:rFonts w:ascii="Arial" w:hAnsi="Arial" w:cs="Arial"/>
          <w:sz w:val="20"/>
          <w:szCs w:val="20"/>
        </w:rPr>
      </w:pPr>
    </w:p>
    <w:p w:rsidR="0AF52403" w:rsidP="62333506" w:rsidRDefault="0AF52403" w14:paraId="54280D5E" w14:textId="0A61BBB1">
      <w:pPr>
        <w:pStyle w:val="Normal"/>
        <w:suppressLineNumbers w:val="0"/>
        <w:bidi w:val="0"/>
        <w:spacing w:before="0" w:beforeAutospacing="off" w:after="200" w:afterAutospacing="off" w:line="360" w:lineRule="auto"/>
        <w:ind w:left="720" w:right="0"/>
        <w:jc w:val="left"/>
        <w:rPr>
          <w:rFonts w:ascii="Arial" w:hAnsi="Arial" w:cs="Arial"/>
          <w:color w:val="FF0000"/>
          <w:sz w:val="20"/>
          <w:szCs w:val="20"/>
        </w:rPr>
      </w:pPr>
      <w:r w:rsidRPr="62333506" w:rsidR="0AF52403">
        <w:rPr>
          <w:rFonts w:ascii="Arial" w:hAnsi="Arial" w:cs="Arial"/>
          <w:sz w:val="20"/>
          <w:szCs w:val="20"/>
        </w:rPr>
        <w:t xml:space="preserve">This Agreement is for: </w:t>
      </w:r>
      <w:r w:rsidRPr="62333506" w:rsidR="0AF52403">
        <w:rPr>
          <w:rFonts w:ascii="Arial" w:hAnsi="Arial" w:cs="Arial"/>
          <w:color w:val="FF0000"/>
          <w:sz w:val="20"/>
          <w:szCs w:val="20"/>
        </w:rPr>
        <w:t xml:space="preserve">[insert Applicant’s return table </w:t>
      </w:r>
      <w:r w:rsidRPr="62333506" w:rsidR="0AF52403">
        <w:rPr>
          <w:rFonts w:ascii="Arial" w:hAnsi="Arial" w:cs="Arial"/>
          <w:color w:val="FF0000"/>
          <w:sz w:val="20"/>
          <w:szCs w:val="20"/>
        </w:rPr>
        <w:t>indicating</w:t>
      </w:r>
      <w:r w:rsidRPr="62333506" w:rsidR="0AF52403">
        <w:rPr>
          <w:rFonts w:ascii="Arial" w:hAnsi="Arial" w:cs="Arial"/>
          <w:color w:val="FF0000"/>
          <w:sz w:val="20"/>
          <w:szCs w:val="20"/>
        </w:rPr>
        <w:t xml:space="preserve"> supply, below]</w:t>
      </w:r>
    </w:p>
    <w:tbl>
      <w:tblPr>
        <w:tblStyle w:val="TableGrid"/>
        <w:bidiVisual w:val="0"/>
        <w:tblW w:w="0" w:type="auto"/>
        <w:tblInd w:w="420" w:type="dxa"/>
        <w:tblBorders>
          <w:top w:val="single" w:sz="6"/>
          <w:left w:val="single" w:sz="6"/>
          <w:bottom w:val="single" w:sz="6"/>
          <w:right w:val="single" w:sz="6"/>
        </w:tblBorders>
        <w:tblLayout w:type="fixed"/>
        <w:tblLook w:val="06A0" w:firstRow="1" w:lastRow="0" w:firstColumn="1" w:lastColumn="0" w:noHBand="1" w:noVBand="1"/>
      </w:tblPr>
      <w:tblGrid>
        <w:gridCol w:w="2865"/>
        <w:gridCol w:w="2865"/>
        <w:gridCol w:w="2865"/>
      </w:tblGrid>
      <w:tr w:rsidR="62333506" w:rsidTr="62333506" w14:paraId="50CB76F5">
        <w:trPr>
          <w:trHeight w:val="300"/>
        </w:trPr>
        <w:tc>
          <w:tcPr>
            <w:tcW w:w="2865" w:type="dxa"/>
            <w:tcMar>
              <w:left w:w="105" w:type="dxa"/>
              <w:right w:w="105" w:type="dxa"/>
            </w:tcMar>
            <w:vAlign w:val="top"/>
          </w:tcPr>
          <w:p w:rsidR="62333506" w:rsidP="62333506" w:rsidRDefault="62333506" w14:paraId="0C61E5A6" w14:textId="087D0FF0">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Lot No.</w:t>
            </w:r>
          </w:p>
        </w:tc>
        <w:tc>
          <w:tcPr>
            <w:tcW w:w="2865" w:type="dxa"/>
            <w:tcMar>
              <w:left w:w="105" w:type="dxa"/>
              <w:right w:w="105" w:type="dxa"/>
            </w:tcMar>
            <w:vAlign w:val="top"/>
          </w:tcPr>
          <w:p w:rsidR="62333506" w:rsidP="62333506" w:rsidRDefault="62333506" w14:paraId="2D68764A" w14:textId="0CC8C3D6">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Service Provision</w:t>
            </w:r>
          </w:p>
        </w:tc>
        <w:tc>
          <w:tcPr>
            <w:tcW w:w="2865" w:type="dxa"/>
            <w:tcMar>
              <w:left w:w="105" w:type="dxa"/>
              <w:right w:w="105" w:type="dxa"/>
            </w:tcMar>
            <w:vAlign w:val="top"/>
          </w:tcPr>
          <w:p w:rsidR="62333506" w:rsidP="62333506" w:rsidRDefault="62333506" w14:paraId="5F0D5D02" w14:textId="2AFB5572">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Indicate YES/NO</w:t>
            </w:r>
          </w:p>
        </w:tc>
      </w:tr>
      <w:tr w:rsidR="62333506" w:rsidTr="62333506" w14:paraId="2789A2C6">
        <w:trPr>
          <w:trHeight w:val="300"/>
        </w:trPr>
        <w:tc>
          <w:tcPr>
            <w:tcW w:w="2865" w:type="dxa"/>
            <w:tcMar>
              <w:left w:w="105" w:type="dxa"/>
              <w:right w:w="105" w:type="dxa"/>
            </w:tcMar>
            <w:vAlign w:val="top"/>
          </w:tcPr>
          <w:p w:rsidR="62333506" w:rsidP="62333506" w:rsidRDefault="62333506" w14:paraId="42388BFC" w14:textId="39D162A5">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1</w:t>
            </w:r>
          </w:p>
        </w:tc>
        <w:tc>
          <w:tcPr>
            <w:tcW w:w="2865" w:type="dxa"/>
            <w:tcMar>
              <w:left w:w="105" w:type="dxa"/>
              <w:right w:w="105" w:type="dxa"/>
            </w:tcMar>
            <w:vAlign w:val="top"/>
          </w:tcPr>
          <w:p w:rsidR="62333506" w:rsidP="62333506" w:rsidRDefault="62333506" w14:paraId="53DD6BA3" w14:textId="174D5153">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Provision of Electric</w:t>
            </w:r>
          </w:p>
        </w:tc>
        <w:tc>
          <w:tcPr>
            <w:tcW w:w="2865" w:type="dxa"/>
            <w:tcMar>
              <w:left w:w="105" w:type="dxa"/>
              <w:right w:w="105" w:type="dxa"/>
            </w:tcMar>
            <w:vAlign w:val="top"/>
          </w:tcPr>
          <w:p w:rsidR="62333506" w:rsidP="62333506" w:rsidRDefault="62333506" w14:paraId="528C3C1A" w14:textId="138A058D">
            <w:pPr>
              <w:bidi w:val="0"/>
              <w:spacing w:after="200" w:line="276" w:lineRule="auto"/>
              <w:rPr>
                <w:rFonts w:ascii="Calibri" w:hAnsi="Calibri" w:eastAsia="Calibri" w:cs="Calibri"/>
                <w:b w:val="0"/>
                <w:bCs w:val="0"/>
                <w:i w:val="0"/>
                <w:iCs w:val="0"/>
                <w:caps w:val="0"/>
                <w:smallCaps w:val="0"/>
                <w:color w:val="FF0000"/>
                <w:sz w:val="22"/>
                <w:szCs w:val="22"/>
              </w:rPr>
            </w:pPr>
          </w:p>
        </w:tc>
      </w:tr>
      <w:tr w:rsidR="62333506" w:rsidTr="62333506" w14:paraId="4F718170">
        <w:trPr>
          <w:trHeight w:val="300"/>
        </w:trPr>
        <w:tc>
          <w:tcPr>
            <w:tcW w:w="2865" w:type="dxa"/>
            <w:tcMar>
              <w:left w:w="105" w:type="dxa"/>
              <w:right w:w="105" w:type="dxa"/>
            </w:tcMar>
            <w:vAlign w:val="top"/>
          </w:tcPr>
          <w:p w:rsidR="62333506" w:rsidP="62333506" w:rsidRDefault="62333506" w14:paraId="25865120" w14:textId="36ED1344">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1</w:t>
            </w:r>
          </w:p>
        </w:tc>
        <w:tc>
          <w:tcPr>
            <w:tcW w:w="2865" w:type="dxa"/>
            <w:tcMar>
              <w:left w:w="105" w:type="dxa"/>
              <w:right w:w="105" w:type="dxa"/>
            </w:tcMar>
            <w:vAlign w:val="top"/>
          </w:tcPr>
          <w:p w:rsidR="62333506" w:rsidP="62333506" w:rsidRDefault="62333506" w14:paraId="4FF23B1D" w14:textId="1A465E1D">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Provision of Gas</w:t>
            </w:r>
          </w:p>
        </w:tc>
        <w:tc>
          <w:tcPr>
            <w:tcW w:w="2865" w:type="dxa"/>
            <w:tcMar>
              <w:left w:w="105" w:type="dxa"/>
              <w:right w:w="105" w:type="dxa"/>
            </w:tcMar>
            <w:vAlign w:val="top"/>
          </w:tcPr>
          <w:p w:rsidR="62333506" w:rsidP="62333506" w:rsidRDefault="62333506" w14:paraId="4356CA00" w14:textId="54C8E4F2">
            <w:pPr>
              <w:bidi w:val="0"/>
              <w:spacing w:after="200" w:line="276" w:lineRule="auto"/>
              <w:rPr>
                <w:rFonts w:ascii="Calibri" w:hAnsi="Calibri" w:eastAsia="Calibri" w:cs="Calibri"/>
                <w:b w:val="0"/>
                <w:bCs w:val="0"/>
                <w:i w:val="0"/>
                <w:iCs w:val="0"/>
                <w:caps w:val="0"/>
                <w:smallCaps w:val="0"/>
                <w:color w:val="FF0000"/>
                <w:sz w:val="22"/>
                <w:szCs w:val="22"/>
              </w:rPr>
            </w:pPr>
          </w:p>
        </w:tc>
      </w:tr>
      <w:tr w:rsidR="62333506" w:rsidTr="62333506" w14:paraId="139268F7">
        <w:trPr>
          <w:trHeight w:val="300"/>
        </w:trPr>
        <w:tc>
          <w:tcPr>
            <w:tcW w:w="2865" w:type="dxa"/>
            <w:tcMar>
              <w:left w:w="105" w:type="dxa"/>
              <w:right w:w="105" w:type="dxa"/>
            </w:tcMar>
            <w:vAlign w:val="top"/>
          </w:tcPr>
          <w:p w:rsidR="62333506" w:rsidP="62333506" w:rsidRDefault="62333506" w14:paraId="79ABF253" w14:textId="21A03280">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1</w:t>
            </w:r>
          </w:p>
        </w:tc>
        <w:tc>
          <w:tcPr>
            <w:tcW w:w="2865" w:type="dxa"/>
            <w:tcMar>
              <w:left w:w="105" w:type="dxa"/>
              <w:right w:w="105" w:type="dxa"/>
            </w:tcMar>
            <w:vAlign w:val="top"/>
          </w:tcPr>
          <w:p w:rsidR="62333506" w:rsidP="62333506" w:rsidRDefault="62333506" w14:paraId="4AAB7161" w14:textId="48A8CD38">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Provision of Water</w:t>
            </w:r>
          </w:p>
        </w:tc>
        <w:tc>
          <w:tcPr>
            <w:tcW w:w="2865" w:type="dxa"/>
            <w:tcMar>
              <w:left w:w="105" w:type="dxa"/>
              <w:right w:w="105" w:type="dxa"/>
            </w:tcMar>
            <w:vAlign w:val="top"/>
          </w:tcPr>
          <w:p w:rsidR="62333506" w:rsidP="62333506" w:rsidRDefault="62333506" w14:paraId="7EEA5BAB" w14:textId="72402F6D">
            <w:pPr>
              <w:bidi w:val="0"/>
              <w:spacing w:after="200" w:line="276" w:lineRule="auto"/>
              <w:rPr>
                <w:rFonts w:ascii="Calibri" w:hAnsi="Calibri" w:eastAsia="Calibri" w:cs="Calibri"/>
                <w:b w:val="0"/>
                <w:bCs w:val="0"/>
                <w:i w:val="0"/>
                <w:iCs w:val="0"/>
                <w:caps w:val="0"/>
                <w:smallCaps w:val="0"/>
                <w:color w:val="FF0000"/>
                <w:sz w:val="22"/>
                <w:szCs w:val="22"/>
              </w:rPr>
            </w:pPr>
          </w:p>
        </w:tc>
      </w:tr>
      <w:tr w:rsidR="62333506" w:rsidTr="62333506" w14:paraId="3E6187C5">
        <w:trPr>
          <w:trHeight w:val="300"/>
        </w:trPr>
        <w:tc>
          <w:tcPr>
            <w:tcW w:w="2865" w:type="dxa"/>
            <w:tcMar>
              <w:left w:w="105" w:type="dxa"/>
              <w:right w:w="105" w:type="dxa"/>
            </w:tcMar>
            <w:vAlign w:val="top"/>
          </w:tcPr>
          <w:p w:rsidR="62333506" w:rsidP="62333506" w:rsidRDefault="62333506" w14:paraId="6FDEED04" w14:textId="057E26D1">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2</w:t>
            </w:r>
          </w:p>
        </w:tc>
        <w:tc>
          <w:tcPr>
            <w:tcW w:w="2865" w:type="dxa"/>
            <w:tcMar>
              <w:left w:w="105" w:type="dxa"/>
              <w:right w:w="105" w:type="dxa"/>
            </w:tcMar>
            <w:vAlign w:val="top"/>
          </w:tcPr>
          <w:p w:rsidR="62333506" w:rsidP="62333506" w:rsidRDefault="62333506" w14:paraId="25C95C77" w14:textId="72FC219C">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Provision of Consultancy Services</w:t>
            </w:r>
          </w:p>
        </w:tc>
        <w:tc>
          <w:tcPr>
            <w:tcW w:w="2865" w:type="dxa"/>
            <w:tcMar>
              <w:left w:w="105" w:type="dxa"/>
              <w:right w:w="105" w:type="dxa"/>
            </w:tcMar>
            <w:vAlign w:val="top"/>
          </w:tcPr>
          <w:p w:rsidR="62333506" w:rsidP="62333506" w:rsidRDefault="62333506" w14:paraId="5141F2A2" w14:textId="0865FCDC">
            <w:pPr>
              <w:bidi w:val="0"/>
              <w:spacing w:after="200" w:line="276" w:lineRule="auto"/>
              <w:rPr>
                <w:rFonts w:ascii="Calibri" w:hAnsi="Calibri" w:eastAsia="Calibri" w:cs="Calibri"/>
                <w:b w:val="0"/>
                <w:bCs w:val="0"/>
                <w:i w:val="0"/>
                <w:iCs w:val="0"/>
                <w:caps w:val="0"/>
                <w:smallCaps w:val="0"/>
                <w:color w:val="FF0000"/>
                <w:sz w:val="22"/>
                <w:szCs w:val="22"/>
              </w:rPr>
            </w:pPr>
          </w:p>
        </w:tc>
      </w:tr>
      <w:tr w:rsidR="62333506" w:rsidTr="62333506" w14:paraId="08D6674B">
        <w:trPr>
          <w:trHeight w:val="300"/>
        </w:trPr>
        <w:tc>
          <w:tcPr>
            <w:tcW w:w="2865" w:type="dxa"/>
            <w:tcMar>
              <w:left w:w="105" w:type="dxa"/>
              <w:right w:w="105" w:type="dxa"/>
            </w:tcMar>
            <w:vAlign w:val="top"/>
          </w:tcPr>
          <w:p w:rsidR="62333506" w:rsidP="62333506" w:rsidRDefault="62333506" w14:paraId="5085A200" w14:textId="1273CA08">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2</w:t>
            </w:r>
          </w:p>
        </w:tc>
        <w:tc>
          <w:tcPr>
            <w:tcW w:w="2865" w:type="dxa"/>
            <w:tcMar>
              <w:left w:w="105" w:type="dxa"/>
              <w:right w:w="105" w:type="dxa"/>
            </w:tcMar>
            <w:vAlign w:val="top"/>
          </w:tcPr>
          <w:p w:rsidR="62333506" w:rsidP="62333506" w:rsidRDefault="62333506" w14:paraId="07BD122B" w14:textId="7D9F665F">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Provision of Educational / Training Material</w:t>
            </w:r>
          </w:p>
        </w:tc>
        <w:tc>
          <w:tcPr>
            <w:tcW w:w="2865" w:type="dxa"/>
            <w:tcMar>
              <w:left w:w="105" w:type="dxa"/>
              <w:right w:w="105" w:type="dxa"/>
            </w:tcMar>
            <w:vAlign w:val="top"/>
          </w:tcPr>
          <w:p w:rsidR="62333506" w:rsidP="62333506" w:rsidRDefault="62333506" w14:paraId="16DEE3A4" w14:textId="6B07C9F2">
            <w:pPr>
              <w:bidi w:val="0"/>
              <w:spacing w:after="200" w:line="276" w:lineRule="auto"/>
              <w:rPr>
                <w:rFonts w:ascii="Calibri" w:hAnsi="Calibri" w:eastAsia="Calibri" w:cs="Calibri"/>
                <w:b w:val="0"/>
                <w:bCs w:val="0"/>
                <w:i w:val="0"/>
                <w:iCs w:val="0"/>
                <w:caps w:val="0"/>
                <w:smallCaps w:val="0"/>
                <w:color w:val="FF0000"/>
                <w:sz w:val="22"/>
                <w:szCs w:val="22"/>
              </w:rPr>
            </w:pPr>
          </w:p>
        </w:tc>
      </w:tr>
      <w:tr w:rsidR="62333506" w:rsidTr="62333506" w14:paraId="250E5C28">
        <w:trPr>
          <w:trHeight w:val="300"/>
        </w:trPr>
        <w:tc>
          <w:tcPr>
            <w:tcW w:w="2865" w:type="dxa"/>
            <w:tcMar>
              <w:left w:w="105" w:type="dxa"/>
              <w:right w:w="105" w:type="dxa"/>
            </w:tcMar>
            <w:vAlign w:val="top"/>
          </w:tcPr>
          <w:p w:rsidR="62333506" w:rsidP="62333506" w:rsidRDefault="62333506" w14:paraId="4DA9B675" w14:textId="4A2E00DF">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2</w:t>
            </w:r>
          </w:p>
        </w:tc>
        <w:tc>
          <w:tcPr>
            <w:tcW w:w="2865" w:type="dxa"/>
            <w:tcMar>
              <w:left w:w="105" w:type="dxa"/>
              <w:right w:w="105" w:type="dxa"/>
            </w:tcMar>
            <w:vAlign w:val="top"/>
          </w:tcPr>
          <w:p w:rsidR="62333506" w:rsidP="62333506" w:rsidRDefault="62333506" w14:paraId="1141DE98" w14:textId="223137E6">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Carbon Reduction Services</w:t>
            </w:r>
          </w:p>
        </w:tc>
        <w:tc>
          <w:tcPr>
            <w:tcW w:w="2865" w:type="dxa"/>
            <w:tcMar>
              <w:left w:w="105" w:type="dxa"/>
              <w:right w:w="105" w:type="dxa"/>
            </w:tcMar>
            <w:vAlign w:val="top"/>
          </w:tcPr>
          <w:p w:rsidR="62333506" w:rsidP="62333506" w:rsidRDefault="62333506" w14:paraId="084B806E" w14:textId="16B74C76">
            <w:pPr>
              <w:bidi w:val="0"/>
              <w:spacing w:after="200" w:line="276" w:lineRule="auto"/>
              <w:rPr>
                <w:rFonts w:ascii="Calibri" w:hAnsi="Calibri" w:eastAsia="Calibri" w:cs="Calibri"/>
                <w:b w:val="0"/>
                <w:bCs w:val="0"/>
                <w:i w:val="0"/>
                <w:iCs w:val="0"/>
                <w:caps w:val="0"/>
                <w:smallCaps w:val="0"/>
                <w:color w:val="FF0000"/>
                <w:sz w:val="22"/>
                <w:szCs w:val="22"/>
              </w:rPr>
            </w:pPr>
          </w:p>
        </w:tc>
      </w:tr>
      <w:tr w:rsidR="62333506" w:rsidTr="62333506" w14:paraId="19381D6A">
        <w:trPr>
          <w:trHeight w:val="300"/>
        </w:trPr>
        <w:tc>
          <w:tcPr>
            <w:tcW w:w="2865" w:type="dxa"/>
            <w:tcMar>
              <w:left w:w="105" w:type="dxa"/>
              <w:right w:w="105" w:type="dxa"/>
            </w:tcMar>
            <w:vAlign w:val="top"/>
          </w:tcPr>
          <w:p w:rsidR="62333506" w:rsidP="62333506" w:rsidRDefault="62333506" w14:paraId="493D882A" w14:textId="19D56AC7">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2</w:t>
            </w:r>
          </w:p>
        </w:tc>
        <w:tc>
          <w:tcPr>
            <w:tcW w:w="2865" w:type="dxa"/>
            <w:tcMar>
              <w:left w:w="105" w:type="dxa"/>
              <w:right w:w="105" w:type="dxa"/>
            </w:tcMar>
            <w:vAlign w:val="top"/>
          </w:tcPr>
          <w:p w:rsidR="62333506" w:rsidP="62333506" w:rsidRDefault="62333506" w14:paraId="1004AAFF" w14:textId="17162EB7">
            <w:pPr>
              <w:bidi w:val="0"/>
              <w:spacing w:after="200" w:line="276" w:lineRule="auto"/>
              <w:rPr>
                <w:rFonts w:ascii="Calibri" w:hAnsi="Calibri" w:eastAsia="Calibri" w:cs="Calibri"/>
                <w:b w:val="0"/>
                <w:bCs w:val="0"/>
                <w:i w:val="0"/>
                <w:iCs w:val="0"/>
                <w:caps w:val="0"/>
                <w:smallCaps w:val="0"/>
                <w:color w:val="FF0000"/>
                <w:sz w:val="22"/>
                <w:szCs w:val="22"/>
              </w:rPr>
            </w:pPr>
            <w:r w:rsidRPr="62333506" w:rsidR="62333506">
              <w:rPr>
                <w:rFonts w:ascii="Calibri" w:hAnsi="Calibri" w:eastAsia="Calibri" w:cs="Calibri"/>
                <w:b w:val="0"/>
                <w:bCs w:val="0"/>
                <w:i w:val="0"/>
                <w:iCs w:val="0"/>
                <w:caps w:val="0"/>
                <w:smallCaps w:val="0"/>
                <w:color w:val="FF0000"/>
                <w:sz w:val="22"/>
                <w:szCs w:val="22"/>
                <w:lang w:val="en-GB"/>
              </w:rPr>
              <w:t>Any “Other” Ancillary or Supportive Provision of Services</w:t>
            </w:r>
          </w:p>
        </w:tc>
        <w:tc>
          <w:tcPr>
            <w:tcW w:w="2865" w:type="dxa"/>
            <w:tcMar>
              <w:left w:w="105" w:type="dxa"/>
              <w:right w:w="105" w:type="dxa"/>
            </w:tcMar>
            <w:vAlign w:val="top"/>
          </w:tcPr>
          <w:p w:rsidR="62333506" w:rsidP="62333506" w:rsidRDefault="62333506" w14:paraId="7D750848" w14:textId="2C31A10E">
            <w:pPr>
              <w:bidi w:val="0"/>
              <w:spacing w:after="200" w:line="276" w:lineRule="auto"/>
              <w:rPr>
                <w:rFonts w:ascii="Calibri" w:hAnsi="Calibri" w:eastAsia="Calibri" w:cs="Calibri"/>
                <w:b w:val="0"/>
                <w:bCs w:val="0"/>
                <w:i w:val="0"/>
                <w:iCs w:val="0"/>
                <w:caps w:val="0"/>
                <w:smallCaps w:val="0"/>
                <w:color w:val="FF0000"/>
                <w:sz w:val="22"/>
                <w:szCs w:val="22"/>
              </w:rPr>
            </w:pPr>
          </w:p>
        </w:tc>
      </w:tr>
    </w:tbl>
    <w:p w:rsidR="62333506" w:rsidP="62333506" w:rsidRDefault="62333506" w14:paraId="63E25CA4" w14:textId="59D1629D">
      <w:pPr>
        <w:pStyle w:val="Normal"/>
        <w:suppressLineNumbers w:val="0"/>
        <w:bidi w:val="0"/>
        <w:spacing w:before="0" w:beforeAutospacing="off" w:after="200" w:afterAutospacing="off" w:line="360" w:lineRule="auto"/>
        <w:ind w:left="720" w:right="0"/>
        <w:jc w:val="left"/>
        <w:rPr>
          <w:rFonts w:ascii="Arial" w:hAnsi="Arial" w:cs="Arial"/>
          <w:color w:val="FF0000"/>
          <w:sz w:val="20"/>
          <w:szCs w:val="20"/>
        </w:rPr>
      </w:pPr>
    </w:p>
    <w:p w:rsidRPr="00165FBC" w:rsidR="00165FBC" w:rsidP="00165FBC" w:rsidRDefault="00165FBC" w14:paraId="6CBB24AA" w14:textId="77777777">
      <w:pPr>
        <w:pStyle w:val="ListParagraph"/>
        <w:rPr>
          <w:rFonts w:ascii="Arial" w:hAnsi="Arial" w:cs="Arial"/>
          <w:b/>
          <w:bCs/>
          <w:sz w:val="24"/>
          <w:szCs w:val="24"/>
        </w:rPr>
      </w:pPr>
    </w:p>
    <w:p w:rsidR="00165FBC" w:rsidP="00165FBC" w:rsidRDefault="00165FBC" w14:paraId="4B66CCB4" w14:textId="6173F211">
      <w:pPr>
        <w:pStyle w:val="ListParagraph"/>
        <w:numPr>
          <w:ilvl w:val="0"/>
          <w:numId w:val="1"/>
        </w:numPr>
        <w:rPr>
          <w:rFonts w:ascii="Arial" w:hAnsi="Arial" w:cs="Arial"/>
          <w:b/>
          <w:bCs/>
          <w:sz w:val="24"/>
          <w:szCs w:val="24"/>
        </w:rPr>
      </w:pPr>
      <w:r w:rsidRPr="00165FBC">
        <w:rPr>
          <w:rFonts w:ascii="Arial" w:hAnsi="Arial" w:cs="Arial"/>
          <w:b/>
          <w:bCs/>
          <w:sz w:val="24"/>
          <w:szCs w:val="24"/>
        </w:rPr>
        <w:t>SPECIFICATION</w:t>
      </w:r>
      <w:r w:rsidR="008C4688">
        <w:rPr>
          <w:rFonts w:ascii="Arial" w:hAnsi="Arial" w:cs="Arial"/>
          <w:b/>
          <w:bCs/>
          <w:sz w:val="24"/>
          <w:szCs w:val="24"/>
        </w:rPr>
        <w:t xml:space="preserve"> – CORE SERVICE STREAM</w:t>
      </w:r>
    </w:p>
    <w:p w:rsidRPr="00FE7919" w:rsidR="00790EAF" w:rsidP="00790EAF" w:rsidRDefault="00790EAF" w14:paraId="6A56BD3C" w14:textId="77777777">
      <w:pPr>
        <w:ind w:left="360" w:firstLine="360"/>
        <w:rPr>
          <w:rFonts w:ascii="Arial" w:hAnsi="Arial" w:cs="Arial"/>
          <w:b/>
          <w:bCs/>
          <w:sz w:val="24"/>
          <w:szCs w:val="24"/>
        </w:rPr>
      </w:pPr>
      <w:r w:rsidRPr="00FE7919">
        <w:rPr>
          <w:rFonts w:ascii="Arial" w:hAnsi="Arial" w:cs="Arial"/>
          <w:b/>
          <w:bCs/>
          <w:sz w:val="24"/>
          <w:szCs w:val="24"/>
        </w:rPr>
        <w:t>NEW BUSINESS STAGES</w:t>
      </w:r>
    </w:p>
    <w:p w:rsidRPr="00790EAF" w:rsidR="00790EAF" w:rsidP="00790EAF" w:rsidRDefault="00790EAF" w14:paraId="1CA68A61" w14:textId="77777777">
      <w:pPr>
        <w:pStyle w:val="ListParagraph"/>
        <w:spacing w:line="360" w:lineRule="auto"/>
        <w:jc w:val="both"/>
        <w:rPr>
          <w:rFonts w:ascii="Arial" w:hAnsi="Arial" w:cs="Arial"/>
          <w:sz w:val="20"/>
          <w:szCs w:val="20"/>
        </w:rPr>
      </w:pPr>
      <w:r w:rsidRPr="62333506" w:rsidR="00790EAF">
        <w:rPr>
          <w:rFonts w:ascii="Arial" w:hAnsi="Arial" w:cs="Arial"/>
          <w:sz w:val="20"/>
          <w:szCs w:val="20"/>
        </w:rPr>
        <w:t xml:space="preserve">A Letter of Authority (example attached in Section 10) – signed by an authorised signatory. It must be noted that when an LoA is received it will mean the client will want to opt away from their incumbent provider, and to that end, You MUST provide the required data to Fidelity Energy to enable the process to commence. </w:t>
      </w:r>
    </w:p>
    <w:p w:rsidR="62333506" w:rsidP="62333506" w:rsidRDefault="62333506" w14:paraId="71FCAF0E" w14:textId="7C3E6E17">
      <w:pPr>
        <w:pStyle w:val="ListParagraph"/>
        <w:spacing w:line="360" w:lineRule="auto"/>
        <w:jc w:val="both"/>
        <w:rPr>
          <w:rFonts w:ascii="Arial" w:hAnsi="Arial" w:cs="Arial"/>
          <w:sz w:val="20"/>
          <w:szCs w:val="20"/>
        </w:rPr>
      </w:pPr>
    </w:p>
    <w:p w:rsidR="00790EAF" w:rsidP="00790EAF" w:rsidRDefault="00790EAF" w14:paraId="3C176E13" w14:textId="68DFB479">
      <w:pPr>
        <w:pStyle w:val="ListParagraph"/>
        <w:spacing w:line="360" w:lineRule="auto"/>
        <w:jc w:val="both"/>
        <w:rPr>
          <w:rFonts w:ascii="Arial" w:hAnsi="Arial" w:cs="Arial"/>
          <w:sz w:val="20"/>
          <w:szCs w:val="20"/>
        </w:rPr>
      </w:pPr>
      <w:r w:rsidRPr="00790EAF">
        <w:rPr>
          <w:rFonts w:ascii="Arial" w:hAnsi="Arial" w:cs="Arial"/>
          <w:sz w:val="20"/>
          <w:szCs w:val="20"/>
        </w:rPr>
        <w:t xml:space="preserve">Together with the LoA Fidelity Energy will receive copy invoices to ascertain the metering and volume requirements at site; </w:t>
      </w:r>
    </w:p>
    <w:p w:rsidRPr="00790EAF" w:rsidR="00790EAF" w:rsidP="00790EAF" w:rsidRDefault="00790EAF" w14:paraId="691B7021" w14:textId="77777777">
      <w:pPr>
        <w:pStyle w:val="ListParagraph"/>
        <w:spacing w:line="360" w:lineRule="auto"/>
        <w:jc w:val="both"/>
        <w:rPr>
          <w:rFonts w:ascii="Arial" w:hAnsi="Arial" w:cs="Arial"/>
          <w:sz w:val="20"/>
          <w:szCs w:val="20"/>
        </w:rPr>
      </w:pPr>
    </w:p>
    <w:p w:rsidRPr="00790EAF" w:rsidR="00790EAF" w:rsidP="00790EAF" w:rsidRDefault="00790EAF" w14:paraId="69E6A9A3" w14:textId="77777777">
      <w:pPr>
        <w:pStyle w:val="ListParagraph"/>
        <w:spacing w:line="360" w:lineRule="auto"/>
        <w:jc w:val="both"/>
        <w:rPr>
          <w:rFonts w:ascii="Arial" w:hAnsi="Arial" w:cs="Arial"/>
          <w:sz w:val="20"/>
          <w:szCs w:val="20"/>
        </w:rPr>
      </w:pPr>
      <w:r w:rsidRPr="00790EAF">
        <w:rPr>
          <w:rFonts w:ascii="Arial" w:hAnsi="Arial" w:cs="Arial"/>
          <w:sz w:val="20"/>
          <w:szCs w:val="20"/>
        </w:rPr>
        <w:t>This data will be used to contact incumbent energy suppliers in order to obtain</w:t>
      </w:r>
    </w:p>
    <w:p w:rsidR="00790EAF" w:rsidP="00C16872" w:rsidRDefault="00790EAF" w14:paraId="5106D125" w14:textId="77777777">
      <w:pPr>
        <w:pStyle w:val="ListParagraph"/>
        <w:numPr>
          <w:ilvl w:val="0"/>
          <w:numId w:val="70"/>
        </w:numPr>
        <w:spacing w:after="224"/>
        <w:ind w:right="1354"/>
        <w:jc w:val="both"/>
      </w:pPr>
      <w:r>
        <w:t>Details of the KVA (HH Meters)</w:t>
      </w:r>
    </w:p>
    <w:p w:rsidR="00790EAF" w:rsidP="00C16872" w:rsidRDefault="00790EAF" w14:paraId="0D9246BF" w14:textId="77777777">
      <w:pPr>
        <w:pStyle w:val="ListParagraph"/>
        <w:numPr>
          <w:ilvl w:val="0"/>
          <w:numId w:val="70"/>
        </w:numPr>
        <w:spacing w:after="224"/>
        <w:ind w:right="1354"/>
        <w:jc w:val="both"/>
      </w:pPr>
      <w:r>
        <w:t>Current prices</w:t>
      </w:r>
    </w:p>
    <w:p w:rsidRPr="00047E43" w:rsidR="00790EAF" w:rsidP="00C16872" w:rsidRDefault="00790EAF" w14:paraId="3FB0B9BF" w14:textId="77777777">
      <w:pPr>
        <w:pStyle w:val="ListParagraph"/>
        <w:numPr>
          <w:ilvl w:val="0"/>
          <w:numId w:val="70"/>
        </w:numPr>
        <w:spacing w:after="224"/>
        <w:ind w:right="1354"/>
        <w:jc w:val="both"/>
      </w:pPr>
      <w:r>
        <w:t xml:space="preserve">Contract end dates (contract </w:t>
      </w:r>
      <w:r w:rsidRPr="00047E43">
        <w:rPr>
          <w:rFonts w:ascii="Calibri" w:hAnsi="Calibri" w:eastAsia="Calibri" w:cs="Calibri"/>
        </w:rPr>
        <w:t>renewal information</w:t>
      </w:r>
      <w:r>
        <w:rPr>
          <w:rFonts w:ascii="Calibri" w:hAnsi="Calibri" w:eastAsia="Calibri" w:cs="Calibri"/>
        </w:rPr>
        <w:t>)</w:t>
      </w:r>
    </w:p>
    <w:p w:rsidR="00790EAF" w:rsidP="00C16872" w:rsidRDefault="00790EAF" w14:paraId="79D29C3D" w14:textId="77777777">
      <w:pPr>
        <w:pStyle w:val="ListParagraph"/>
        <w:numPr>
          <w:ilvl w:val="0"/>
          <w:numId w:val="70"/>
        </w:numPr>
        <w:spacing w:after="224"/>
        <w:ind w:right="1354"/>
        <w:jc w:val="both"/>
      </w:pPr>
      <w:r>
        <w:rPr>
          <w:rFonts w:ascii="Calibri" w:hAnsi="Calibri" w:eastAsia="Calibri" w:cs="Calibri"/>
        </w:rPr>
        <w:t>a</w:t>
      </w:r>
      <w:r w:rsidRPr="00047E43">
        <w:rPr>
          <w:rFonts w:ascii="Calibri" w:hAnsi="Calibri" w:eastAsia="Calibri" w:cs="Calibri"/>
        </w:rPr>
        <w:t>nnual quantities (AQ’s) and h</w:t>
      </w:r>
      <w:r>
        <w:t>alf hourly data where applicable/we cannot access this data ourselves.</w:t>
      </w:r>
    </w:p>
    <w:p w:rsidR="00790EAF" w:rsidP="00790EAF" w:rsidRDefault="00790EAF" w14:paraId="1FC0D7C8" w14:textId="77777777">
      <w:pPr>
        <w:pStyle w:val="ListParagraph"/>
        <w:spacing w:line="360" w:lineRule="auto"/>
        <w:jc w:val="both"/>
      </w:pPr>
      <w:r>
        <w:t xml:space="preserve"> </w:t>
      </w:r>
      <w:r w:rsidRPr="00047E43">
        <w:rPr>
          <w:rFonts w:ascii="Calibri" w:hAnsi="Calibri" w:eastAsia="Calibri" w:cs="Calibri"/>
          <w:b/>
        </w:rPr>
        <w:t xml:space="preserve">As stated in a) above, </w:t>
      </w:r>
      <w:r>
        <w:rPr>
          <w:rFonts w:ascii="Calibri" w:hAnsi="Calibri" w:eastAsia="Calibri" w:cs="Calibri"/>
          <w:b/>
        </w:rPr>
        <w:t>Fidelity Energy</w:t>
      </w:r>
      <w:r w:rsidRPr="00047E43">
        <w:rPr>
          <w:rFonts w:ascii="Calibri" w:hAnsi="Calibri" w:eastAsia="Calibri" w:cs="Calibri"/>
          <w:b/>
        </w:rPr>
        <w:t xml:space="preserve"> does not accept data being withheld by suppliers in any </w:t>
      </w:r>
      <w:r w:rsidRPr="00790EAF">
        <w:rPr>
          <w:rFonts w:ascii="Arial" w:hAnsi="Arial" w:cs="Arial"/>
          <w:sz w:val="20"/>
          <w:szCs w:val="20"/>
        </w:rPr>
        <w:t>way</w:t>
      </w:r>
      <w:r w:rsidRPr="00047E43">
        <w:rPr>
          <w:rFonts w:ascii="Calibri" w:hAnsi="Calibri" w:eastAsia="Calibri" w:cs="Calibri"/>
          <w:b/>
        </w:rPr>
        <w:t>, shape or form to halt this process under the auspices of “they are not your client”.</w:t>
      </w:r>
      <w:r>
        <w:t xml:space="preserve"> </w:t>
      </w:r>
    </w:p>
    <w:p w:rsidR="00790EAF" w:rsidP="00790EAF" w:rsidRDefault="00790EAF" w14:paraId="6B98DE7A" w14:textId="77777777">
      <w:pPr>
        <w:pStyle w:val="ListParagraph"/>
        <w:spacing w:line="360" w:lineRule="auto"/>
      </w:pPr>
    </w:p>
    <w:p w:rsidR="00790EAF" w:rsidP="00790EAF" w:rsidRDefault="00790EAF" w14:paraId="4422E4CE" w14:textId="0AF1716B">
      <w:pPr>
        <w:pStyle w:val="ListParagraph"/>
        <w:spacing w:line="360" w:lineRule="auto"/>
        <w:jc w:val="both"/>
      </w:pPr>
      <w:r>
        <w:t xml:space="preserve">On receipt of Annual Quantities (AQ) and renewal dates, Fidelity Energy will provide to the client a free Utility Health Check (HEALTH CHECK example in Schedule II). This </w:t>
      </w:r>
      <w:r w:rsidRPr="00790EAF">
        <w:rPr>
          <w:rFonts w:ascii="Arial" w:hAnsi="Arial" w:cs="Arial"/>
          <w:sz w:val="20"/>
          <w:szCs w:val="20"/>
        </w:rPr>
        <w:t>document</w:t>
      </w:r>
      <w:r>
        <w:t xml:space="preserve"> confirms the number of meters on site and sets the expectations of current costs and provides an indicative renewal cost/budget. Furthermore, the discussion around the HEALTH CHECK provokes conversation over market prices; potential issues over current providers; the high levels of customer service expected from Fidelity Energy moving forward and subsequently sets a date for an actual </w:t>
      </w:r>
      <w:r>
        <w:rPr>
          <w:rFonts w:ascii="Calibri" w:hAnsi="Calibri" w:eastAsia="Calibri" w:cs="Calibri"/>
        </w:rPr>
        <w:t>“live”</w:t>
      </w:r>
      <w:r>
        <w:t xml:space="preserve"> price to be sent on a specific day. </w:t>
      </w:r>
      <w:r>
        <w:rPr>
          <w:sz w:val="30"/>
        </w:rPr>
        <w:t xml:space="preserve"> </w:t>
      </w:r>
    </w:p>
    <w:p w:rsidR="00790EAF" w:rsidP="00790EAF" w:rsidRDefault="00790EAF" w14:paraId="5370CD45" w14:textId="77777777">
      <w:pPr>
        <w:spacing w:after="0" w:line="259" w:lineRule="auto"/>
        <w:ind w:left="720"/>
        <w:jc w:val="both"/>
      </w:pPr>
      <w:r>
        <w:rPr>
          <w:sz w:val="30"/>
        </w:rPr>
        <w:t xml:space="preserve"> </w:t>
      </w:r>
    </w:p>
    <w:p w:rsidRPr="00FE7919" w:rsidR="00790EAF" w:rsidP="00790EAF" w:rsidRDefault="00790EAF" w14:paraId="297FBF90" w14:textId="77777777">
      <w:pPr>
        <w:ind w:firstLine="720"/>
        <w:jc w:val="both"/>
        <w:rPr>
          <w:rFonts w:ascii="Arial" w:hAnsi="Arial" w:cs="Arial"/>
          <w:b/>
          <w:bCs/>
          <w:sz w:val="24"/>
          <w:szCs w:val="24"/>
        </w:rPr>
      </w:pPr>
      <w:r w:rsidRPr="00FE7919">
        <w:rPr>
          <w:rFonts w:ascii="Arial" w:hAnsi="Arial" w:cs="Arial"/>
          <w:b/>
          <w:bCs/>
          <w:sz w:val="24"/>
          <w:szCs w:val="24"/>
        </w:rPr>
        <w:t>FIDELITY ENERGY SUPPLY AGREEMENT</w:t>
      </w:r>
    </w:p>
    <w:p w:rsidR="00790EAF" w:rsidP="00790EAF" w:rsidRDefault="00790EAF" w14:paraId="24E4B594" w14:textId="77777777">
      <w:pPr>
        <w:spacing w:after="31" w:line="259" w:lineRule="auto"/>
        <w:ind w:left="440"/>
        <w:jc w:val="both"/>
      </w:pPr>
    </w:p>
    <w:p w:rsidR="00790EAF" w:rsidP="00790EAF" w:rsidRDefault="00790EAF" w14:paraId="7516C66E" w14:textId="77777777">
      <w:pPr>
        <w:pStyle w:val="ListParagraph"/>
        <w:spacing w:line="360" w:lineRule="auto"/>
        <w:jc w:val="both"/>
      </w:pPr>
      <w:r>
        <w:t xml:space="preserve">Rather than sign and send a Supplier Energy Supply Contract (SESC) to the client for signature, Fidelity Energy normally receives a signature on its own Electricity or Gas Supply Agreement. This paperwork provides the end user an informative and detailed breakdown of current costs vs. new projected costs; </w:t>
      </w:r>
      <w:r w:rsidRPr="00790EAF">
        <w:t>AQ’s,</w:t>
      </w:r>
      <w:r>
        <w:t xml:space="preserve"> contract term, supplier, green charges inclusion; CMR charges, data collection and metering costs, together with high level Fidelity Energy terms and conditions. By signing this document, the client accepts the rates quoted by the successful supplier through the Mini Competition and also allows a senior representative from Fidelity Energy to sign the Supplier Energy Supply Contract (SESC) if necessary. This document will be sent to the successful supplier as proof that an Energy Supply Contract has been accepted </w:t>
      </w:r>
      <w:r>
        <w:t xml:space="preserve">through the previously tendered Mini Competition with respect to a particular supplier Quotation ID Reference (QIDR). </w:t>
      </w:r>
    </w:p>
    <w:p w:rsidR="00790EAF" w:rsidP="00790EAF" w:rsidRDefault="00790EAF" w14:paraId="05C757BC" w14:textId="77777777">
      <w:pPr>
        <w:spacing w:after="96" w:line="259" w:lineRule="auto"/>
        <w:ind w:left="440"/>
        <w:jc w:val="both"/>
      </w:pPr>
      <w:r>
        <w:rPr>
          <w:sz w:val="18"/>
        </w:rPr>
        <w:t xml:space="preserve"> </w:t>
      </w:r>
    </w:p>
    <w:p w:rsidRPr="00FE7919" w:rsidR="00790EAF" w:rsidP="00790EAF" w:rsidRDefault="00790EAF" w14:paraId="4B7D7ED2" w14:textId="77777777">
      <w:pPr>
        <w:ind w:firstLine="720"/>
        <w:jc w:val="both"/>
        <w:rPr>
          <w:rFonts w:ascii="Arial" w:hAnsi="Arial" w:cs="Arial"/>
          <w:b/>
          <w:bCs/>
          <w:sz w:val="24"/>
          <w:szCs w:val="24"/>
        </w:rPr>
      </w:pPr>
      <w:r w:rsidRPr="00FE7919">
        <w:rPr>
          <w:rFonts w:ascii="Arial" w:hAnsi="Arial" w:cs="Arial"/>
          <w:b/>
          <w:bCs/>
          <w:sz w:val="24"/>
          <w:szCs w:val="24"/>
        </w:rPr>
        <w:t>CONFIRMATION OF RATES</w:t>
      </w:r>
    </w:p>
    <w:p w:rsidR="00790EAF" w:rsidP="00790EAF" w:rsidRDefault="00790EAF" w14:paraId="2877089F" w14:textId="77777777">
      <w:pPr>
        <w:spacing w:after="31" w:line="259" w:lineRule="auto"/>
        <w:ind w:left="440"/>
        <w:jc w:val="both"/>
      </w:pPr>
      <w:r>
        <w:rPr>
          <w:rFonts w:ascii="Calibri" w:hAnsi="Calibri" w:eastAsia="Calibri" w:cs="Calibri"/>
          <w:b/>
          <w:sz w:val="17"/>
        </w:rPr>
        <w:t xml:space="preserve"> </w:t>
      </w:r>
    </w:p>
    <w:p w:rsidR="00790EAF" w:rsidP="00790EAF" w:rsidRDefault="00790EAF" w14:paraId="02D63C6C" w14:textId="700EA794">
      <w:pPr>
        <w:pStyle w:val="ListParagraph"/>
        <w:spacing w:line="360" w:lineRule="auto"/>
        <w:jc w:val="both"/>
      </w:pPr>
      <w:r>
        <w:t xml:space="preserve">Following Clause 3.7.4(d) Fidelity Energy would expect confirmation of the rates being locked in by the Supplier on the same day or at worst within 24 hours. If necessary and required by the Supplier, Fidelity Energy will sign the Supplier Energy Supply Contract (SESC) on behalf of the client who has already signed a Fidelity Energy Supply Agreement (ZSA). If 24 hours should lapse with no formal confirmation, it will be assumed by Fidelity Energy that the rates are </w:t>
      </w:r>
      <w:r w:rsidRPr="00790EAF">
        <w:t xml:space="preserve">confirmed and locked in </w:t>
      </w:r>
      <w:r>
        <w:t xml:space="preserve">by the supplier as previously quoted. Neither </w:t>
      </w:r>
      <w:r w:rsidRPr="00790EAF">
        <w:t>Fidelity Energy, nor its client will be financially penalised</w:t>
      </w:r>
      <w:r>
        <w:t xml:space="preserve"> by the said Supplier, or any other party where confirmation is not received within 24 hours. </w:t>
      </w:r>
    </w:p>
    <w:p w:rsidRPr="00FE7919" w:rsidR="00790EAF" w:rsidP="00790EAF" w:rsidRDefault="00790EAF" w14:paraId="6FD8A26B" w14:textId="77777777">
      <w:pPr>
        <w:ind w:firstLine="720"/>
        <w:jc w:val="both"/>
        <w:rPr>
          <w:rFonts w:ascii="Arial" w:hAnsi="Arial" w:cs="Arial"/>
          <w:b/>
          <w:bCs/>
          <w:sz w:val="24"/>
          <w:szCs w:val="24"/>
        </w:rPr>
      </w:pPr>
      <w:r w:rsidRPr="00FE7919">
        <w:rPr>
          <w:rFonts w:ascii="Arial" w:hAnsi="Arial" w:cs="Arial"/>
          <w:b/>
          <w:bCs/>
          <w:sz w:val="24"/>
          <w:szCs w:val="24"/>
        </w:rPr>
        <w:t>SUPPLY CONTRACT CONDITIONS</w:t>
      </w:r>
    </w:p>
    <w:p w:rsidR="00790EAF" w:rsidP="00790EAF" w:rsidRDefault="00790EAF" w14:paraId="64DBE300" w14:textId="77777777">
      <w:pPr>
        <w:spacing w:after="31" w:line="259" w:lineRule="auto"/>
        <w:ind w:left="440"/>
        <w:jc w:val="both"/>
      </w:pPr>
      <w:r>
        <w:rPr>
          <w:rFonts w:ascii="Calibri" w:hAnsi="Calibri" w:eastAsia="Calibri" w:cs="Calibri"/>
          <w:b/>
          <w:sz w:val="17"/>
        </w:rPr>
        <w:t xml:space="preserve"> </w:t>
      </w:r>
    </w:p>
    <w:p w:rsidR="00790EAF" w:rsidP="00790EAF" w:rsidRDefault="00790EAF" w14:paraId="62A058C8" w14:textId="77777777">
      <w:pPr>
        <w:pStyle w:val="ListParagraph"/>
        <w:spacing w:line="360" w:lineRule="auto"/>
        <w:jc w:val="both"/>
      </w:pPr>
      <w:r>
        <w:t xml:space="preserve">As well as the Fidelity Energy Supply Agreement being signed by an authorised signatory of the client, Fidelity Energy will also ascertain the need for a VAT exemption certificate and gas emergency contact forms if applicable. These forms will be sent to the supplier during the acceptance process and must be applied within 4 weeks of request, (in the case of a VAT Exemption Certificate </w:t>
      </w:r>
      <w:r w:rsidRPr="00790EAF">
        <w:t>–</w:t>
      </w:r>
      <w:r>
        <w:t xml:space="preserve"> VATEC) to the account from the date required on the appropriate form(s). </w:t>
      </w:r>
    </w:p>
    <w:p w:rsidR="00790EAF" w:rsidP="00790EAF" w:rsidRDefault="00790EAF" w14:paraId="258D16D9" w14:textId="77777777">
      <w:pPr>
        <w:ind w:firstLine="720"/>
        <w:jc w:val="both"/>
        <w:rPr>
          <w:rFonts w:ascii="Arial" w:hAnsi="Arial" w:cs="Arial"/>
          <w:b/>
          <w:bCs/>
          <w:sz w:val="24"/>
          <w:szCs w:val="24"/>
        </w:rPr>
      </w:pPr>
    </w:p>
    <w:p w:rsidRPr="00FE7919" w:rsidR="00790EAF" w:rsidP="00790EAF" w:rsidRDefault="00790EAF" w14:paraId="3C7ACC12" w14:textId="5A951D2C">
      <w:pPr>
        <w:ind w:firstLine="720"/>
        <w:jc w:val="both"/>
        <w:rPr>
          <w:rFonts w:ascii="Arial" w:hAnsi="Arial" w:cs="Arial"/>
          <w:b/>
          <w:bCs/>
          <w:sz w:val="24"/>
          <w:szCs w:val="24"/>
        </w:rPr>
      </w:pPr>
      <w:r w:rsidRPr="00FE7919">
        <w:rPr>
          <w:rFonts w:ascii="Arial" w:hAnsi="Arial" w:cs="Arial"/>
          <w:b/>
          <w:bCs/>
          <w:sz w:val="24"/>
          <w:szCs w:val="24"/>
        </w:rPr>
        <w:t>SUPPLY INVOICES – PAYMENT BY THE CLIENT</w:t>
      </w:r>
    </w:p>
    <w:p w:rsidR="00790EAF" w:rsidP="00790EAF" w:rsidRDefault="00790EAF" w14:paraId="4DF39918" w14:textId="77777777">
      <w:pPr>
        <w:pStyle w:val="ListParagraph"/>
        <w:spacing w:line="360" w:lineRule="auto"/>
        <w:jc w:val="both"/>
      </w:pPr>
      <w:r>
        <w:t xml:space="preserve">Fidelity Energy will promote payment by Direct Debit for each supplier accepted onto the Framework Agreement through its Fidelity Energy Supply Agreement. It will be envisaged that standard payment terms will be 21 - 30 days after the supply invoice date and taken by Direct Debit. Where this is not possible, and through negotiation with Fidelity Energy, the supplier may accept or decline to quote if a client cannot pay by DD; the payment terms are not acceptable; or, an inflated rate may be quoted to Fidelity Energy, as agreed to account for the additional administrative burden placed on the energy supplier. </w:t>
      </w:r>
    </w:p>
    <w:p w:rsidR="00790EAF" w:rsidP="00790EAF" w:rsidRDefault="00790EAF" w14:paraId="714AEF10" w14:textId="77777777">
      <w:pPr>
        <w:pStyle w:val="ListParagraph"/>
        <w:spacing w:line="360" w:lineRule="auto"/>
        <w:jc w:val="both"/>
      </w:pPr>
    </w:p>
    <w:p w:rsidR="00790EAF" w:rsidP="00790EAF" w:rsidRDefault="00790EAF" w14:paraId="1544FD4C" w14:textId="4771BC20">
      <w:pPr>
        <w:pStyle w:val="ListParagraph"/>
        <w:spacing w:line="360" w:lineRule="auto"/>
        <w:jc w:val="both"/>
      </w:pPr>
      <w:r>
        <w:t xml:space="preserve">Fidelity Energy expects a process of debt collection to be managed internally by its own account managers and to be in regular discussion with the client and supplier to assist a speedy recovery of debt for the supplier. Only in extreme cases will the supplier be given authority to chase the client directly. </w:t>
      </w:r>
    </w:p>
    <w:p w:rsidR="00790EAF" w:rsidP="00790EAF" w:rsidRDefault="00790EAF" w14:paraId="4FECC1F5" w14:textId="77777777">
      <w:pPr>
        <w:pStyle w:val="ListParagraph"/>
        <w:spacing w:line="360" w:lineRule="auto"/>
        <w:jc w:val="both"/>
      </w:pPr>
    </w:p>
    <w:p w:rsidR="00790EAF" w:rsidP="00790EAF" w:rsidRDefault="00790EAF" w14:paraId="12B5FC57" w14:textId="62C2380A">
      <w:pPr>
        <w:pStyle w:val="ListParagraph"/>
        <w:spacing w:line="360" w:lineRule="auto"/>
        <w:jc w:val="both"/>
      </w:pPr>
      <w:r>
        <w:t xml:space="preserve">Where not on DD, Fidelity Energy would not expect a supplier to receive payment over a holiday, e.g., Christmas, Easter or summer, or to chase for payment over these periods. Fidelity Energy will encourage school clients to pay invoices before these holiday times, but in any case, Fidelity Energy will aim to notify Suppliers who these schools may be, for purposes of administration. </w:t>
      </w:r>
    </w:p>
    <w:p w:rsidR="00790EAF" w:rsidP="00790EAF" w:rsidRDefault="00790EAF" w14:paraId="6A9E6421" w14:textId="77777777">
      <w:pPr>
        <w:spacing w:after="0" w:line="259" w:lineRule="auto"/>
        <w:ind w:left="440"/>
        <w:jc w:val="both"/>
      </w:pPr>
    </w:p>
    <w:p w:rsidR="00790EAF" w:rsidP="00790EAF" w:rsidRDefault="00790EAF" w14:paraId="59742D9D" w14:textId="77777777">
      <w:pPr>
        <w:spacing w:after="0" w:line="259" w:lineRule="auto"/>
        <w:ind w:left="440"/>
        <w:jc w:val="both"/>
      </w:pPr>
      <w:r>
        <w:rPr>
          <w:sz w:val="30"/>
        </w:rPr>
        <w:t xml:space="preserve"> </w:t>
      </w:r>
    </w:p>
    <w:p w:rsidRPr="00FE7919" w:rsidR="00790EAF" w:rsidP="00790EAF" w:rsidRDefault="00790EAF" w14:paraId="5906C1E4" w14:textId="77777777">
      <w:pPr>
        <w:ind w:firstLine="720"/>
        <w:jc w:val="both"/>
        <w:rPr>
          <w:rFonts w:ascii="Arial" w:hAnsi="Arial" w:cs="Arial"/>
          <w:b/>
          <w:bCs/>
          <w:sz w:val="24"/>
          <w:szCs w:val="24"/>
        </w:rPr>
      </w:pPr>
      <w:r w:rsidRPr="00FE7919">
        <w:rPr>
          <w:rFonts w:ascii="Arial" w:hAnsi="Arial" w:cs="Arial"/>
          <w:b/>
          <w:bCs/>
          <w:sz w:val="24"/>
          <w:szCs w:val="24"/>
        </w:rPr>
        <w:t>REGISTRATION – NO PENALTIES</w:t>
      </w:r>
    </w:p>
    <w:p w:rsidR="00790EAF" w:rsidP="00790EAF" w:rsidRDefault="00790EAF" w14:paraId="58E5200C" w14:textId="48D9A42D">
      <w:pPr>
        <w:pStyle w:val="ListParagraph"/>
        <w:spacing w:line="360" w:lineRule="auto"/>
        <w:jc w:val="both"/>
      </w:pPr>
      <w:r>
        <w:t xml:space="preserve">It is envisaged that suppliers on the Framework will provide a dedicated person to liaise with Fidelity Energy through the registration process to avoid objections and any unnecessary delays. Fidelity Energy will perform pre-registration account balance checks would be performed in advance of the registration process to aid a successful transfer. It is also assumed that Suppliers </w:t>
      </w:r>
      <w:r>
        <w:rPr>
          <w:rFonts w:ascii="Calibri" w:hAnsi="Calibri" w:eastAsia="Calibri" w:cs="Calibri"/>
          <w:b/>
        </w:rPr>
        <w:t xml:space="preserve">will not object </w:t>
      </w:r>
      <w:r>
        <w:t>to a transfer of a new supplier under grounds of debt, unless by prior agreement. Fidelity Energy guarantees its clients that they will, in no way be financially penalised by using the energy procurement services of Fidelity Energy unless they have purposefully not paid a debt to clear the objection. We believe this service is unique in the industry to protect clients from poor service and your company will form part of this innovative way of doing business and supporting caring relationships. In its 17-year history, Fidelity Energy has never encountered a bad debt that has not been recovered.</w:t>
      </w:r>
      <w:r>
        <w:rPr>
          <w:sz w:val="20"/>
        </w:rPr>
        <w:t xml:space="preserve"> </w:t>
      </w:r>
    </w:p>
    <w:p w:rsidR="00790EAF" w:rsidP="00790EAF" w:rsidRDefault="00790EAF" w14:paraId="690B62AB" w14:textId="77777777">
      <w:pPr>
        <w:spacing w:after="56" w:line="259" w:lineRule="auto"/>
        <w:ind w:left="440"/>
        <w:jc w:val="both"/>
        <w:rPr>
          <w:sz w:val="18"/>
        </w:rPr>
      </w:pPr>
      <w:r>
        <w:rPr>
          <w:sz w:val="18"/>
        </w:rPr>
        <w:t xml:space="preserve"> </w:t>
      </w:r>
    </w:p>
    <w:p w:rsidRPr="00FE7919" w:rsidR="00790EAF" w:rsidP="00790EAF" w:rsidRDefault="00790EAF" w14:paraId="74D5330D" w14:textId="77777777">
      <w:pPr>
        <w:ind w:firstLine="720"/>
        <w:jc w:val="both"/>
        <w:rPr>
          <w:rFonts w:ascii="Arial" w:hAnsi="Arial" w:cs="Arial"/>
          <w:b/>
          <w:bCs/>
          <w:sz w:val="24"/>
          <w:szCs w:val="24"/>
        </w:rPr>
      </w:pPr>
      <w:r w:rsidRPr="00FE7919">
        <w:rPr>
          <w:rFonts w:ascii="Arial" w:hAnsi="Arial" w:cs="Arial"/>
          <w:b/>
          <w:bCs/>
          <w:sz w:val="24"/>
          <w:szCs w:val="24"/>
        </w:rPr>
        <w:t>INVOICE VALIDATION</w:t>
      </w:r>
    </w:p>
    <w:p w:rsidR="00790EAF" w:rsidP="00790EAF" w:rsidRDefault="00790EAF" w14:paraId="3214805F" w14:textId="77777777">
      <w:pPr>
        <w:pStyle w:val="ListParagraph"/>
        <w:spacing w:line="360" w:lineRule="auto"/>
        <w:jc w:val="both"/>
      </w:pPr>
      <w:r>
        <w:t xml:space="preserve">Fidelity Energy prides itself on offering very high levels of customer satisfaction and to that end offer and perform, as standard, a monthly invoice validation service to its clients. This enables and allows: </w:t>
      </w:r>
    </w:p>
    <w:p w:rsidR="00790EAF" w:rsidP="00C16872" w:rsidRDefault="00790EAF" w14:paraId="578D7FB9" w14:textId="77777777">
      <w:pPr>
        <w:pStyle w:val="ListParagraph"/>
        <w:numPr>
          <w:ilvl w:val="1"/>
          <w:numId w:val="65"/>
        </w:numPr>
        <w:spacing w:after="194"/>
        <w:ind w:right="1354"/>
        <w:jc w:val="both"/>
      </w:pPr>
      <w:r>
        <w:t xml:space="preserve">Validation of supplier invoices to confirm correct rates, VAT levels, correct Data Collection charges (DC) and meter readings where applicable; </w:t>
      </w:r>
    </w:p>
    <w:p w:rsidR="00790EAF" w:rsidP="00C16872" w:rsidRDefault="00790EAF" w14:paraId="6A69B36C" w14:textId="77777777">
      <w:pPr>
        <w:pStyle w:val="ListParagraph"/>
        <w:numPr>
          <w:ilvl w:val="1"/>
          <w:numId w:val="65"/>
        </w:numPr>
        <w:spacing w:after="235" w:line="240" w:lineRule="auto"/>
        <w:ind w:right="1095"/>
        <w:jc w:val="both"/>
      </w:pPr>
      <w:r>
        <w:t xml:space="preserve">Provision of monthly / quarterly Positive Energy Packs (PEP example shown in Appendix IV) which provide useful consumption data, budgetary information and costs to the site; </w:t>
      </w:r>
    </w:p>
    <w:p w:rsidR="00790EAF" w:rsidP="00C16872" w:rsidRDefault="00790EAF" w14:paraId="7415208E" w14:textId="77777777">
      <w:pPr>
        <w:pStyle w:val="ListParagraph"/>
        <w:numPr>
          <w:ilvl w:val="1"/>
          <w:numId w:val="65"/>
        </w:numPr>
        <w:ind w:right="1354"/>
        <w:jc w:val="both"/>
      </w:pPr>
      <w:r>
        <w:t xml:space="preserve">An on-going 13 month rolling budgetary summary. </w:t>
      </w:r>
    </w:p>
    <w:p w:rsidR="00790EAF" w:rsidP="00790EAF" w:rsidRDefault="00790EAF" w14:paraId="698EDE1F" w14:textId="77777777">
      <w:pPr>
        <w:spacing w:after="31" w:line="259" w:lineRule="auto"/>
        <w:ind w:left="720"/>
        <w:jc w:val="both"/>
      </w:pPr>
    </w:p>
    <w:p w:rsidR="00790EAF" w:rsidP="00790EAF" w:rsidRDefault="00790EAF" w14:paraId="28EC32E4" w14:textId="77777777">
      <w:pPr>
        <w:pStyle w:val="ListParagraph"/>
        <w:spacing w:line="360" w:lineRule="auto"/>
        <w:jc w:val="both"/>
      </w:pPr>
      <w:r>
        <w:t xml:space="preserve">The Suppliers Supply License Conditions (SSLC) will always prevail in terms of non-payment and emergency procedure, however under normal circumstances the process for the Fidelity Energy invoice validation service is as follows, and will be exactly the same for ALL contracts placed with the successful tenderer, unless notified before acceptance of the ZSA: </w:t>
      </w:r>
    </w:p>
    <w:p w:rsidR="00790EAF" w:rsidP="00C16872" w:rsidRDefault="00790EAF" w14:paraId="08691053" w14:textId="77777777">
      <w:pPr>
        <w:pStyle w:val="ListParagraph"/>
        <w:numPr>
          <w:ilvl w:val="1"/>
          <w:numId w:val="66"/>
        </w:numPr>
        <w:spacing w:after="235" w:line="240" w:lineRule="auto"/>
        <w:ind w:right="1340"/>
        <w:jc w:val="both"/>
      </w:pPr>
      <w:r>
        <w:t xml:space="preserve">Invoices are addressed and sent to the Fidelity Energy offices either as a hard paper copy or electronically as a PDF copy / .csv and the supplier will notify Fidelity Energy of the expected issue date; </w:t>
      </w:r>
    </w:p>
    <w:p w:rsidR="00790EAF" w:rsidP="00C16872" w:rsidRDefault="00790EAF" w14:paraId="41A3FC2C" w14:textId="77777777">
      <w:pPr>
        <w:pStyle w:val="ListParagraph"/>
        <w:numPr>
          <w:ilvl w:val="1"/>
          <w:numId w:val="66"/>
        </w:numPr>
        <w:ind w:right="1354"/>
        <w:jc w:val="both"/>
      </w:pPr>
      <w:r>
        <w:t xml:space="preserve">The invoices will be addressed as: </w:t>
      </w:r>
    </w:p>
    <w:p w:rsidR="00790EAF" w:rsidP="00790EAF" w:rsidRDefault="00790EAF" w14:paraId="4B0DEA6B" w14:textId="77777777">
      <w:pPr>
        <w:spacing w:after="31" w:line="259" w:lineRule="auto"/>
        <w:ind w:left="866"/>
        <w:jc w:val="both"/>
      </w:pPr>
      <w:r>
        <w:rPr>
          <w:sz w:val="17"/>
        </w:rPr>
        <w:t xml:space="preserve"> </w:t>
      </w:r>
    </w:p>
    <w:p w:rsidR="00790EAF" w:rsidP="6EBFB03B" w:rsidRDefault="00790EAF" w14:paraId="445E7ED5" w14:textId="12AD90A9">
      <w:pPr>
        <w:pStyle w:val="ListParagraph"/>
        <w:spacing w:before="0" w:beforeAutospacing="off" w:after="200" w:afterAutospacing="off" w:line="276" w:lineRule="auto"/>
        <w:ind w:left="0" w:right="0" w:firstLine="720"/>
        <w:jc w:val="both"/>
        <w:rPr>
          <w:rFonts w:ascii="Arial" w:hAnsi="Arial" w:cs="Arial"/>
          <w:b w:val="1"/>
          <w:bCs w:val="1"/>
          <w:sz w:val="20"/>
          <w:szCs w:val="20"/>
        </w:rPr>
      </w:pPr>
      <w:r w:rsidRPr="6EBFB03B" w:rsidR="00790EAF">
        <w:rPr>
          <w:rFonts w:ascii="Calibri" w:hAnsi="Calibri" w:eastAsia="Calibri" w:cs="Calibri"/>
          <w:b w:val="1"/>
          <w:bCs w:val="1"/>
        </w:rPr>
        <w:t xml:space="preserve">Site Name, </w:t>
      </w:r>
    </w:p>
    <w:p w:rsidR="00790EAF" w:rsidP="6EBFB03B" w:rsidRDefault="00790EAF" w14:paraId="74AF403F" w14:textId="2F48D8F0">
      <w:pPr>
        <w:pStyle w:val="ListParagraph"/>
        <w:spacing w:before="0" w:beforeAutospacing="off" w:after="200" w:afterAutospacing="off" w:line="276" w:lineRule="auto"/>
        <w:ind w:left="0" w:right="0" w:firstLine="720"/>
        <w:jc w:val="both"/>
        <w:rPr>
          <w:rFonts w:ascii="Arial" w:hAnsi="Arial" w:cs="Arial"/>
          <w:b w:val="1"/>
          <w:bCs w:val="1"/>
          <w:sz w:val="20"/>
          <w:szCs w:val="20"/>
        </w:rPr>
      </w:pPr>
      <w:r w:rsidRPr="6EBFB03B" w:rsidR="00790EAF">
        <w:rPr>
          <w:rFonts w:ascii="Calibri" w:hAnsi="Calibri" w:eastAsia="Calibri" w:cs="Calibri"/>
          <w:b w:val="1"/>
          <w:bCs w:val="1"/>
        </w:rPr>
        <w:t>c/o Fidelity Energy Ltd</w:t>
      </w:r>
    </w:p>
    <w:p w:rsidR="00790EAF" w:rsidP="6EBFB03B" w:rsidRDefault="00790EAF" w14:paraId="054050CB" w14:textId="136581B4">
      <w:pPr>
        <w:pStyle w:val="ListParagraph"/>
        <w:spacing w:before="0" w:beforeAutospacing="off" w:after="200" w:afterAutospacing="off" w:line="276" w:lineRule="auto"/>
        <w:ind w:left="0" w:right="0" w:firstLine="720"/>
        <w:jc w:val="both"/>
        <w:rPr>
          <w:rFonts w:ascii="Arial" w:hAnsi="Arial" w:cs="Arial"/>
          <w:b w:val="1"/>
          <w:bCs w:val="1"/>
          <w:sz w:val="20"/>
          <w:szCs w:val="20"/>
        </w:rPr>
      </w:pPr>
      <w:r w:rsidRPr="6EBFB03B" w:rsidR="3C3B04A1">
        <w:rPr>
          <w:rFonts w:ascii="Arial" w:hAnsi="Arial" w:cs="Arial"/>
          <w:b w:val="1"/>
          <w:bCs w:val="1"/>
          <w:sz w:val="20"/>
          <w:szCs w:val="20"/>
        </w:rPr>
        <w:t xml:space="preserve">90 </w:t>
      </w:r>
      <w:r w:rsidRPr="6EBFB03B" w:rsidR="2B6DB304">
        <w:rPr>
          <w:rFonts w:ascii="Arial" w:hAnsi="Arial" w:cs="Arial"/>
          <w:b w:val="1"/>
          <w:bCs w:val="1"/>
          <w:sz w:val="20"/>
          <w:szCs w:val="20"/>
        </w:rPr>
        <w:t>Bartholemew Street</w:t>
      </w:r>
    </w:p>
    <w:p w:rsidR="00790EAF" w:rsidP="6EBFB03B" w:rsidRDefault="00790EAF" w14:paraId="3EDCD0D9" w14:textId="4FE3B5C1">
      <w:pPr>
        <w:pStyle w:val="ListParagraph"/>
        <w:suppressLineNumbers w:val="0"/>
        <w:bidi w:val="0"/>
        <w:spacing w:before="0" w:beforeAutospacing="off" w:after="200" w:afterAutospacing="off" w:line="276" w:lineRule="auto"/>
        <w:ind w:left="0" w:right="0" w:firstLine="720"/>
        <w:jc w:val="both"/>
        <w:rPr>
          <w:rFonts w:ascii="Arial" w:hAnsi="Arial" w:cs="Arial"/>
          <w:b w:val="1"/>
          <w:bCs w:val="1"/>
          <w:sz w:val="20"/>
          <w:szCs w:val="20"/>
        </w:rPr>
      </w:pPr>
      <w:r w:rsidRPr="6EBFB03B" w:rsidR="2B6DB304">
        <w:rPr>
          <w:rFonts w:ascii="Arial" w:hAnsi="Arial" w:cs="Arial"/>
          <w:b w:val="1"/>
          <w:bCs w:val="1"/>
          <w:sz w:val="20"/>
          <w:szCs w:val="20"/>
        </w:rPr>
        <w:t>Newbury</w:t>
      </w:r>
    </w:p>
    <w:p w:rsidR="00790EAF" w:rsidP="6EBFB03B" w:rsidRDefault="00790EAF" w14:paraId="438265BE" w14:textId="69C34C43">
      <w:pPr>
        <w:pStyle w:val="ListParagraph"/>
        <w:suppressLineNumbers w:val="0"/>
        <w:bidi w:val="0"/>
        <w:spacing w:before="0" w:beforeAutospacing="off" w:after="200" w:afterAutospacing="off" w:line="276" w:lineRule="auto"/>
        <w:ind w:left="0" w:right="0" w:firstLine="720"/>
        <w:jc w:val="both"/>
        <w:rPr>
          <w:rFonts w:ascii="Arial" w:hAnsi="Arial" w:cs="Arial"/>
          <w:b w:val="1"/>
          <w:bCs w:val="1"/>
          <w:sz w:val="20"/>
          <w:szCs w:val="20"/>
        </w:rPr>
      </w:pPr>
      <w:r w:rsidRPr="6EBFB03B" w:rsidR="2B6DB304">
        <w:rPr>
          <w:rFonts w:ascii="Arial" w:hAnsi="Arial" w:cs="Arial"/>
          <w:b w:val="1"/>
          <w:bCs w:val="1"/>
          <w:sz w:val="20"/>
          <w:szCs w:val="20"/>
        </w:rPr>
        <w:t>RG14 5EE</w:t>
      </w:r>
    </w:p>
    <w:p w:rsidR="00790EAF" w:rsidP="6EBFB03B" w:rsidRDefault="00790EAF" w14:paraId="7E73E45A" w14:textId="3133A766">
      <w:pPr>
        <w:pStyle w:val="ListParagraph"/>
        <w:spacing w:line="360" w:lineRule="auto"/>
        <w:ind/>
        <w:jc w:val="both"/>
        <w:rPr>
          <w:rFonts w:ascii="Calibri" w:hAnsi="Calibri" w:eastAsia="Calibri" w:cs="Calibri"/>
          <w:b w:val="1"/>
          <w:bCs w:val="1"/>
        </w:rPr>
      </w:pPr>
    </w:p>
    <w:p w:rsidR="6EBFB03B" w:rsidP="6EBFB03B" w:rsidRDefault="6EBFB03B" w14:paraId="0087186E" w14:textId="25781CE3">
      <w:pPr>
        <w:pStyle w:val="ListParagraph"/>
        <w:spacing w:line="360" w:lineRule="auto"/>
        <w:jc w:val="both"/>
        <w:rPr>
          <w:rFonts w:ascii="Calibri" w:hAnsi="Calibri" w:eastAsia="Calibri" w:cs="Calibri"/>
          <w:b w:val="1"/>
          <w:bCs w:val="1"/>
        </w:rPr>
      </w:pPr>
    </w:p>
    <w:p w:rsidR="00790EAF" w:rsidP="00790EAF" w:rsidRDefault="00790EAF" w14:paraId="3F0C4822" w14:textId="77777777">
      <w:pPr>
        <w:pStyle w:val="ListParagraph"/>
        <w:spacing w:line="360" w:lineRule="auto"/>
        <w:jc w:val="both"/>
      </w:pPr>
      <w:r>
        <w:t xml:space="preserve">The supply address </w:t>
      </w:r>
      <w:r>
        <w:rPr>
          <w:rFonts w:ascii="Calibri" w:hAnsi="Calibri" w:eastAsia="Calibri" w:cs="Calibri"/>
          <w:b/>
          <w:u w:val="single" w:color="000000"/>
        </w:rPr>
        <w:t xml:space="preserve">must </w:t>
      </w:r>
      <w:r>
        <w:t xml:space="preserve">be shown on the invoice; </w:t>
      </w:r>
    </w:p>
    <w:p w:rsidR="00790EAF" w:rsidP="00C16872" w:rsidRDefault="00790EAF" w14:paraId="61AB39FE" w14:textId="77777777">
      <w:pPr>
        <w:pStyle w:val="ListParagraph"/>
        <w:numPr>
          <w:ilvl w:val="1"/>
          <w:numId w:val="67"/>
        </w:numPr>
        <w:spacing w:after="228"/>
        <w:ind w:right="1354"/>
        <w:jc w:val="both"/>
      </w:pPr>
      <w:r>
        <w:t xml:space="preserve">Invoices are scanned and stored securely electronically by Fidelity Energy to allow easy retrieval for ongoing contract management and validated within 72 hours. These are then emailed to the client with an accompanying memorandum. The email will state whether it is OK for payment or not; if it is </w:t>
      </w:r>
      <w:r w:rsidRPr="00745CA3">
        <w:rPr>
          <w:rFonts w:ascii="Calibri" w:hAnsi="Calibri" w:eastAsia="Calibri" w:cs="Calibri"/>
        </w:rPr>
        <w:t>“not</w:t>
      </w:r>
      <w:r>
        <w:t xml:space="preserve"> OK for </w:t>
      </w:r>
      <w:r w:rsidRPr="00745CA3">
        <w:rPr>
          <w:rFonts w:ascii="Calibri" w:hAnsi="Calibri" w:eastAsia="Calibri" w:cs="Calibri"/>
        </w:rPr>
        <w:t>payment”</w:t>
      </w:r>
      <w:r>
        <w:t xml:space="preserve"> then the dedicated account manager will inform the Supplier as to the error and expect a speedy resolution from the supplier to enable payment. As part of the resolution process Fidelity Energy will expect to see and discuss Suppliers Service Level Agreements </w:t>
      </w:r>
    </w:p>
    <w:p w:rsidR="00790EAF" w:rsidP="00C16872" w:rsidRDefault="00790EAF" w14:paraId="00DCAC27" w14:textId="77777777">
      <w:pPr>
        <w:pStyle w:val="ListParagraph"/>
        <w:numPr>
          <w:ilvl w:val="1"/>
          <w:numId w:val="67"/>
        </w:numPr>
        <w:ind w:right="1354"/>
        <w:jc w:val="both"/>
      </w:pPr>
      <w:r>
        <w:t>Where applicable, a group or multi meter invoice may be required and data should be supplied in simple csv data format on a regular basis in time with invoicing runs for all Fidelity Energy sites.</w:t>
      </w:r>
    </w:p>
    <w:p w:rsidR="00790EAF" w:rsidP="00790EAF" w:rsidRDefault="00790EAF" w14:paraId="2CC516B5" w14:textId="77777777">
      <w:pPr>
        <w:pStyle w:val="ListParagraph"/>
        <w:ind w:left="1440" w:right="1354"/>
        <w:jc w:val="both"/>
        <w:rPr>
          <w:sz w:val="30"/>
        </w:rPr>
      </w:pPr>
      <w:r>
        <w:t xml:space="preserve">  </w:t>
      </w:r>
      <w:r w:rsidRPr="00745CA3">
        <w:rPr>
          <w:sz w:val="30"/>
        </w:rPr>
        <w:t xml:space="preserve"> </w:t>
      </w:r>
    </w:p>
    <w:p w:rsidRPr="00FE7919" w:rsidR="00790EAF" w:rsidP="00790EAF" w:rsidRDefault="00790EAF" w14:paraId="2004DC9F" w14:textId="77777777">
      <w:pPr>
        <w:ind w:firstLine="720"/>
        <w:jc w:val="both"/>
        <w:rPr>
          <w:rFonts w:ascii="Arial" w:hAnsi="Arial" w:cs="Arial"/>
          <w:b/>
          <w:bCs/>
          <w:sz w:val="24"/>
          <w:szCs w:val="24"/>
        </w:rPr>
      </w:pPr>
      <w:r w:rsidRPr="00FE7919">
        <w:rPr>
          <w:rFonts w:ascii="Arial" w:hAnsi="Arial" w:cs="Arial"/>
          <w:b/>
          <w:bCs/>
          <w:sz w:val="24"/>
          <w:szCs w:val="24"/>
        </w:rPr>
        <w:t>CONTRACT MANAGEMENT</w:t>
      </w:r>
    </w:p>
    <w:p w:rsidR="00790EAF" w:rsidP="00790EAF" w:rsidRDefault="00790EAF" w14:paraId="75908DF2" w14:textId="77777777">
      <w:pPr>
        <w:pStyle w:val="ListParagraph"/>
        <w:spacing w:line="360" w:lineRule="auto"/>
        <w:jc w:val="both"/>
      </w:pPr>
      <w:r>
        <w:t>Contract Management will be subject to Section 5 per Contract, but management will be taken as a whole across all Contracts being delivered by the Supplier. This is covered in more detail in Section 5.</w:t>
      </w:r>
    </w:p>
    <w:p w:rsidR="00790EAF" w:rsidP="00790EAF" w:rsidRDefault="00790EAF" w14:paraId="009252C0" w14:textId="77777777">
      <w:pPr>
        <w:pStyle w:val="ListParagraph"/>
        <w:spacing w:line="360" w:lineRule="auto"/>
        <w:jc w:val="both"/>
      </w:pPr>
    </w:p>
    <w:p w:rsidR="00790EAF" w:rsidP="00790EAF" w:rsidRDefault="00790EAF" w14:paraId="05E486E8" w14:textId="3ED4B0E0">
      <w:pPr>
        <w:pStyle w:val="ListParagraph"/>
        <w:spacing w:line="360" w:lineRule="auto"/>
        <w:jc w:val="both"/>
      </w:pPr>
      <w:r>
        <w:t xml:space="preserve">Operationally, following confirmation of the rates lock in from the supplier, the client will be provided a named Fidelity Energy Customer Relationship Manager (CRM) for new business only as a renewal will continue the existing CRM relationship. </w:t>
      </w:r>
    </w:p>
    <w:p w:rsidR="00790EAF" w:rsidP="00790EAF" w:rsidRDefault="00790EAF" w14:paraId="4A0A086A" w14:textId="77777777">
      <w:pPr>
        <w:pStyle w:val="ListParagraph"/>
        <w:spacing w:line="360" w:lineRule="auto"/>
        <w:jc w:val="both"/>
      </w:pPr>
    </w:p>
    <w:p w:rsidR="00790EAF" w:rsidP="00790EAF" w:rsidRDefault="00790EAF" w14:paraId="58257861" w14:textId="087D4D45">
      <w:pPr>
        <w:pStyle w:val="ListParagraph"/>
        <w:spacing w:line="360" w:lineRule="auto"/>
        <w:jc w:val="both"/>
      </w:pPr>
      <w:r>
        <w:t xml:space="preserve">Within 5 days of the documents being signed the client will receive an introductory call from the CRM explaining the registration process and what will happen next. During this phone call the CRM will confirm VAT levels, payment method and chase any other outstanding paperwork for new business or additional sites. Emphasis will be put on their current supply account </w:t>
      </w:r>
      <w:r>
        <w:rPr>
          <w:rFonts w:ascii="Calibri" w:hAnsi="Calibri" w:eastAsia="Calibri" w:cs="Calibri"/>
          <w:b/>
        </w:rPr>
        <w:t>being free of debt</w:t>
      </w:r>
      <w:r>
        <w:t xml:space="preserve"> during the registration process. </w:t>
      </w:r>
    </w:p>
    <w:p w:rsidR="00790EAF" w:rsidP="00790EAF" w:rsidRDefault="00790EAF" w14:paraId="399E1317" w14:textId="77777777">
      <w:pPr>
        <w:pStyle w:val="ListParagraph"/>
        <w:spacing w:line="360" w:lineRule="auto"/>
        <w:jc w:val="both"/>
      </w:pPr>
    </w:p>
    <w:p w:rsidR="00790EAF" w:rsidP="00790EAF" w:rsidRDefault="00790EAF" w14:paraId="308814EE" w14:textId="7DF1A043">
      <w:pPr>
        <w:pStyle w:val="ListParagraph"/>
        <w:spacing w:line="360" w:lineRule="auto"/>
        <w:jc w:val="both"/>
      </w:pPr>
      <w:r>
        <w:t xml:space="preserve">Fidelity Energy, through the CRM, takes its responsibilities seriously as the first port of call for all customer enquiries, dealing directly with suppliers account management teams to deal with all queries and issues involved in the supply of the gas or electricity contract. Fidelity Energy is committed to assisting the customer to comply with current and future Government initiatives. During the process of </w:t>
      </w:r>
      <w:r>
        <w:rPr>
          <w:rFonts w:ascii="Calibri" w:hAnsi="Calibri" w:eastAsia="Calibri" w:cs="Calibri"/>
        </w:rPr>
        <w:t>‘Going</w:t>
      </w:r>
      <w:r>
        <w:t xml:space="preserve"> </w:t>
      </w:r>
      <w:r>
        <w:rPr>
          <w:rFonts w:ascii="Calibri" w:hAnsi="Calibri" w:eastAsia="Calibri" w:cs="Calibri"/>
        </w:rPr>
        <w:t>Live’ on</w:t>
      </w:r>
      <w:r>
        <w:t xml:space="preserve"> the initial contract the level of account management increases to ensure all the elements of Going Live are correct and in place. </w:t>
      </w:r>
    </w:p>
    <w:p w:rsidR="00790EAF" w:rsidP="00790EAF" w:rsidRDefault="00790EAF" w14:paraId="6F97B351" w14:textId="77777777">
      <w:pPr>
        <w:pStyle w:val="ListParagraph"/>
        <w:spacing w:line="360" w:lineRule="auto"/>
        <w:jc w:val="both"/>
      </w:pPr>
      <w:r>
        <w:t xml:space="preserve">Ongoing account management will commence from this point in terms of query resolution, invoice validation and debt chasing on behalf of the Supplier. Ultimately this will lead full circle to the production of the IBF (Indicative Budget Forecast) where applicable, the following year to enable the renewal of the utility supply contracts. </w:t>
      </w:r>
    </w:p>
    <w:p w:rsidR="00790EAF" w:rsidP="00790EAF" w:rsidRDefault="00790EAF" w14:paraId="29C727DC" w14:textId="77777777">
      <w:pPr>
        <w:spacing w:after="0" w:line="259" w:lineRule="auto"/>
        <w:ind w:left="720"/>
        <w:jc w:val="both"/>
      </w:pPr>
      <w:r>
        <w:rPr>
          <w:sz w:val="30"/>
        </w:rPr>
        <w:t xml:space="preserve">  </w:t>
      </w:r>
    </w:p>
    <w:p w:rsidRPr="00FE7919" w:rsidR="00790EAF" w:rsidP="00790EAF" w:rsidRDefault="00790EAF" w14:paraId="5850D918" w14:textId="77777777">
      <w:pPr>
        <w:ind w:firstLine="720"/>
        <w:jc w:val="both"/>
        <w:rPr>
          <w:rFonts w:ascii="Arial" w:hAnsi="Arial" w:cs="Arial"/>
          <w:b/>
          <w:bCs/>
          <w:sz w:val="24"/>
          <w:szCs w:val="24"/>
        </w:rPr>
      </w:pPr>
      <w:r w:rsidRPr="00FE7919">
        <w:rPr>
          <w:rFonts w:ascii="Arial" w:hAnsi="Arial" w:cs="Arial"/>
          <w:b/>
          <w:bCs/>
          <w:sz w:val="24"/>
          <w:szCs w:val="24"/>
        </w:rPr>
        <w:t>CLIENT DEBT</w:t>
      </w:r>
    </w:p>
    <w:p w:rsidR="00790EAF" w:rsidP="00790EAF" w:rsidRDefault="00790EAF" w14:paraId="30A55412" w14:textId="77777777">
      <w:pPr>
        <w:pStyle w:val="ListParagraph"/>
        <w:spacing w:line="360" w:lineRule="auto"/>
        <w:jc w:val="both"/>
      </w:pPr>
      <w:r>
        <w:t xml:space="preserve">Fidelity Energy does not accept liability or responsibility for any client debt. It is however encouraged and expected to have clarity and information on a monthly basis through the supplier management process. Statement of Accounts may be requested and copy invoices where necessary although these will be stored on the Fidelity Energy server unless they have never been received at Fidelity Energy’s offices. It </w:t>
      </w:r>
      <w:r>
        <w:rPr>
          <w:rFonts w:ascii="Calibri" w:hAnsi="Calibri" w:eastAsia="Calibri" w:cs="Calibri"/>
        </w:rPr>
        <w:t>is expected that “debt chase” letters and/or “</w:t>
      </w:r>
      <w:r>
        <w:t>notice to disconnect</w:t>
      </w:r>
      <w:r>
        <w:rPr>
          <w:rFonts w:ascii="Calibri" w:hAnsi="Calibri" w:eastAsia="Calibri" w:cs="Calibri"/>
        </w:rPr>
        <w:t>”</w:t>
      </w:r>
      <w:r>
        <w:t xml:space="preserve"> letters will be sent to the Fidelity Energy offices and where applicable the CRM will liaise with the supplier in a timely and urgent manner to have the appropriate debt paid by the client. </w:t>
      </w:r>
    </w:p>
    <w:p w:rsidR="00790EAF" w:rsidP="00790EAF" w:rsidRDefault="00790EAF" w14:paraId="51971506" w14:textId="77777777">
      <w:pPr>
        <w:spacing w:after="0" w:line="259" w:lineRule="auto"/>
        <w:ind w:left="720"/>
        <w:jc w:val="both"/>
        <w:rPr>
          <w:sz w:val="30"/>
        </w:rPr>
      </w:pPr>
      <w:r>
        <w:rPr>
          <w:sz w:val="30"/>
        </w:rPr>
        <w:t xml:space="preserve"> </w:t>
      </w:r>
    </w:p>
    <w:p w:rsidRPr="00FE7919" w:rsidR="00790EAF" w:rsidP="00790EAF" w:rsidRDefault="00790EAF" w14:paraId="2C0E62E5" w14:textId="77777777">
      <w:pPr>
        <w:ind w:firstLine="720"/>
        <w:jc w:val="both"/>
        <w:rPr>
          <w:rFonts w:ascii="Arial" w:hAnsi="Arial" w:cs="Arial"/>
          <w:b/>
          <w:bCs/>
          <w:sz w:val="24"/>
          <w:szCs w:val="24"/>
        </w:rPr>
      </w:pPr>
      <w:r w:rsidRPr="00FE7919">
        <w:rPr>
          <w:rFonts w:ascii="Arial" w:hAnsi="Arial" w:cs="Arial"/>
          <w:b/>
          <w:bCs/>
          <w:sz w:val="24"/>
          <w:szCs w:val="24"/>
        </w:rPr>
        <w:t>STANDARD FAIRNESS TERMS</w:t>
      </w:r>
    </w:p>
    <w:p w:rsidR="00790EAF" w:rsidP="00790EAF" w:rsidRDefault="00790EAF" w14:paraId="3EF4AB41" w14:textId="77777777">
      <w:pPr>
        <w:pStyle w:val="ListParagraph"/>
        <w:spacing w:line="360" w:lineRule="auto"/>
        <w:jc w:val="both"/>
      </w:pPr>
      <w:r>
        <w:t xml:space="preserve">As described above Fidelity Energy’s ethos is to work in partnership with suppliers towards a fair and ethical working relationship. The agreements that are assigned need to be commercially acceptable to all parties; Fidelity Energy, the supplier and the end user. It is therefore seen that attempts to deliberately block fairness terms and forging a business </w:t>
      </w:r>
      <w:r>
        <w:t xml:space="preserve">relationship together unacceptable, and the ethos is that mistakes will happen; it is how they are dealt with that really matters. To that end through this Framework Fidelity Energy will: </w:t>
      </w:r>
    </w:p>
    <w:p w:rsidR="00790EAF" w:rsidP="00C16872" w:rsidRDefault="00790EAF" w14:paraId="4B5AC211" w14:textId="77777777">
      <w:pPr>
        <w:pStyle w:val="ListParagraph"/>
        <w:numPr>
          <w:ilvl w:val="0"/>
          <w:numId w:val="69"/>
        </w:numPr>
        <w:tabs>
          <w:tab w:val="center" w:pos="1001"/>
          <w:tab w:val="center" w:pos="3952"/>
        </w:tabs>
        <w:ind w:left="1080"/>
        <w:jc w:val="both"/>
      </w:pPr>
      <w:r>
        <w:t xml:space="preserve">Not accept unlawful Supplier objections being raised; </w:t>
      </w:r>
    </w:p>
    <w:p w:rsidR="00790EAF" w:rsidP="00C16872" w:rsidRDefault="00790EAF" w14:paraId="73D3DDC4" w14:textId="77777777">
      <w:pPr>
        <w:pStyle w:val="ListParagraph"/>
        <w:numPr>
          <w:ilvl w:val="0"/>
          <w:numId w:val="68"/>
        </w:numPr>
        <w:spacing w:after="228"/>
        <w:ind w:left="1080" w:right="1354"/>
        <w:jc w:val="both"/>
      </w:pPr>
      <w:r>
        <w:t xml:space="preserve">Not accept a direct approach by the supplier to entice a Fidelity Energy client to leave and accept a contract directly through said Supplier; </w:t>
      </w:r>
    </w:p>
    <w:p w:rsidR="00790EAF" w:rsidP="00C16872" w:rsidRDefault="00790EAF" w14:paraId="21EF8F02" w14:textId="77777777">
      <w:pPr>
        <w:pStyle w:val="ListParagraph"/>
        <w:numPr>
          <w:ilvl w:val="0"/>
          <w:numId w:val="68"/>
        </w:numPr>
        <w:spacing w:after="39"/>
        <w:ind w:left="1080" w:right="1354"/>
        <w:jc w:val="both"/>
      </w:pPr>
      <w:r>
        <w:t xml:space="preserve">Not accept a Supplier having communications directly with a Fidelity Energy client regarding Fidelity Energy’s levels of service, commission, or all-round abilities without the prior agreement and express permission from a senior management employee of Fidelity Energy; </w:t>
      </w:r>
    </w:p>
    <w:p w:rsidR="00790EAF" w:rsidP="00C16872" w:rsidRDefault="00790EAF" w14:paraId="7E4DFB4B" w14:textId="77777777">
      <w:pPr>
        <w:pStyle w:val="ListParagraph"/>
        <w:numPr>
          <w:ilvl w:val="0"/>
          <w:numId w:val="68"/>
        </w:numPr>
        <w:spacing w:after="39"/>
        <w:ind w:left="1080" w:right="1354"/>
        <w:jc w:val="both"/>
      </w:pPr>
      <w:r>
        <w:t xml:space="preserve">Not accept a defamation of Fidelity Energy’s character from the Supplier; </w:t>
      </w:r>
    </w:p>
    <w:p w:rsidR="00790EAF" w:rsidP="00790EAF" w:rsidRDefault="00790EAF" w14:paraId="10AE5599" w14:textId="77777777">
      <w:pPr>
        <w:spacing w:after="65" w:line="259" w:lineRule="auto"/>
        <w:ind w:left="1080" w:firstLine="45"/>
        <w:jc w:val="both"/>
      </w:pPr>
    </w:p>
    <w:p w:rsidR="00790EAF" w:rsidP="00C16872" w:rsidRDefault="00790EAF" w14:paraId="0B16910C" w14:textId="77777777">
      <w:pPr>
        <w:pStyle w:val="ListParagraph"/>
        <w:numPr>
          <w:ilvl w:val="0"/>
          <w:numId w:val="68"/>
        </w:numPr>
        <w:spacing w:after="228"/>
        <w:ind w:left="1080" w:right="1354"/>
        <w:jc w:val="both"/>
      </w:pPr>
      <w:r>
        <w:t xml:space="preserve">Not accept the incumbent or new Supplier penalising the client or Fidelity Energy for any potential </w:t>
      </w:r>
      <w:r w:rsidRPr="00C614F7">
        <w:rPr>
          <w:rFonts w:ascii="Calibri" w:hAnsi="Calibri" w:eastAsia="Calibri" w:cs="Calibri"/>
        </w:rPr>
        <w:t>“industry errors”</w:t>
      </w:r>
      <w:r>
        <w:t xml:space="preserve"> and always have the best interests of the client at their core; </w:t>
      </w:r>
    </w:p>
    <w:p w:rsidR="00790EAF" w:rsidP="00C16872" w:rsidRDefault="00790EAF" w14:paraId="7BC73141" w14:textId="77777777">
      <w:pPr>
        <w:pStyle w:val="ListParagraph"/>
        <w:numPr>
          <w:ilvl w:val="0"/>
          <w:numId w:val="68"/>
        </w:numPr>
        <w:spacing w:after="229"/>
        <w:ind w:left="1080" w:right="1354"/>
        <w:jc w:val="both"/>
      </w:pPr>
      <w:r>
        <w:t xml:space="preserve">Compensate the client if an employee of Fidelity Energy does not follow process and an error is made through the course of the contract that causes the client to be financially penalised, Fidelity Energy will pay compensation and reimburse the client in order that no additional costs are passed on to the customer; </w:t>
      </w:r>
    </w:p>
    <w:p w:rsidR="00790EAF" w:rsidP="00C16872" w:rsidRDefault="00790EAF" w14:paraId="23B977C9" w14:textId="77777777">
      <w:pPr>
        <w:pStyle w:val="ListParagraph"/>
        <w:numPr>
          <w:ilvl w:val="0"/>
          <w:numId w:val="68"/>
        </w:numPr>
        <w:spacing w:after="233"/>
        <w:ind w:left="1080" w:right="1354"/>
        <w:jc w:val="both"/>
      </w:pPr>
      <w:r>
        <w:t xml:space="preserve">In return, expect the Supplier to employ the same philosophy and hence if errors occur from the supplier that either financially impacts the client, or Fidelity Energy in terms of lost commission, then compensation will be paid to either Fidelity Energy, or the client to avoid any financial loss; </w:t>
      </w:r>
    </w:p>
    <w:p w:rsidR="00790EAF" w:rsidP="00C16872" w:rsidRDefault="00790EAF" w14:paraId="1D352686" w14:textId="77777777">
      <w:pPr>
        <w:pStyle w:val="ListParagraph"/>
        <w:numPr>
          <w:ilvl w:val="0"/>
          <w:numId w:val="68"/>
        </w:numPr>
        <w:spacing w:after="36"/>
        <w:ind w:left="1080" w:right="1354"/>
        <w:jc w:val="both"/>
      </w:pPr>
      <w:r>
        <w:t xml:space="preserve">Respect the termination conditions within the supply contract and it is expected the supplier will accept a group termination for all sites that have been negotiated through Fidelity Energy and the mini competition and will </w:t>
      </w:r>
      <w:r w:rsidRPr="00C614F7">
        <w:rPr>
          <w:rFonts w:ascii="Calibri" w:hAnsi="Calibri" w:eastAsia="Calibri" w:cs="Calibri"/>
          <w:b/>
        </w:rPr>
        <w:t>at no time</w:t>
      </w:r>
      <w:r>
        <w:t xml:space="preserve"> roll over or auto renew any contract; </w:t>
      </w:r>
    </w:p>
    <w:p w:rsidR="00790EAF" w:rsidP="00C16872" w:rsidRDefault="00790EAF" w14:paraId="1B13A79E" w14:textId="77777777">
      <w:pPr>
        <w:pStyle w:val="ListParagraph"/>
        <w:numPr>
          <w:ilvl w:val="0"/>
          <w:numId w:val="68"/>
        </w:numPr>
        <w:spacing w:after="233"/>
        <w:ind w:left="1080" w:right="1354"/>
        <w:jc w:val="both"/>
      </w:pPr>
      <w:r w:rsidRPr="00C614F7">
        <w:rPr>
          <w:rFonts w:ascii="Calibri" w:hAnsi="Calibri" w:eastAsia="Calibri" w:cs="Calibri"/>
        </w:rPr>
        <w:t xml:space="preserve">Respect the supplier’s requirement to have a take or pay condition. </w:t>
      </w:r>
      <w:r>
        <w:t xml:space="preserve">However, it is expected that the Supplier will balance the consumption pattern across all sites contracted through said Supplier in the Fidelity Energy portfolio, included within the Framework. </w:t>
      </w:r>
    </w:p>
    <w:p w:rsidR="00790EAF" w:rsidP="00C16872" w:rsidRDefault="00790EAF" w14:paraId="5C121012" w14:textId="77777777">
      <w:pPr>
        <w:pStyle w:val="ListParagraph"/>
        <w:numPr>
          <w:ilvl w:val="0"/>
          <w:numId w:val="68"/>
        </w:numPr>
        <w:spacing w:after="194"/>
        <w:ind w:left="1080" w:right="1354"/>
        <w:jc w:val="both"/>
      </w:pPr>
      <w:r>
        <w:t xml:space="preserve">Not accept, if the Tenderer has received an LOA from Fidelity Energy through the process of the mini competition then the tenderer will be forbidden to provide offers or attempt to contract directly the customer without prior written notification to Fidelity Energy. If any request for prices of any customer within the framework is received the tender must inform Fidelity Energy and a conclusive decision must be reached by the customer before anything can progress. </w:t>
      </w:r>
    </w:p>
    <w:p w:rsidR="00790EAF" w:rsidP="00790EAF" w:rsidRDefault="00790EAF" w14:paraId="4E4B69A0" w14:textId="0C216652">
      <w:pPr>
        <w:spacing w:after="69" w:line="259" w:lineRule="auto"/>
        <w:jc w:val="both"/>
      </w:pPr>
      <w:r>
        <w:t xml:space="preserve"> </w:t>
      </w:r>
    </w:p>
    <w:p w:rsidRPr="00FE7919" w:rsidR="00790EAF" w:rsidP="00790EAF" w:rsidRDefault="00790EAF" w14:paraId="3E200255" w14:textId="77777777">
      <w:pPr>
        <w:ind w:firstLine="715"/>
        <w:jc w:val="both"/>
        <w:rPr>
          <w:rFonts w:ascii="Arial" w:hAnsi="Arial" w:cs="Arial"/>
          <w:b/>
          <w:bCs/>
          <w:sz w:val="24"/>
          <w:szCs w:val="24"/>
        </w:rPr>
      </w:pPr>
      <w:r w:rsidRPr="00FE7919">
        <w:rPr>
          <w:rFonts w:ascii="Arial" w:hAnsi="Arial" w:cs="Arial"/>
          <w:b/>
          <w:bCs/>
          <w:sz w:val="24"/>
          <w:szCs w:val="24"/>
        </w:rPr>
        <w:t>PAYMENT OF COMMISSION TO FIDELITY ENERGY</w:t>
      </w:r>
    </w:p>
    <w:p w:rsidRPr="00790EAF" w:rsidR="00790EAF" w:rsidP="00790EAF" w:rsidRDefault="00790EAF" w14:paraId="23681624" w14:textId="1658E1E0">
      <w:pPr>
        <w:pStyle w:val="ListParagraph"/>
        <w:spacing w:line="360" w:lineRule="auto"/>
        <w:jc w:val="both"/>
      </w:pPr>
      <w:r>
        <w:t xml:space="preserve">Fidelity Energy have unique payment terms with each supplier typically. Payments must be in line with agreed payment terms, or the supplier will confirm how Fidelity Energy will obtain commission/payment. </w:t>
      </w:r>
    </w:p>
    <w:p w:rsidR="00790EAF" w:rsidP="00790EAF" w:rsidRDefault="00790EAF" w14:paraId="6B2639EB" w14:textId="77777777">
      <w:pPr>
        <w:spacing w:after="69" w:line="259" w:lineRule="auto"/>
        <w:jc w:val="both"/>
      </w:pPr>
    </w:p>
    <w:p w:rsidRPr="00FE7919" w:rsidR="00790EAF" w:rsidP="00790EAF" w:rsidRDefault="00790EAF" w14:paraId="3488DA38" w14:textId="77777777">
      <w:pPr>
        <w:ind w:firstLine="715"/>
        <w:jc w:val="both"/>
        <w:rPr>
          <w:rFonts w:ascii="Arial" w:hAnsi="Arial" w:cs="Arial"/>
          <w:b/>
          <w:bCs/>
          <w:sz w:val="24"/>
          <w:szCs w:val="24"/>
        </w:rPr>
      </w:pPr>
      <w:r w:rsidRPr="00FE7919">
        <w:rPr>
          <w:rFonts w:ascii="Arial" w:hAnsi="Arial" w:cs="Arial"/>
          <w:b/>
          <w:bCs/>
          <w:sz w:val="24"/>
          <w:szCs w:val="24"/>
        </w:rPr>
        <w:t>WORKING WITH CLIENT - ACADEMIES</w:t>
      </w:r>
    </w:p>
    <w:p w:rsidR="00790EAF" w:rsidP="00790EAF" w:rsidRDefault="00790EAF" w14:paraId="012854EA" w14:textId="77777777">
      <w:pPr>
        <w:pStyle w:val="ListParagraph"/>
        <w:spacing w:line="360" w:lineRule="auto"/>
        <w:jc w:val="both"/>
      </w:pPr>
      <w:r>
        <w:t xml:space="preserve">Fidelity Energys experience in the management of utility supply contracts has shown a need to guide suppliers in the knowhow of changing status to an Academy. It is expected that the successful supplier will work with Fidelity Energy to assist in any legal change of status requests. Where another TPI (Third Part Intermediary) is involved, Fidelity Energy will not allow supply contracts to be cancelled through a Change of Occupier / Change of Tenancy (CoO / CoT) when a school converts to an Academy or becomes part of a Multi Academy Trust (MAT), but You, the Company and Fidelity Energy will allow the contract to novate to the new entity at the contracted rates previously applied and continue to be managed through Fidelity Energy until the contract end date. </w:t>
      </w:r>
    </w:p>
    <w:p w:rsidR="00790EAF" w:rsidP="00790EAF" w:rsidRDefault="00790EAF" w14:paraId="034E3BD3" w14:textId="77777777">
      <w:pPr>
        <w:pStyle w:val="ListParagraph"/>
        <w:spacing w:line="360" w:lineRule="auto"/>
        <w:jc w:val="both"/>
      </w:pPr>
      <w:r>
        <w:t>Assisting and working with the Client in all other sectors is also applicable and required.</w:t>
      </w:r>
    </w:p>
    <w:p w:rsidR="00790EAF" w:rsidP="00790EAF" w:rsidRDefault="00790EAF" w14:paraId="6B59C493" w14:textId="77777777">
      <w:pPr>
        <w:spacing w:after="35" w:line="259" w:lineRule="auto"/>
        <w:ind w:left="720"/>
        <w:jc w:val="both"/>
      </w:pPr>
      <w:r>
        <w:t xml:space="preserve">  </w:t>
      </w:r>
    </w:p>
    <w:p w:rsidRPr="00FE7919" w:rsidR="00790EAF" w:rsidP="00790EAF" w:rsidRDefault="00790EAF" w14:paraId="6DD72635" w14:textId="77777777">
      <w:pPr>
        <w:ind w:firstLine="705"/>
        <w:jc w:val="both"/>
        <w:rPr>
          <w:rFonts w:ascii="Arial" w:hAnsi="Arial" w:cs="Arial"/>
          <w:b/>
          <w:bCs/>
          <w:sz w:val="24"/>
          <w:szCs w:val="24"/>
        </w:rPr>
      </w:pPr>
      <w:r w:rsidRPr="00FE7919">
        <w:rPr>
          <w:rFonts w:ascii="Arial" w:hAnsi="Arial" w:cs="Arial"/>
          <w:b/>
          <w:bCs/>
          <w:sz w:val="24"/>
          <w:szCs w:val="24"/>
        </w:rPr>
        <w:t>ENERGY AS A SERVICE</w:t>
      </w:r>
    </w:p>
    <w:p w:rsidR="00790EAF" w:rsidP="00790EAF" w:rsidRDefault="00790EAF" w14:paraId="71E1B902" w14:textId="77777777">
      <w:pPr>
        <w:pStyle w:val="ListParagraph"/>
        <w:spacing w:line="360" w:lineRule="auto"/>
        <w:jc w:val="both"/>
      </w:pPr>
      <w:r>
        <w:t xml:space="preserve">Fidelity Energy is also committed to engaging with clients in order to reduce energy consumption, improving but not limited to sustainability, renewal of mechanical engineering equipment such as boilers, central heating, lighting, cavity wall insulation, solar panels, wind generation, source heating and movement sensors. To that end this Framework will include energy related services that your company may be able to provide and/or the client may require after appropriate surveys. </w:t>
      </w:r>
    </w:p>
    <w:p w:rsidR="00790EAF" w:rsidP="00790EAF" w:rsidRDefault="00790EAF" w14:paraId="7B83885F" w14:textId="77777777">
      <w:pPr>
        <w:spacing w:after="220"/>
        <w:ind w:left="715" w:right="1354"/>
        <w:jc w:val="both"/>
      </w:pPr>
    </w:p>
    <w:p w:rsidRPr="00FE7919" w:rsidR="00790EAF" w:rsidP="00790EAF" w:rsidRDefault="00790EAF" w14:paraId="00138E17" w14:textId="77777777">
      <w:pPr>
        <w:ind w:firstLine="715"/>
        <w:jc w:val="both"/>
        <w:rPr>
          <w:rFonts w:ascii="Arial" w:hAnsi="Arial" w:cs="Arial"/>
          <w:b/>
          <w:bCs/>
          <w:sz w:val="24"/>
          <w:szCs w:val="24"/>
        </w:rPr>
      </w:pPr>
      <w:r w:rsidRPr="00FE7919">
        <w:rPr>
          <w:rFonts w:ascii="Arial" w:hAnsi="Arial" w:cs="Arial"/>
          <w:b/>
          <w:bCs/>
          <w:sz w:val="24"/>
          <w:szCs w:val="24"/>
        </w:rPr>
        <w:t>MARKET REPORTS, CONFERENCES, EDUCATIONAL MATERIAL</w:t>
      </w:r>
    </w:p>
    <w:p w:rsidR="00790EAF" w:rsidP="00790EAF" w:rsidRDefault="00790EAF" w14:paraId="093EB94A" w14:textId="4E170295">
      <w:pPr>
        <w:pStyle w:val="ListParagraph"/>
        <w:spacing w:line="360" w:lineRule="auto"/>
        <w:jc w:val="both"/>
      </w:pPr>
      <w:r>
        <w:t xml:space="preserve">Fidelity Energy is committed to regular communication with its customers providing them with insight and market data on the latest developments in the UK utilities market. To get a full view it will be a requirement of the supplier to provide daily and monthly market reports that can be re-used </w:t>
      </w:r>
      <w:r>
        <w:rPr>
          <w:rFonts w:ascii="Calibri" w:hAnsi="Calibri" w:eastAsia="Calibri" w:cs="Calibri"/>
        </w:rPr>
        <w:t>by Fidelity Energy, and perhaps “white</w:t>
      </w:r>
      <w:r>
        <w:t xml:space="preserve"> </w:t>
      </w:r>
      <w:r>
        <w:rPr>
          <w:rFonts w:ascii="Calibri" w:hAnsi="Calibri" w:eastAsia="Calibri" w:cs="Calibri"/>
        </w:rPr>
        <w:t>labelled”.</w:t>
      </w:r>
      <w:r>
        <w:t xml:space="preserve"> </w:t>
      </w:r>
    </w:p>
    <w:p w:rsidR="005C43A5" w:rsidP="00790EAF" w:rsidRDefault="005C43A5" w14:paraId="63CAEDF6" w14:textId="77777777">
      <w:pPr>
        <w:pStyle w:val="ListParagraph"/>
        <w:spacing w:line="360" w:lineRule="auto"/>
        <w:jc w:val="both"/>
      </w:pPr>
    </w:p>
    <w:p w:rsidR="00790EAF" w:rsidP="00790EAF" w:rsidRDefault="00790EAF" w14:paraId="4656F073" w14:textId="509B4A28">
      <w:pPr>
        <w:pStyle w:val="ListParagraph"/>
        <w:spacing w:line="360" w:lineRule="auto"/>
        <w:jc w:val="both"/>
      </w:pPr>
      <w:r w:rsidR="00790EAF">
        <w:rPr/>
        <w:t xml:space="preserve">In addition, Fidelity Energy often attend conferences and educational events. We will therefore encourage the engagement of suppliers on this Framework to provide literature and </w:t>
      </w:r>
      <w:r w:rsidR="00790EAF">
        <w:rPr/>
        <w:t xml:space="preserve">marketing materials to </w:t>
      </w:r>
      <w:r w:rsidR="00790EAF">
        <w:rPr/>
        <w:t>assist</w:t>
      </w:r>
      <w:r w:rsidR="00790EAF">
        <w:rPr/>
        <w:t xml:space="preserve"> with the education and engagement of young people within the energy and water industries, which is one of the aims of creating this Framework document</w:t>
      </w:r>
      <w:r w:rsidR="005C43A5">
        <w:rPr/>
        <w:t xml:space="preserve"> (see section below)</w:t>
      </w:r>
      <w:r w:rsidR="00790EAF">
        <w:rPr/>
        <w:t>.</w:t>
      </w:r>
    </w:p>
    <w:p w:rsidR="62333506" w:rsidP="62333506" w:rsidRDefault="62333506" w14:paraId="789B2DAC" w14:textId="4FFBC049">
      <w:pPr>
        <w:pStyle w:val="ListParagraph"/>
        <w:spacing w:line="360" w:lineRule="auto"/>
        <w:jc w:val="both"/>
      </w:pPr>
    </w:p>
    <w:p w:rsidR="5D3F4AEE" w:rsidP="62333506" w:rsidRDefault="5D3F4AEE" w14:paraId="3280BED4" w14:textId="4FFBE1E8">
      <w:pPr>
        <w:ind w:firstLine="715"/>
        <w:jc w:val="both"/>
        <w:rPr>
          <w:rFonts w:ascii="Arial" w:hAnsi="Arial" w:cs="Arial"/>
          <w:b w:val="1"/>
          <w:bCs w:val="1"/>
          <w:sz w:val="24"/>
          <w:szCs w:val="24"/>
        </w:rPr>
      </w:pPr>
      <w:r w:rsidRPr="62333506" w:rsidR="5D3F4AEE">
        <w:rPr>
          <w:rFonts w:ascii="Arial" w:hAnsi="Arial" w:cs="Arial"/>
          <w:b w:val="1"/>
          <w:bCs w:val="1"/>
          <w:sz w:val="24"/>
          <w:szCs w:val="24"/>
        </w:rPr>
        <w:t>WATER</w:t>
      </w:r>
    </w:p>
    <w:p w:rsidR="5D3F4AEE" w:rsidP="62333506" w:rsidRDefault="5D3F4AEE" w14:paraId="2FE080DA" w14:textId="5C3B9F1E">
      <w:pPr>
        <w:pStyle w:val="ListParagraph"/>
        <w:spacing w:line="360" w:lineRule="auto"/>
      </w:pPr>
      <w:r w:rsidR="5D3F4AEE">
        <w:rPr/>
        <w:t>In addition to Electricity and Gas, we are also seeking to provide the same services as outlined in the section above for the Water industry and sector, to Fidelity Energy customers, operating in the same manner and using the same process contained in this specification.</w:t>
      </w:r>
    </w:p>
    <w:p w:rsidR="62333506" w:rsidP="62333506" w:rsidRDefault="62333506" w14:paraId="1746812D" w14:textId="2369ABEA">
      <w:pPr>
        <w:pStyle w:val="ListParagraph"/>
        <w:spacing w:line="360" w:lineRule="auto"/>
        <w:jc w:val="both"/>
      </w:pPr>
    </w:p>
    <w:p w:rsidR="00790EAF" w:rsidP="0089388E" w:rsidRDefault="00790EAF" w14:paraId="4A4A281D" w14:textId="77777777">
      <w:pPr>
        <w:pStyle w:val="ListParagraph"/>
        <w:spacing w:line="360" w:lineRule="auto"/>
        <w:rPr>
          <w:rFonts w:ascii="Arial" w:hAnsi="Arial" w:cs="Arial"/>
          <w:color w:val="FF0000"/>
          <w:sz w:val="20"/>
          <w:szCs w:val="20"/>
        </w:rPr>
      </w:pPr>
    </w:p>
    <w:p w:rsidR="0089388E" w:rsidP="0089388E" w:rsidRDefault="0089388E" w14:paraId="412B3981" w14:textId="3249DA6A">
      <w:pPr>
        <w:pStyle w:val="ListParagraph"/>
        <w:spacing w:line="360" w:lineRule="auto"/>
        <w:rPr>
          <w:rFonts w:ascii="Arial" w:hAnsi="Arial" w:cs="Arial"/>
          <w:color w:val="FF0000"/>
          <w:sz w:val="20"/>
          <w:szCs w:val="20"/>
        </w:rPr>
      </w:pPr>
    </w:p>
    <w:p w:rsidR="0089388E" w:rsidP="0089388E" w:rsidRDefault="008C4688" w14:paraId="5C24EEC2" w14:textId="479E9CB1">
      <w:pPr>
        <w:pStyle w:val="ListParagraph"/>
        <w:numPr>
          <w:ilvl w:val="0"/>
          <w:numId w:val="1"/>
        </w:numPr>
        <w:rPr>
          <w:rFonts w:ascii="Arial" w:hAnsi="Arial" w:cs="Arial"/>
          <w:b/>
          <w:bCs/>
          <w:sz w:val="24"/>
          <w:szCs w:val="24"/>
        </w:rPr>
      </w:pPr>
      <w:r w:rsidRPr="62333506" w:rsidR="008C4688">
        <w:rPr>
          <w:rFonts w:ascii="Arial" w:hAnsi="Arial" w:cs="Arial"/>
          <w:b w:val="1"/>
          <w:bCs w:val="1"/>
          <w:sz w:val="24"/>
          <w:szCs w:val="24"/>
        </w:rPr>
        <w:t xml:space="preserve">SPECIFICATION - </w:t>
      </w:r>
      <w:r w:rsidRPr="62333506" w:rsidR="0089388E">
        <w:rPr>
          <w:rFonts w:ascii="Arial" w:hAnsi="Arial" w:cs="Arial"/>
          <w:b w:val="1"/>
          <w:bCs w:val="1"/>
          <w:sz w:val="24"/>
          <w:szCs w:val="24"/>
        </w:rPr>
        <w:t>ADDITIONAL SERVICES</w:t>
      </w:r>
      <w:r w:rsidRPr="62333506" w:rsidR="008C4688">
        <w:rPr>
          <w:rFonts w:ascii="Arial" w:hAnsi="Arial" w:cs="Arial"/>
          <w:b w:val="1"/>
          <w:bCs w:val="1"/>
          <w:sz w:val="24"/>
          <w:szCs w:val="24"/>
        </w:rPr>
        <w:t xml:space="preserve"> STREAMS</w:t>
      </w:r>
    </w:p>
    <w:p w:rsidR="005C43A5" w:rsidP="0089388E" w:rsidRDefault="005C43A5" w14:paraId="63E824CA" w14:textId="55451A2E">
      <w:pPr>
        <w:pStyle w:val="ListParagraph"/>
        <w:spacing w:line="360" w:lineRule="auto"/>
        <w:rPr>
          <w:rFonts w:ascii="Arial" w:hAnsi="Arial" w:cs="Arial"/>
          <w:color w:val="FF0000"/>
          <w:sz w:val="20"/>
          <w:szCs w:val="20"/>
        </w:rPr>
      </w:pPr>
    </w:p>
    <w:p w:rsidR="005C43A5" w:rsidP="005C43A5" w:rsidRDefault="005C43A5" w14:paraId="40B85792" w14:textId="786FDBFC">
      <w:pPr>
        <w:ind w:firstLine="715"/>
        <w:jc w:val="both"/>
        <w:rPr>
          <w:rFonts w:ascii="Arial" w:hAnsi="Arial" w:cs="Arial"/>
          <w:b w:val="1"/>
          <w:bCs w:val="1"/>
          <w:sz w:val="24"/>
          <w:szCs w:val="24"/>
        </w:rPr>
      </w:pPr>
      <w:r w:rsidRPr="62333506" w:rsidR="005C43A5">
        <w:rPr>
          <w:rFonts w:ascii="Arial" w:hAnsi="Arial" w:cs="Arial"/>
          <w:b w:val="1"/>
          <w:bCs w:val="1"/>
          <w:sz w:val="24"/>
          <w:szCs w:val="24"/>
        </w:rPr>
        <w:t>CARBON REDUCTION CONSULTANCY</w:t>
      </w:r>
    </w:p>
    <w:p w:rsidR="005C43A5" w:rsidP="005C43A5" w:rsidRDefault="005C43A5" w14:paraId="79E7FDDD" w14:textId="643A452A">
      <w:pPr>
        <w:pStyle w:val="ListParagraph"/>
        <w:spacing w:line="360" w:lineRule="auto"/>
      </w:pPr>
      <w:r w:rsidRPr="005C43A5">
        <w:t>As outlined above</w:t>
      </w:r>
      <w:r>
        <w:t>, we provide Consultancy services to our Clients in a number of areas. In particular, we provide services based around the following and accordingly require Suppliers also capable of operating in the following areas:</w:t>
      </w:r>
    </w:p>
    <w:p w:rsidR="005C43A5" w:rsidP="005C43A5" w:rsidRDefault="005C43A5" w14:paraId="158951D8" w14:textId="7E2C13FB">
      <w:pPr>
        <w:pStyle w:val="ListParagraph"/>
        <w:numPr>
          <w:ilvl w:val="0"/>
          <w:numId w:val="76"/>
        </w:numPr>
        <w:spacing w:line="360" w:lineRule="auto"/>
      </w:pPr>
      <w:r>
        <w:t>Compliance and Legislation</w:t>
      </w:r>
    </w:p>
    <w:p w:rsidR="005C43A5" w:rsidP="005C43A5" w:rsidRDefault="005C43A5" w14:paraId="7C076CEE" w14:textId="474D813E">
      <w:pPr>
        <w:pStyle w:val="ListParagraph"/>
        <w:numPr>
          <w:ilvl w:val="0"/>
          <w:numId w:val="76"/>
        </w:numPr>
        <w:spacing w:line="360" w:lineRule="auto"/>
      </w:pPr>
      <w:r>
        <w:t>Commercial Energy Audits and Assessment</w:t>
      </w:r>
    </w:p>
    <w:p w:rsidR="005C43A5" w:rsidP="005C43A5" w:rsidRDefault="005C43A5" w14:paraId="03640749" w14:textId="5F339FB6">
      <w:pPr>
        <w:pStyle w:val="ListParagraph"/>
        <w:numPr>
          <w:ilvl w:val="0"/>
          <w:numId w:val="76"/>
        </w:numPr>
        <w:spacing w:line="360" w:lineRule="auto"/>
      </w:pPr>
      <w:r>
        <w:t>Certifications and Authoring Review</w:t>
      </w:r>
    </w:p>
    <w:p w:rsidR="005C43A5" w:rsidP="005C43A5" w:rsidRDefault="005C43A5" w14:paraId="5A83050C" w14:textId="047FD5F0">
      <w:pPr>
        <w:pStyle w:val="ListParagraph"/>
        <w:numPr>
          <w:ilvl w:val="0"/>
          <w:numId w:val="76"/>
        </w:numPr>
        <w:spacing w:line="360" w:lineRule="auto"/>
      </w:pPr>
      <w:r>
        <w:t>Training (Corporate)</w:t>
      </w:r>
    </w:p>
    <w:p w:rsidR="005C43A5" w:rsidP="005C43A5" w:rsidRDefault="005C43A5" w14:paraId="373F061F" w14:textId="3346DDDE">
      <w:pPr>
        <w:pStyle w:val="ListParagraph"/>
        <w:numPr>
          <w:ilvl w:val="0"/>
          <w:numId w:val="76"/>
        </w:numPr>
        <w:spacing w:line="360" w:lineRule="auto"/>
      </w:pPr>
      <w:r>
        <w:t>Carbon Reporting</w:t>
      </w:r>
    </w:p>
    <w:p w:rsidR="005C43A5" w:rsidP="005C43A5" w:rsidRDefault="005C43A5" w14:paraId="40BA6BAF" w14:textId="2C6F9E5A">
      <w:pPr>
        <w:pStyle w:val="ListParagraph"/>
        <w:numPr>
          <w:ilvl w:val="0"/>
          <w:numId w:val="76"/>
        </w:numPr>
        <w:spacing w:line="360" w:lineRule="auto"/>
      </w:pPr>
      <w:r>
        <w:t>Training/Lessons (e.g. in Schools, subject to Safeguarding requirements of the Client)</w:t>
      </w:r>
    </w:p>
    <w:p w:rsidR="005C43A5" w:rsidP="005C43A5" w:rsidRDefault="005C43A5" w14:paraId="7B61B43D" w14:textId="547487AF">
      <w:pPr>
        <w:spacing w:line="360" w:lineRule="auto"/>
        <w:ind w:left="715"/>
      </w:pPr>
      <w:r>
        <w:t>As such we would expect a Supplier to be able to provide such services to any location in the United Kingdom.</w:t>
      </w:r>
    </w:p>
    <w:p w:rsidR="005C43A5" w:rsidP="005C43A5" w:rsidRDefault="005C43A5" w14:paraId="158636D8" w14:textId="7D65D2BF">
      <w:pPr>
        <w:spacing w:line="360" w:lineRule="auto"/>
        <w:ind w:left="715"/>
      </w:pPr>
      <w:r w:rsidR="005C43A5">
        <w:rPr/>
        <w:t xml:space="preserve">The types of job roles or consultants to be provided under this </w:t>
      </w:r>
      <w:r w:rsidR="68A8E234">
        <w:rPr/>
        <w:t>Lot</w:t>
      </w:r>
      <w:r w:rsidR="005C43A5">
        <w:rPr/>
        <w:t xml:space="preserve"> are:</w:t>
      </w:r>
    </w:p>
    <w:p w:rsidR="005C43A5" w:rsidP="005C43A5" w:rsidRDefault="005C43A5" w14:paraId="5FE57580" w14:textId="56FFF476">
      <w:pPr>
        <w:pStyle w:val="ListParagraph"/>
        <w:numPr>
          <w:ilvl w:val="0"/>
          <w:numId w:val="77"/>
        </w:numPr>
        <w:spacing w:line="360" w:lineRule="auto"/>
      </w:pPr>
      <w:r>
        <w:t>Director</w:t>
      </w:r>
    </w:p>
    <w:p w:rsidRPr="00CF512C" w:rsidR="005C43A5" w:rsidP="005C43A5" w:rsidRDefault="005C43A5" w14:paraId="345230E7" w14:textId="45524C3A">
      <w:pPr>
        <w:pStyle w:val="ListParagraph"/>
        <w:spacing w:line="360" w:lineRule="auto"/>
        <w:ind w:left="1435"/>
        <w:rPr>
          <w:rFonts w:ascii="Arial" w:hAnsi="Arial" w:cs="Arial"/>
          <w:color w:val="4472C4" w:themeColor="accent1"/>
          <w:sz w:val="20"/>
          <w:szCs w:val="20"/>
          <w:shd w:val="clear" w:color="auto" w:fill="FFFFFF"/>
        </w:rPr>
      </w:pPr>
      <w:r w:rsidRPr="00CF512C">
        <w:rPr>
          <w:rStyle w:val="Strong"/>
          <w:rFonts w:ascii="Arial" w:hAnsi="Arial" w:cs="Arial"/>
          <w:color w:val="4472C4" w:themeColor="accent1"/>
          <w:sz w:val="20"/>
          <w:szCs w:val="20"/>
          <w:bdr w:val="none" w:color="auto" w:sz="0" w:space="0" w:frame="1"/>
          <w:shd w:val="clear" w:color="auto" w:fill="FFFFFF"/>
        </w:rPr>
        <w:t>Directors</w:t>
      </w:r>
      <w:r w:rsidRPr="00CF512C">
        <w:rPr>
          <w:rFonts w:ascii="Arial" w:hAnsi="Arial" w:cs="Arial"/>
          <w:color w:val="4472C4" w:themeColor="accent1"/>
          <w:sz w:val="20"/>
          <w:szCs w:val="20"/>
          <w:shd w:val="clear" w:color="auto" w:fill="FFFFFF"/>
        </w:rPr>
        <w:t xml:space="preserve"> lead a particular company or business. They are responsible for all aspects of the company’s success. As </w:t>
      </w:r>
      <w:r w:rsidRPr="00CF512C" w:rsidR="00CF512C">
        <w:rPr>
          <w:rFonts w:ascii="Arial" w:hAnsi="Arial" w:cs="Arial"/>
          <w:color w:val="4472C4" w:themeColor="accent1"/>
          <w:sz w:val="20"/>
          <w:szCs w:val="20"/>
          <w:shd w:val="clear" w:color="auto" w:fill="FFFFFF"/>
        </w:rPr>
        <w:t>a</w:t>
      </w:r>
      <w:r w:rsidRPr="00CF512C">
        <w:rPr>
          <w:rFonts w:ascii="Arial" w:hAnsi="Arial" w:cs="Arial"/>
          <w:color w:val="4472C4" w:themeColor="accent1"/>
          <w:sz w:val="20"/>
          <w:szCs w:val="20"/>
          <w:shd w:val="clear" w:color="auto" w:fill="FFFFFF"/>
        </w:rPr>
        <w:t xml:space="preserve"> leader of a company</w:t>
      </w:r>
      <w:r w:rsidRPr="00CF512C" w:rsidR="00CF512C">
        <w:rPr>
          <w:rFonts w:ascii="Arial" w:hAnsi="Arial" w:cs="Arial"/>
          <w:color w:val="4472C4" w:themeColor="accent1"/>
          <w:sz w:val="20"/>
          <w:szCs w:val="20"/>
          <w:shd w:val="clear" w:color="auto" w:fill="FFFFFF"/>
        </w:rPr>
        <w:t xml:space="preserve"> or project</w:t>
      </w:r>
      <w:r w:rsidRPr="00CF512C">
        <w:rPr>
          <w:rFonts w:ascii="Arial" w:hAnsi="Arial" w:cs="Arial"/>
          <w:color w:val="4472C4" w:themeColor="accent1"/>
          <w:sz w:val="20"/>
          <w:szCs w:val="20"/>
          <w:shd w:val="clear" w:color="auto" w:fill="FFFFFF"/>
        </w:rPr>
        <w:t>, directors sometimes report to board members or company stakeholders. They strive to maintain professional and corporate customs, enforce ethical practices, meet fiscal targets and manage company budgets.</w:t>
      </w:r>
    </w:p>
    <w:p w:rsidRPr="00CF512C" w:rsidR="005C43A5" w:rsidP="005C43A5" w:rsidRDefault="00CF512C" w14:paraId="20CC185E" w14:textId="3AFDA673">
      <w:pPr>
        <w:pStyle w:val="ListParagraph"/>
        <w:spacing w:line="360" w:lineRule="auto"/>
        <w:ind w:left="1435"/>
        <w:rPr>
          <w:rStyle w:val="Strong"/>
          <w:rFonts w:ascii="Arial" w:hAnsi="Arial" w:cs="Arial"/>
          <w:color w:val="4472C4" w:themeColor="accent1"/>
          <w:sz w:val="20"/>
          <w:szCs w:val="20"/>
          <w:bdr w:val="none" w:color="auto" w:sz="0" w:space="0" w:frame="1"/>
          <w:shd w:val="clear" w:color="auto" w:fill="FFFFFF"/>
        </w:rPr>
      </w:pPr>
      <w:r>
        <w:rPr>
          <w:rStyle w:val="Strong"/>
          <w:rFonts w:ascii="Arial" w:hAnsi="Arial" w:cs="Arial"/>
          <w:color w:val="4472C4" w:themeColor="accent1"/>
          <w:sz w:val="20"/>
          <w:szCs w:val="20"/>
          <w:bdr w:val="none" w:color="auto" w:sz="0" w:space="0" w:frame="1"/>
          <w:shd w:val="clear" w:color="auto" w:fill="FFFFFF"/>
        </w:rPr>
        <w:t>Responsibilities/</w:t>
      </w:r>
      <w:r w:rsidRPr="00CF512C" w:rsidR="005C43A5">
        <w:rPr>
          <w:rStyle w:val="Strong"/>
          <w:rFonts w:ascii="Arial" w:hAnsi="Arial" w:cs="Arial"/>
          <w:color w:val="4472C4" w:themeColor="accent1"/>
          <w:sz w:val="20"/>
          <w:szCs w:val="20"/>
          <w:bdr w:val="none" w:color="auto" w:sz="0" w:space="0" w:frame="1"/>
          <w:shd w:val="clear" w:color="auto" w:fill="FFFFFF"/>
        </w:rPr>
        <w:t xml:space="preserve">Skills – </w:t>
      </w:r>
    </w:p>
    <w:p w:rsidRPr="00CF512C" w:rsidR="005C43A5" w:rsidP="005C43A5" w:rsidRDefault="005C43A5" w14:paraId="74C52A52" w14:textId="7D4C8768">
      <w:pPr>
        <w:pStyle w:val="ListParagraph"/>
        <w:spacing w:line="360" w:lineRule="auto"/>
        <w:ind w:left="1435"/>
        <w:rPr>
          <w:rStyle w:val="Strong"/>
          <w:rFonts w:ascii="Arial" w:hAnsi="Arial" w:cs="Arial"/>
          <w:color w:val="4472C4" w:themeColor="accent1"/>
          <w:sz w:val="20"/>
          <w:szCs w:val="20"/>
          <w:bdr w:val="none" w:color="auto" w:sz="0" w:space="0" w:frame="1"/>
          <w:shd w:val="clear" w:color="auto" w:fill="FFFFFF"/>
        </w:rPr>
      </w:pPr>
      <w:r w:rsidRPr="00CF512C">
        <w:rPr>
          <w:rFonts w:ascii="Arial" w:hAnsi="Arial" w:cs="Arial"/>
          <w:color w:val="4472C4" w:themeColor="accent1"/>
          <w:sz w:val="20"/>
          <w:szCs w:val="20"/>
          <w:shd w:val="clear" w:color="auto" w:fill="FFFFFF"/>
        </w:rPr>
        <w:t>. Exceptional </w:t>
      </w:r>
      <w:r w:rsidRPr="00CF512C">
        <w:rPr>
          <w:rStyle w:val="Strong"/>
          <w:rFonts w:ascii="Arial" w:hAnsi="Arial" w:cs="Arial"/>
          <w:color w:val="4472C4" w:themeColor="accent1"/>
          <w:sz w:val="20"/>
          <w:szCs w:val="20"/>
          <w:bdr w:val="none" w:color="auto" w:sz="0" w:space="0" w:frame="1"/>
          <w:shd w:val="clear" w:color="auto" w:fill="FFFFFF"/>
        </w:rPr>
        <w:t>leadership, business and interpersonal proficiency</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2. Prior thriving </w:t>
      </w:r>
      <w:r w:rsidRPr="00CF512C">
        <w:rPr>
          <w:rStyle w:val="Strong"/>
          <w:rFonts w:ascii="Arial" w:hAnsi="Arial" w:cs="Arial"/>
          <w:color w:val="4472C4" w:themeColor="accent1"/>
          <w:sz w:val="20"/>
          <w:szCs w:val="20"/>
          <w:bdr w:val="none" w:color="auto" w:sz="0" w:space="0" w:frame="1"/>
          <w:shd w:val="clear" w:color="auto" w:fill="FFFFFF"/>
        </w:rPr>
        <w:t>managerial experience</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3. Be able to </w:t>
      </w:r>
      <w:r w:rsidRPr="00CF512C">
        <w:rPr>
          <w:rStyle w:val="Strong"/>
          <w:rFonts w:ascii="Arial" w:hAnsi="Arial" w:cs="Arial"/>
          <w:color w:val="4472C4" w:themeColor="accent1"/>
          <w:sz w:val="20"/>
          <w:szCs w:val="20"/>
          <w:bdr w:val="none" w:color="auto" w:sz="0" w:space="0" w:frame="1"/>
          <w:shd w:val="clear" w:color="auto" w:fill="FFFFFF"/>
        </w:rPr>
        <w:t>set business targets, time lines, plans and financial targets</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4. Be able to </w:t>
      </w:r>
      <w:r w:rsidRPr="00CF512C">
        <w:rPr>
          <w:rStyle w:val="Strong"/>
          <w:rFonts w:ascii="Arial" w:hAnsi="Arial" w:cs="Arial"/>
          <w:color w:val="4472C4" w:themeColor="accent1"/>
          <w:sz w:val="20"/>
          <w:szCs w:val="20"/>
          <w:bdr w:val="none" w:color="auto" w:sz="0" w:space="0" w:frame="1"/>
          <w:shd w:val="clear" w:color="auto" w:fill="FFFFFF"/>
        </w:rPr>
        <w:t>stimulate employees, teams and departments</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5. Be a superior </w:t>
      </w:r>
      <w:r w:rsidRPr="00CF512C">
        <w:rPr>
          <w:rStyle w:val="Strong"/>
          <w:rFonts w:ascii="Arial" w:hAnsi="Arial" w:cs="Arial"/>
          <w:color w:val="4472C4" w:themeColor="accent1"/>
          <w:sz w:val="20"/>
          <w:szCs w:val="20"/>
          <w:bdr w:val="none" w:color="auto" w:sz="0" w:space="0" w:frame="1"/>
          <w:shd w:val="clear" w:color="auto" w:fill="FFFFFF"/>
        </w:rPr>
        <w:t>networker, negotiator, and business leader</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6. Be </w:t>
      </w:r>
      <w:r w:rsidRPr="00CF512C">
        <w:rPr>
          <w:rStyle w:val="Strong"/>
          <w:rFonts w:ascii="Arial" w:hAnsi="Arial" w:cs="Arial"/>
          <w:color w:val="4472C4" w:themeColor="accent1"/>
          <w:sz w:val="20"/>
          <w:szCs w:val="20"/>
          <w:bdr w:val="none" w:color="auto" w:sz="0" w:space="0" w:frame="1"/>
          <w:shd w:val="clear" w:color="auto" w:fill="FFFFFF"/>
        </w:rPr>
        <w:t>successful, self directed, flexible and tactical</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7. Excellent </w:t>
      </w:r>
      <w:r w:rsidRPr="00CF512C">
        <w:rPr>
          <w:rStyle w:val="Strong"/>
          <w:rFonts w:ascii="Arial" w:hAnsi="Arial" w:cs="Arial"/>
          <w:color w:val="4472C4" w:themeColor="accent1"/>
          <w:sz w:val="20"/>
          <w:szCs w:val="20"/>
          <w:bdr w:val="none" w:color="auto" w:sz="0" w:space="0" w:frame="1"/>
          <w:shd w:val="clear" w:color="auto" w:fill="FFFFFF"/>
        </w:rPr>
        <w:t>computer or technology skills</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8. Be able to </w:t>
      </w:r>
      <w:r w:rsidRPr="00CF512C">
        <w:rPr>
          <w:rStyle w:val="Strong"/>
          <w:rFonts w:ascii="Arial" w:hAnsi="Arial" w:cs="Arial"/>
          <w:color w:val="4472C4" w:themeColor="accent1"/>
          <w:sz w:val="20"/>
          <w:szCs w:val="20"/>
          <w:bdr w:val="none" w:color="auto" w:sz="0" w:space="0" w:frame="1"/>
          <w:shd w:val="clear" w:color="auto" w:fill="FFFFFF"/>
        </w:rPr>
        <w:t>garner the fidelity, esteem and confidence of employees</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9. Be a </w:t>
      </w:r>
      <w:r w:rsidRPr="00CF512C">
        <w:rPr>
          <w:rStyle w:val="Strong"/>
          <w:rFonts w:ascii="Arial" w:hAnsi="Arial" w:cs="Arial"/>
          <w:color w:val="4472C4" w:themeColor="accent1"/>
          <w:sz w:val="20"/>
          <w:szCs w:val="20"/>
          <w:bdr w:val="none" w:color="auto" w:sz="0" w:space="0" w:frame="1"/>
          <w:shd w:val="clear" w:color="auto" w:fill="FFFFFF"/>
        </w:rPr>
        <w:t>visionary</w:t>
      </w:r>
      <w:r w:rsidRPr="00CF512C">
        <w:rPr>
          <w:rFonts w:ascii="Arial" w:hAnsi="Arial" w:cs="Arial"/>
          <w:color w:val="4472C4" w:themeColor="accent1"/>
          <w:sz w:val="20"/>
          <w:szCs w:val="20"/>
        </w:rPr>
        <w:br/>
      </w:r>
      <w:r w:rsidRPr="00CF512C">
        <w:rPr>
          <w:rFonts w:ascii="Arial" w:hAnsi="Arial" w:cs="Arial"/>
          <w:color w:val="4472C4" w:themeColor="accent1"/>
          <w:sz w:val="20"/>
          <w:szCs w:val="20"/>
          <w:shd w:val="clear" w:color="auto" w:fill="FFFFFF"/>
        </w:rPr>
        <w:t>10. High quality </w:t>
      </w:r>
      <w:r w:rsidRPr="00CF512C">
        <w:rPr>
          <w:rStyle w:val="Strong"/>
          <w:rFonts w:ascii="Arial" w:hAnsi="Arial" w:cs="Arial"/>
          <w:color w:val="4472C4" w:themeColor="accent1"/>
          <w:sz w:val="20"/>
          <w:szCs w:val="20"/>
          <w:bdr w:val="none" w:color="auto" w:sz="0" w:space="0" w:frame="1"/>
          <w:shd w:val="clear" w:color="auto" w:fill="FFFFFF"/>
        </w:rPr>
        <w:t>communication and presentation dexterity</w:t>
      </w:r>
    </w:p>
    <w:p w:rsidRPr="00CF512C" w:rsidR="005C43A5" w:rsidP="005C43A5" w:rsidRDefault="00CF512C" w14:paraId="7BF3AC12" w14:textId="60ACF5F8">
      <w:pPr>
        <w:pStyle w:val="ListParagraph"/>
        <w:spacing w:line="360" w:lineRule="auto"/>
        <w:ind w:left="1435"/>
        <w:rPr>
          <w:rStyle w:val="Strong"/>
          <w:rFonts w:ascii="Arial" w:hAnsi="Arial" w:cs="Arial"/>
          <w:color w:val="4472C4" w:themeColor="accent1"/>
          <w:sz w:val="20"/>
          <w:szCs w:val="20"/>
          <w:bdr w:val="none" w:color="auto" w:sz="0" w:space="0" w:frame="1"/>
          <w:shd w:val="clear" w:color="auto" w:fill="FFFFFF"/>
        </w:rPr>
      </w:pPr>
      <w:r w:rsidRPr="00CF512C">
        <w:rPr>
          <w:rStyle w:val="Strong"/>
          <w:rFonts w:ascii="Arial" w:hAnsi="Arial" w:cs="Arial"/>
          <w:color w:val="4472C4" w:themeColor="accent1"/>
          <w:sz w:val="20"/>
          <w:szCs w:val="20"/>
          <w:bdr w:val="none" w:color="auto" w:sz="0" w:space="0" w:frame="1"/>
          <w:shd w:val="clear" w:color="auto" w:fill="FFFFFF"/>
        </w:rPr>
        <w:t xml:space="preserve">Education – </w:t>
      </w:r>
    </w:p>
    <w:p w:rsidR="00CF512C" w:rsidP="005C43A5" w:rsidRDefault="00CF512C" w14:paraId="546FDB7B" w14:textId="0884FD3D">
      <w:pPr>
        <w:pStyle w:val="ListParagraph"/>
        <w:spacing w:line="360" w:lineRule="auto"/>
        <w:ind w:left="1435"/>
        <w:rPr>
          <w:rFonts w:ascii="Arial" w:hAnsi="Arial" w:cs="Arial"/>
          <w:color w:val="4472C4" w:themeColor="accent1"/>
          <w:sz w:val="20"/>
          <w:szCs w:val="20"/>
          <w:shd w:val="clear" w:color="auto" w:fill="FFFFFF"/>
        </w:rPr>
      </w:pPr>
      <w:r w:rsidRPr="00CF512C">
        <w:rPr>
          <w:rFonts w:ascii="Arial" w:hAnsi="Arial" w:cs="Arial"/>
          <w:color w:val="4472C4" w:themeColor="accent1"/>
          <w:sz w:val="20"/>
          <w:szCs w:val="20"/>
          <w:shd w:val="clear" w:color="auto" w:fill="FFFFFF"/>
        </w:rPr>
        <w:t xml:space="preserve">Directors should be overachievers, successful in business and strong, capable leaders. They should have a successful business record and excellent managerial performance. Having at least a Master’s degree or MBA as a Director is essential. </w:t>
      </w:r>
      <w:r>
        <w:rPr>
          <w:rFonts w:ascii="Arial" w:hAnsi="Arial" w:cs="Arial"/>
          <w:color w:val="4472C4" w:themeColor="accent1"/>
          <w:sz w:val="20"/>
          <w:szCs w:val="20"/>
          <w:shd w:val="clear" w:color="auto" w:fill="FFFFFF"/>
        </w:rPr>
        <w:t>Directors</w:t>
      </w:r>
      <w:r w:rsidRPr="00CF512C">
        <w:rPr>
          <w:rFonts w:ascii="Arial" w:hAnsi="Arial" w:cs="Arial"/>
          <w:color w:val="4472C4" w:themeColor="accent1"/>
          <w:sz w:val="20"/>
          <w:szCs w:val="20"/>
          <w:shd w:val="clear" w:color="auto" w:fill="FFFFFF"/>
        </w:rPr>
        <w:t xml:space="preserve"> who do not possess a degree can transition to this position based on their business prowess.</w:t>
      </w:r>
    </w:p>
    <w:p w:rsidRPr="00CF512C" w:rsidR="00CF512C" w:rsidP="005C43A5" w:rsidRDefault="00CF512C" w14:paraId="423CE0D8" w14:textId="77777777">
      <w:pPr>
        <w:pStyle w:val="ListParagraph"/>
        <w:spacing w:line="360" w:lineRule="auto"/>
        <w:ind w:left="1435"/>
        <w:rPr>
          <w:rFonts w:ascii="Arial" w:hAnsi="Arial" w:cs="Arial"/>
          <w:color w:val="4472C4" w:themeColor="accent1"/>
          <w:sz w:val="20"/>
          <w:szCs w:val="20"/>
        </w:rPr>
      </w:pPr>
    </w:p>
    <w:p w:rsidR="005C43A5" w:rsidP="005C43A5" w:rsidRDefault="005C43A5" w14:paraId="29A21FC5" w14:textId="1FE419B5">
      <w:pPr>
        <w:pStyle w:val="ListParagraph"/>
        <w:numPr>
          <w:ilvl w:val="0"/>
          <w:numId w:val="77"/>
        </w:numPr>
        <w:spacing w:line="360" w:lineRule="auto"/>
      </w:pPr>
      <w:r>
        <w:t>Senior Associate Consultant</w:t>
      </w:r>
    </w:p>
    <w:p w:rsidR="00CF512C" w:rsidP="00CF512C" w:rsidRDefault="00CF512C" w14:paraId="0CBAFE7D" w14:textId="348A9011">
      <w:pPr>
        <w:pStyle w:val="ListParagraph"/>
        <w:spacing w:line="360" w:lineRule="auto"/>
        <w:ind w:left="1435"/>
        <w:jc w:val="both"/>
        <w:rPr>
          <w:color w:val="4472C4" w:themeColor="accent1"/>
        </w:rPr>
      </w:pPr>
      <w:r w:rsidRPr="00CF512C">
        <w:rPr>
          <w:color w:val="4472C4" w:themeColor="accent1"/>
        </w:rPr>
        <w:t>Senior Associate Consultants are responsible for ensuring the meeting of milestones and deadlines by communicating clearly with clients on topics such as overall engagement objectives, work plan and key findings; managing internal project teams; delegating project tasks; supervising the work of Associates and Project Assistants; and, coordinating with firm principals.</w:t>
      </w:r>
    </w:p>
    <w:p w:rsidRPr="00CF512C" w:rsidR="00CF512C" w:rsidP="00CF512C" w:rsidRDefault="00CF512C" w14:paraId="42C5AE99" w14:textId="2E4A170A">
      <w:pPr>
        <w:pStyle w:val="ListParagraph"/>
        <w:spacing w:line="360" w:lineRule="auto"/>
        <w:ind w:left="1435"/>
        <w:jc w:val="both"/>
        <w:rPr>
          <w:b/>
          <w:bCs/>
          <w:color w:val="4472C4" w:themeColor="accent1"/>
        </w:rPr>
      </w:pPr>
      <w:r w:rsidRPr="00CF512C">
        <w:rPr>
          <w:b/>
          <w:bCs/>
          <w:color w:val="4472C4" w:themeColor="accent1"/>
        </w:rPr>
        <w:t>Responsibilities/Skills</w:t>
      </w:r>
    </w:p>
    <w:p w:rsidR="00CF512C" w:rsidP="00CF512C" w:rsidRDefault="00CF512C" w14:paraId="5981061B" w14:textId="77777777">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Working with clients to identify key strategic questions facing the organization. </w:t>
      </w:r>
    </w:p>
    <w:p w:rsidR="00CF512C" w:rsidP="00CF512C" w:rsidRDefault="00CF512C" w14:paraId="75C8C48A" w14:textId="77777777">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Conducting in-depth financial analyses of income statements and balance sheets to clarify the organization’s financial model and current state of financial health. </w:t>
      </w:r>
    </w:p>
    <w:p w:rsidR="00CF512C" w:rsidP="00CF512C" w:rsidRDefault="00CF512C" w14:paraId="6596CDF4" w14:textId="77777777">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Building financial models, and identifying and modeling scenarios and their implications. </w:t>
      </w:r>
    </w:p>
    <w:p w:rsidR="00CF512C" w:rsidP="00CF512C" w:rsidRDefault="00CF512C" w14:paraId="5F57C2CB" w14:textId="77777777">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Designing and implementing a research agenda to inform a strategic or business planning process. Such research agendas may include interviews, focus groups, audience surveys, organizational benchmarking and statistical analysis of client data. </w:t>
      </w:r>
      <w:r w:rsidRPr="00CF512C">
        <w:rPr>
          <w:rFonts w:ascii="Symbol" w:hAnsi="Symbol" w:eastAsia="Symbol" w:cs="Symbol"/>
          <w:color w:val="4472C4" w:themeColor="accent1"/>
        </w:rPr>
        <w:t>·</w:t>
      </w:r>
      <w:r w:rsidRPr="00CF512C">
        <w:rPr>
          <w:color w:val="4472C4" w:themeColor="accent1"/>
        </w:rPr>
        <w:t xml:space="preserve"> Analyzing and synthesizing all research findings – qualitative and quantitative – to identify key market implications and strategic challenges. </w:t>
      </w:r>
    </w:p>
    <w:p w:rsidR="00CF512C" w:rsidP="00CF512C" w:rsidRDefault="00CF512C" w14:paraId="49B3953E" w14:textId="77777777">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Collaborating closely with key client staff members to develop organizational business plans, including financial projections and detailed operational strategies, and identifying risks within the business plan and any mitigating strategies. </w:t>
      </w:r>
    </w:p>
    <w:p w:rsidR="00CF512C" w:rsidP="00CF512C" w:rsidRDefault="00CF512C" w14:paraId="59B57000" w14:textId="77777777">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Leading the process of developing major client deliverables, including writing and editing reports as well as presentations for clients. </w:t>
      </w:r>
    </w:p>
    <w:p w:rsidR="00CF512C" w:rsidP="00CF512C" w:rsidRDefault="00CF512C" w14:paraId="49E53245" w14:textId="77777777">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Facilitating meetings of clients’ board, staff and other stakeholders as needed. </w:t>
      </w:r>
      <w:r w:rsidRPr="00CF512C">
        <w:rPr>
          <w:rFonts w:ascii="Symbol" w:hAnsi="Symbol" w:eastAsia="Symbol" w:cs="Symbol"/>
          <w:color w:val="4472C4" w:themeColor="accent1"/>
        </w:rPr>
        <w:t>·</w:t>
      </w:r>
      <w:r w:rsidRPr="00CF512C">
        <w:rPr>
          <w:color w:val="4472C4" w:themeColor="accent1"/>
        </w:rPr>
        <w:t xml:space="preserve"> Contributing to sector reach and the firm’s learning objectives. </w:t>
      </w:r>
    </w:p>
    <w:p w:rsidR="00CF512C" w:rsidP="00CF512C" w:rsidRDefault="00CF512C" w14:paraId="4CC2FD73" w14:textId="78C656A2">
      <w:pPr>
        <w:pStyle w:val="ListParagraph"/>
        <w:spacing w:line="360" w:lineRule="auto"/>
        <w:ind w:left="1435"/>
        <w:jc w:val="both"/>
        <w:rPr>
          <w:color w:val="4472C4" w:themeColor="accent1"/>
        </w:rPr>
      </w:pPr>
      <w:r w:rsidRPr="00CF512C">
        <w:rPr>
          <w:rFonts w:ascii="Symbol" w:hAnsi="Symbol" w:eastAsia="Symbol" w:cs="Symbol"/>
          <w:color w:val="4472C4" w:themeColor="accent1"/>
        </w:rPr>
        <w:t>·</w:t>
      </w:r>
      <w:r w:rsidRPr="00CF512C">
        <w:rPr>
          <w:color w:val="4472C4" w:themeColor="accent1"/>
        </w:rPr>
        <w:t xml:space="preserve"> Participating in business development, including writing project proposals and attending meetings with potential clients.</w:t>
      </w:r>
    </w:p>
    <w:p w:rsidR="00CF512C" w:rsidP="00CF512C" w:rsidRDefault="00CF512C" w14:paraId="6BF66F53" w14:textId="7B6A0638">
      <w:pPr>
        <w:pStyle w:val="ListParagraph"/>
        <w:spacing w:line="360" w:lineRule="auto"/>
        <w:ind w:left="1435"/>
        <w:jc w:val="both"/>
        <w:rPr>
          <w:color w:val="4472C4" w:themeColor="accent1"/>
        </w:rPr>
      </w:pPr>
      <w:r>
        <w:rPr>
          <w:b/>
          <w:bCs/>
          <w:color w:val="4472C4" w:themeColor="accent1"/>
        </w:rPr>
        <w:t>Education</w:t>
      </w:r>
    </w:p>
    <w:p w:rsidR="00CF512C" w:rsidP="00CF512C" w:rsidRDefault="00CF512C" w14:paraId="2D7D7F97" w14:textId="4ABDB293">
      <w:pPr>
        <w:pStyle w:val="ListParagraph"/>
        <w:spacing w:line="360" w:lineRule="auto"/>
        <w:ind w:left="1435"/>
        <w:jc w:val="both"/>
        <w:rPr>
          <w:color w:val="4472C4" w:themeColor="accent1"/>
        </w:rPr>
      </w:pPr>
      <w:r>
        <w:rPr>
          <w:color w:val="4472C4" w:themeColor="accent1"/>
        </w:rPr>
        <w:t>Typically degree-level, professional work qualification equivalent considered.</w:t>
      </w:r>
    </w:p>
    <w:p w:rsidRPr="00CF512C" w:rsidR="00CF512C" w:rsidP="00CF512C" w:rsidRDefault="00CF512C" w14:paraId="6A787DC1" w14:textId="77777777">
      <w:pPr>
        <w:pStyle w:val="ListParagraph"/>
        <w:spacing w:line="360" w:lineRule="auto"/>
        <w:ind w:left="1435"/>
        <w:jc w:val="both"/>
        <w:rPr>
          <w:color w:val="4472C4" w:themeColor="accent1"/>
        </w:rPr>
      </w:pPr>
    </w:p>
    <w:p w:rsidR="005C43A5" w:rsidP="005C43A5" w:rsidRDefault="005C43A5" w14:paraId="4928EE7C" w14:textId="2B7D327A">
      <w:pPr>
        <w:pStyle w:val="ListParagraph"/>
        <w:numPr>
          <w:ilvl w:val="0"/>
          <w:numId w:val="77"/>
        </w:numPr>
        <w:spacing w:line="360" w:lineRule="auto"/>
      </w:pPr>
      <w:r>
        <w:t>General Associate Consultant</w:t>
      </w:r>
    </w:p>
    <w:p w:rsidRPr="00D96F70" w:rsidR="00CF512C" w:rsidP="00D96F70" w:rsidRDefault="00CF512C" w14:paraId="45A9B74C" w14:textId="77777777">
      <w:pPr>
        <w:pStyle w:val="ListParagraph"/>
        <w:spacing w:line="360" w:lineRule="auto"/>
        <w:ind w:left="1435"/>
        <w:jc w:val="both"/>
        <w:rPr>
          <w:color w:val="4472C4" w:themeColor="accent1"/>
        </w:rPr>
      </w:pPr>
      <w:r w:rsidRPr="00D96F70">
        <w:rPr>
          <w:b/>
          <w:bCs/>
          <w:color w:val="4472C4" w:themeColor="accent1"/>
        </w:rPr>
        <w:t> </w:t>
      </w:r>
      <w:r w:rsidRPr="00D96F70">
        <w:rPr>
          <w:color w:val="4472C4" w:themeColor="accent1"/>
        </w:rPr>
        <w:t>In this role, you'll be responsible for identifying issues, forming hypotheses and helping with the implementation of change. Associates will manage larger aspects of the problem solving process and be responsible for presenting findings and formulating recommendations.</w:t>
      </w:r>
    </w:p>
    <w:p w:rsidRPr="00D96F70" w:rsidR="00CF512C" w:rsidP="00D96F70" w:rsidRDefault="00CF512C" w14:paraId="1AE9B5F8" w14:textId="71033DB5">
      <w:pPr>
        <w:pStyle w:val="ListParagraph"/>
        <w:spacing w:line="360" w:lineRule="auto"/>
        <w:ind w:left="1435"/>
        <w:jc w:val="both"/>
        <w:rPr>
          <w:color w:val="4472C4" w:themeColor="accent1"/>
        </w:rPr>
      </w:pPr>
      <w:r w:rsidRPr="00D96F70">
        <w:rPr>
          <w:color w:val="4472C4" w:themeColor="accent1"/>
        </w:rPr>
        <w:t xml:space="preserve">In terms of managerial experience, you'll help to structure the work and manage analysts </w:t>
      </w:r>
      <w:r w:rsidRPr="00D96F70" w:rsidR="00D96F70">
        <w:rPr>
          <w:color w:val="4472C4" w:themeColor="accent1"/>
        </w:rPr>
        <w:t xml:space="preserve">(or Junior Support Roles) </w:t>
      </w:r>
      <w:r w:rsidRPr="00D96F70">
        <w:rPr>
          <w:color w:val="4472C4" w:themeColor="accent1"/>
        </w:rPr>
        <w:t xml:space="preserve">who are working on the project. During </w:t>
      </w:r>
      <w:r w:rsidRPr="00D96F70" w:rsidR="00D96F70">
        <w:rPr>
          <w:color w:val="4472C4" w:themeColor="accent1"/>
        </w:rPr>
        <w:t>their</w:t>
      </w:r>
      <w:r w:rsidRPr="00D96F70">
        <w:rPr>
          <w:color w:val="4472C4" w:themeColor="accent1"/>
        </w:rPr>
        <w:t xml:space="preserve"> time in this role, </w:t>
      </w:r>
      <w:r w:rsidRPr="00D96F70" w:rsidR="00D96F70">
        <w:rPr>
          <w:color w:val="4472C4" w:themeColor="accent1"/>
        </w:rPr>
        <w:t>they</w:t>
      </w:r>
      <w:r w:rsidRPr="00D96F70">
        <w:rPr>
          <w:color w:val="4472C4" w:themeColor="accent1"/>
        </w:rPr>
        <w:t xml:space="preserve"> will gain sector-specific knowledge and develop core consultancy skills training. </w:t>
      </w:r>
    </w:p>
    <w:p w:rsidRPr="00D96F70" w:rsidR="00D96F70" w:rsidP="00D96F70" w:rsidRDefault="00D96F70" w14:paraId="24632F1C" w14:textId="2E00F82A">
      <w:pPr>
        <w:pStyle w:val="ListParagraph"/>
        <w:spacing w:line="360" w:lineRule="auto"/>
        <w:ind w:left="1435"/>
        <w:jc w:val="both"/>
        <w:rPr>
          <w:b/>
          <w:bCs/>
          <w:color w:val="4472C4" w:themeColor="accent1"/>
        </w:rPr>
      </w:pPr>
      <w:r w:rsidRPr="00D96F70">
        <w:rPr>
          <w:b/>
          <w:bCs/>
          <w:color w:val="4472C4" w:themeColor="accent1"/>
        </w:rPr>
        <w:t>Skills</w:t>
      </w:r>
    </w:p>
    <w:p w:rsidRPr="00D96F70" w:rsidR="00D96F70" w:rsidP="00D96F70" w:rsidRDefault="00D96F70" w14:paraId="763D2365" w14:textId="3558880F">
      <w:pPr>
        <w:pStyle w:val="ListParagraph"/>
        <w:spacing w:line="360" w:lineRule="auto"/>
        <w:ind w:left="1435"/>
        <w:jc w:val="both"/>
        <w:rPr>
          <w:color w:val="4472C4" w:themeColor="accent1"/>
        </w:rPr>
      </w:pPr>
      <w:r w:rsidRPr="00D96F70">
        <w:rPr>
          <w:color w:val="4472C4" w:themeColor="accent1"/>
        </w:rPr>
        <w:t>Similar to Senior Associate Consultant, but with 5 or less years experience.</w:t>
      </w:r>
    </w:p>
    <w:p w:rsidRPr="00D96F70" w:rsidR="00D96F70" w:rsidP="00D96F70" w:rsidRDefault="00D96F70" w14:paraId="76C5EE75" w14:textId="77777777">
      <w:pPr>
        <w:pStyle w:val="ListParagraph"/>
        <w:spacing w:line="360" w:lineRule="auto"/>
        <w:ind w:left="1435"/>
        <w:jc w:val="both"/>
        <w:rPr>
          <w:b/>
          <w:bCs/>
          <w:color w:val="4472C4" w:themeColor="accent1"/>
        </w:rPr>
      </w:pPr>
      <w:r>
        <w:rPr>
          <w:b/>
          <w:bCs/>
          <w:color w:val="4472C4" w:themeColor="accent1"/>
        </w:rPr>
        <w:t>Education</w:t>
      </w:r>
    </w:p>
    <w:p w:rsidRPr="00D96F70" w:rsidR="00D96F70" w:rsidP="00D96F70" w:rsidRDefault="00D96F70" w14:paraId="2259FB1D" w14:textId="77777777">
      <w:pPr>
        <w:pStyle w:val="ListParagraph"/>
        <w:spacing w:line="360" w:lineRule="auto"/>
        <w:ind w:left="1435"/>
        <w:jc w:val="both"/>
        <w:rPr>
          <w:b/>
          <w:bCs/>
          <w:color w:val="4472C4" w:themeColor="accent1"/>
        </w:rPr>
      </w:pPr>
      <w:r w:rsidRPr="00D96F70">
        <w:rPr>
          <w:b/>
          <w:bCs/>
          <w:color w:val="4472C4" w:themeColor="accent1"/>
        </w:rPr>
        <w:t>Typically degree-level, professional work qualification equivalent considered.</w:t>
      </w:r>
    </w:p>
    <w:p w:rsidRPr="00D96F70" w:rsidR="00CF512C" w:rsidP="00D96F70" w:rsidRDefault="00CF512C" w14:paraId="5B870807" w14:textId="30EAAF77">
      <w:pPr>
        <w:pStyle w:val="ListParagraph"/>
        <w:spacing w:line="360" w:lineRule="auto"/>
        <w:ind w:left="1435"/>
        <w:jc w:val="both"/>
        <w:rPr>
          <w:b/>
          <w:bCs/>
          <w:color w:val="4472C4" w:themeColor="accent1"/>
        </w:rPr>
      </w:pPr>
    </w:p>
    <w:p w:rsidRPr="00CF512C" w:rsidR="00CF512C" w:rsidP="00CF512C" w:rsidRDefault="00CF512C" w14:paraId="365A3A6D" w14:textId="77777777">
      <w:pPr>
        <w:pStyle w:val="ListParagraph"/>
        <w:spacing w:line="360" w:lineRule="auto"/>
        <w:ind w:left="1435"/>
        <w:rPr>
          <w:color w:val="4472C4" w:themeColor="accent1"/>
        </w:rPr>
      </w:pPr>
    </w:p>
    <w:p w:rsidR="005C43A5" w:rsidP="005C43A5" w:rsidRDefault="005C43A5" w14:paraId="5ABE46A5" w14:textId="648F6E12">
      <w:pPr>
        <w:pStyle w:val="ListParagraph"/>
        <w:numPr>
          <w:ilvl w:val="0"/>
          <w:numId w:val="77"/>
        </w:numPr>
        <w:spacing w:line="360" w:lineRule="auto"/>
      </w:pPr>
      <w:r>
        <w:t>Technical Consultant – Carbon Reduction</w:t>
      </w:r>
    </w:p>
    <w:p w:rsidR="00CF512C" w:rsidP="00CF512C" w:rsidRDefault="00CF512C" w14:paraId="6D7E90E9" w14:textId="49A1859F">
      <w:pPr>
        <w:pStyle w:val="ListParagraph"/>
        <w:spacing w:line="360" w:lineRule="auto"/>
        <w:ind w:left="1435"/>
        <w:rPr>
          <w:color w:val="4472C4" w:themeColor="accent1"/>
        </w:rPr>
      </w:pPr>
      <w:r>
        <w:rPr>
          <w:color w:val="4472C4" w:themeColor="accent1"/>
        </w:rPr>
        <w:t>See General Associate Consultant, but with a focus and specialism in: Carbon Reduction.</w:t>
      </w:r>
    </w:p>
    <w:p w:rsidR="00CF512C" w:rsidP="00CF512C" w:rsidRDefault="00CF512C" w14:paraId="54900BDD" w14:textId="3E804B67">
      <w:pPr>
        <w:pStyle w:val="ListParagraph"/>
        <w:spacing w:line="360" w:lineRule="auto"/>
        <w:ind w:left="1435"/>
        <w:rPr>
          <w:color w:val="4472C4" w:themeColor="accent1"/>
        </w:rPr>
      </w:pPr>
      <w:r>
        <w:rPr>
          <w:color w:val="4472C4" w:themeColor="accent1"/>
        </w:rPr>
        <w:t>This may have specific technical qualifications in this field.</w:t>
      </w:r>
    </w:p>
    <w:p w:rsidRPr="00CF512C" w:rsidR="00CF512C" w:rsidP="00CF512C" w:rsidRDefault="00CF512C" w14:paraId="5AD98628" w14:textId="77777777">
      <w:pPr>
        <w:pStyle w:val="ListParagraph"/>
        <w:spacing w:line="360" w:lineRule="auto"/>
        <w:ind w:left="1435"/>
        <w:rPr>
          <w:color w:val="4472C4" w:themeColor="accent1"/>
        </w:rPr>
      </w:pPr>
    </w:p>
    <w:p w:rsidR="005C43A5" w:rsidP="005C43A5" w:rsidRDefault="005C43A5" w14:paraId="3AE50AAC" w14:textId="71678C3F">
      <w:pPr>
        <w:pStyle w:val="ListParagraph"/>
        <w:numPr>
          <w:ilvl w:val="0"/>
          <w:numId w:val="77"/>
        </w:numPr>
        <w:spacing w:line="360" w:lineRule="auto"/>
      </w:pPr>
      <w:r>
        <w:t>Technical Consultant – ESOS</w:t>
      </w:r>
    </w:p>
    <w:p w:rsidR="00CF512C" w:rsidP="00CF512C" w:rsidRDefault="00CF512C" w14:paraId="3CE42FD9" w14:textId="699EC6BD">
      <w:pPr>
        <w:pStyle w:val="ListParagraph"/>
        <w:spacing w:line="360" w:lineRule="auto"/>
        <w:ind w:left="1435"/>
        <w:rPr>
          <w:color w:val="4472C4" w:themeColor="accent1"/>
        </w:rPr>
      </w:pPr>
      <w:r>
        <w:t xml:space="preserve"> </w:t>
      </w:r>
      <w:r>
        <w:rPr>
          <w:color w:val="4472C4" w:themeColor="accent1"/>
        </w:rPr>
        <w:t>See General Associate Consultant, but with a focus and specialism in: Energy Savings Opportunity Schemes.</w:t>
      </w:r>
    </w:p>
    <w:p w:rsidR="00CF512C" w:rsidP="00CF512C" w:rsidRDefault="00CF512C" w14:paraId="190C7DF6" w14:textId="77777777">
      <w:pPr>
        <w:pStyle w:val="ListParagraph"/>
        <w:spacing w:line="360" w:lineRule="auto"/>
        <w:ind w:left="1435"/>
        <w:rPr>
          <w:color w:val="4472C4" w:themeColor="accent1"/>
        </w:rPr>
      </w:pPr>
      <w:r>
        <w:rPr>
          <w:color w:val="4472C4" w:themeColor="accent1"/>
        </w:rPr>
        <w:t>This may have specific technical qualifications in this field.</w:t>
      </w:r>
    </w:p>
    <w:p w:rsidR="00CF512C" w:rsidP="00CF512C" w:rsidRDefault="00CF512C" w14:paraId="2C7C40BA" w14:textId="00F59EFE">
      <w:pPr>
        <w:pStyle w:val="ListParagraph"/>
        <w:spacing w:line="360" w:lineRule="auto"/>
        <w:ind w:left="1435"/>
      </w:pPr>
    </w:p>
    <w:p w:rsidR="005C43A5" w:rsidP="005C43A5" w:rsidRDefault="005C43A5" w14:paraId="58A676F3" w14:textId="301B4ADB">
      <w:pPr>
        <w:pStyle w:val="ListParagraph"/>
        <w:numPr>
          <w:ilvl w:val="0"/>
          <w:numId w:val="77"/>
        </w:numPr>
        <w:spacing w:line="360" w:lineRule="auto"/>
      </w:pPr>
      <w:r>
        <w:t>Technical Consultant – Lighting</w:t>
      </w:r>
    </w:p>
    <w:p w:rsidR="00CF512C" w:rsidP="00CF512C" w:rsidRDefault="00CF512C" w14:paraId="7FAB6F80" w14:textId="7D881EDF">
      <w:pPr>
        <w:pStyle w:val="ListParagraph"/>
        <w:spacing w:line="360" w:lineRule="auto"/>
        <w:ind w:left="1435"/>
        <w:rPr>
          <w:color w:val="4472C4" w:themeColor="accent1"/>
        </w:rPr>
      </w:pPr>
      <w:r>
        <w:t xml:space="preserve"> </w:t>
      </w:r>
      <w:r>
        <w:rPr>
          <w:color w:val="4472C4" w:themeColor="accent1"/>
        </w:rPr>
        <w:t>See General Associate Consultant, but with a focus and specialism in: Lighting.</w:t>
      </w:r>
    </w:p>
    <w:p w:rsidR="00CF512C" w:rsidP="00CF512C" w:rsidRDefault="00CF512C" w14:paraId="6EE18380" w14:textId="77777777">
      <w:pPr>
        <w:pStyle w:val="ListParagraph"/>
        <w:spacing w:line="360" w:lineRule="auto"/>
        <w:ind w:left="1435"/>
        <w:rPr>
          <w:color w:val="4472C4" w:themeColor="accent1"/>
        </w:rPr>
      </w:pPr>
      <w:r>
        <w:rPr>
          <w:color w:val="4472C4" w:themeColor="accent1"/>
        </w:rPr>
        <w:t>This may have specific technical qualifications in this field.</w:t>
      </w:r>
    </w:p>
    <w:p w:rsidR="00CF512C" w:rsidP="00CF512C" w:rsidRDefault="00CF512C" w14:paraId="0A4A7CF8" w14:textId="77777777">
      <w:pPr>
        <w:pStyle w:val="ListParagraph"/>
        <w:spacing w:line="360" w:lineRule="auto"/>
        <w:ind w:left="1435"/>
      </w:pPr>
    </w:p>
    <w:p w:rsidR="005C43A5" w:rsidP="005C43A5" w:rsidRDefault="005C43A5" w14:paraId="22138E99" w14:textId="1DA6279D">
      <w:pPr>
        <w:pStyle w:val="ListParagraph"/>
        <w:numPr>
          <w:ilvl w:val="0"/>
          <w:numId w:val="77"/>
        </w:numPr>
        <w:spacing w:line="360" w:lineRule="auto"/>
      </w:pPr>
      <w:r>
        <w:t>Technical Consultant – Energy Audit</w:t>
      </w:r>
    </w:p>
    <w:p w:rsidR="00CF512C" w:rsidP="00CF512C" w:rsidRDefault="00CF512C" w14:paraId="23F81849" w14:textId="6E5DFC3B">
      <w:pPr>
        <w:pStyle w:val="ListParagraph"/>
        <w:spacing w:line="360" w:lineRule="auto"/>
        <w:ind w:left="1435"/>
        <w:rPr>
          <w:color w:val="4472C4" w:themeColor="accent1"/>
        </w:rPr>
      </w:pPr>
      <w:r>
        <w:t xml:space="preserve"> </w:t>
      </w:r>
      <w:r>
        <w:rPr>
          <w:color w:val="4472C4" w:themeColor="accent1"/>
        </w:rPr>
        <w:t>See General Associate Consultant, but with a focus and specialism in: Energy Audit</w:t>
      </w:r>
    </w:p>
    <w:p w:rsidR="00CF512C" w:rsidP="00CF512C" w:rsidRDefault="00CF512C" w14:paraId="7FC8607D" w14:textId="77777777">
      <w:pPr>
        <w:pStyle w:val="ListParagraph"/>
        <w:spacing w:line="360" w:lineRule="auto"/>
        <w:ind w:left="1435"/>
        <w:rPr>
          <w:color w:val="4472C4" w:themeColor="accent1"/>
        </w:rPr>
      </w:pPr>
      <w:r>
        <w:rPr>
          <w:color w:val="4472C4" w:themeColor="accent1"/>
        </w:rPr>
        <w:t>This may have specific technical qualifications in this field.</w:t>
      </w:r>
    </w:p>
    <w:p w:rsidR="00CF512C" w:rsidP="00CF512C" w:rsidRDefault="00CF512C" w14:paraId="663C1649" w14:textId="77777777">
      <w:pPr>
        <w:pStyle w:val="ListParagraph"/>
        <w:spacing w:line="360" w:lineRule="auto"/>
        <w:ind w:left="1435"/>
      </w:pPr>
    </w:p>
    <w:p w:rsidR="005C43A5" w:rsidP="005C43A5" w:rsidRDefault="005C43A5" w14:paraId="22B6B557" w14:textId="5F80AB64">
      <w:pPr>
        <w:pStyle w:val="ListParagraph"/>
        <w:numPr>
          <w:ilvl w:val="0"/>
          <w:numId w:val="77"/>
        </w:numPr>
        <w:spacing w:line="360" w:lineRule="auto"/>
      </w:pPr>
      <w:r>
        <w:t>Technical Consultant – Water Audit</w:t>
      </w:r>
    </w:p>
    <w:p w:rsidR="00CF512C" w:rsidP="00CF512C" w:rsidRDefault="00CF512C" w14:paraId="61AAD69F" w14:textId="1E82FE08">
      <w:pPr>
        <w:pStyle w:val="ListParagraph"/>
        <w:spacing w:line="360" w:lineRule="auto"/>
        <w:ind w:left="1435"/>
        <w:rPr>
          <w:color w:val="4472C4" w:themeColor="accent1"/>
        </w:rPr>
      </w:pPr>
      <w:r>
        <w:t xml:space="preserve"> </w:t>
      </w:r>
      <w:r>
        <w:rPr>
          <w:color w:val="4472C4" w:themeColor="accent1"/>
        </w:rPr>
        <w:t>See General Associate Consultant, but with a focus and specialism in: Water Audit</w:t>
      </w:r>
    </w:p>
    <w:p w:rsidR="00CF512C" w:rsidP="00CF512C" w:rsidRDefault="00CF512C" w14:paraId="71F86D9F" w14:textId="77777777">
      <w:pPr>
        <w:pStyle w:val="ListParagraph"/>
        <w:spacing w:line="360" w:lineRule="auto"/>
        <w:ind w:left="1435"/>
        <w:rPr>
          <w:color w:val="4472C4" w:themeColor="accent1"/>
        </w:rPr>
      </w:pPr>
      <w:r>
        <w:rPr>
          <w:color w:val="4472C4" w:themeColor="accent1"/>
        </w:rPr>
        <w:t>This may have specific technical qualifications in this field.</w:t>
      </w:r>
    </w:p>
    <w:p w:rsidRPr="00CF512C" w:rsidR="00CF512C" w:rsidP="00CF512C" w:rsidRDefault="00CF512C" w14:paraId="62926120" w14:textId="77777777">
      <w:pPr>
        <w:pStyle w:val="ListParagraph"/>
        <w:spacing w:line="360" w:lineRule="auto"/>
        <w:ind w:left="1435"/>
        <w:rPr>
          <w:color w:val="4472C4" w:themeColor="accent1"/>
        </w:rPr>
      </w:pPr>
    </w:p>
    <w:p w:rsidR="005C43A5" w:rsidP="005C43A5" w:rsidRDefault="005C43A5" w14:paraId="292B049C" w14:textId="19652FB2">
      <w:pPr>
        <w:pStyle w:val="ListParagraph"/>
        <w:numPr>
          <w:ilvl w:val="0"/>
          <w:numId w:val="77"/>
        </w:numPr>
        <w:spacing w:line="360" w:lineRule="auto"/>
      </w:pPr>
      <w:r>
        <w:t>Junior Support Role (Administration/Clerical)</w:t>
      </w:r>
      <w:r w:rsidR="00D96F70">
        <w:t xml:space="preserve"> – also, an Analyst</w:t>
      </w:r>
    </w:p>
    <w:p w:rsidR="005C43A5" w:rsidP="00D96F70" w:rsidRDefault="00D96F70" w14:paraId="204C1B0E" w14:textId="35A64058">
      <w:pPr>
        <w:pStyle w:val="ListParagraph"/>
        <w:spacing w:line="360" w:lineRule="auto"/>
        <w:ind w:left="1435"/>
      </w:pPr>
      <w:r>
        <w:rPr>
          <w:rFonts w:ascii="Arial" w:hAnsi="Arial" w:cs="Arial"/>
          <w:color w:val="242424"/>
          <w:shd w:val="clear" w:color="auto" w:fill="FFFFFF"/>
        </w:rPr>
        <w:t> </w:t>
      </w:r>
      <w:r w:rsidRPr="00D96F70">
        <w:rPr>
          <w:color w:val="4472C4" w:themeColor="accent1"/>
        </w:rPr>
        <w:t>A typical entry point level or pre-associate consultant role, perhaps following graduation from university or with less than 5 years experience in an administrative/analyst role. As an analyst you'll spend the majority of time on the client site, having responsibility for part of the problem-solving process. You'll support a team of consultants in research, data collection and analysis, as well as taking part in training and development programmes.</w:t>
      </w:r>
      <w:r w:rsidRPr="00D96F70">
        <w:rPr>
          <w:rFonts w:ascii="Arial" w:hAnsi="Arial" w:cs="Arial"/>
          <w:color w:val="4472C4" w:themeColor="accent1"/>
          <w:shd w:val="clear" w:color="auto" w:fill="FFFFFF"/>
        </w:rPr>
        <w:t> </w:t>
      </w:r>
    </w:p>
    <w:p w:rsidR="005C43A5" w:rsidP="005C43A5" w:rsidRDefault="005C43A5" w14:paraId="1071988C" w14:textId="70F5E476">
      <w:pPr>
        <w:ind w:firstLine="715"/>
        <w:jc w:val="both"/>
        <w:rPr>
          <w:rFonts w:ascii="Arial" w:hAnsi="Arial" w:cs="Arial"/>
          <w:b/>
          <w:bCs/>
          <w:sz w:val="24"/>
          <w:szCs w:val="24"/>
        </w:rPr>
      </w:pPr>
    </w:p>
    <w:p w:rsidRPr="00FE7919" w:rsidR="005C43A5" w:rsidP="005C43A5" w:rsidRDefault="005C43A5" w14:paraId="553D8D34" w14:textId="37DC5521">
      <w:pPr>
        <w:ind w:firstLine="715"/>
        <w:jc w:val="both"/>
        <w:rPr>
          <w:rFonts w:ascii="Arial" w:hAnsi="Arial" w:cs="Arial"/>
          <w:b w:val="1"/>
          <w:bCs w:val="1"/>
          <w:sz w:val="24"/>
          <w:szCs w:val="24"/>
        </w:rPr>
      </w:pPr>
      <w:r w:rsidRPr="62333506" w:rsidR="005C43A5">
        <w:rPr>
          <w:rFonts w:ascii="Arial" w:hAnsi="Arial" w:cs="Arial"/>
          <w:b w:val="1"/>
          <w:bCs w:val="1"/>
          <w:sz w:val="24"/>
          <w:szCs w:val="24"/>
        </w:rPr>
        <w:t xml:space="preserve">PRODUCTS AND GOODS </w:t>
      </w:r>
    </w:p>
    <w:p w:rsidR="00B4154B" w:rsidP="00B4154B" w:rsidRDefault="00F965C3" w14:paraId="289CF54F" w14:textId="0E15CEAA">
      <w:pPr>
        <w:pStyle w:val="ListParagraph"/>
        <w:spacing w:line="360" w:lineRule="auto"/>
      </w:pPr>
      <w:r w:rsidR="00F965C3">
        <w:rPr/>
        <w:t xml:space="preserve">Suppliers under this </w:t>
      </w:r>
      <w:r w:rsidR="25A31638">
        <w:rPr/>
        <w:t>lot</w:t>
      </w:r>
      <w:r w:rsidR="00F965C3">
        <w:rPr/>
        <w:t xml:space="preserve"> will be asked or capable of providing support to various Clients, but typically schools and educational establishments, around energy supply.</w:t>
      </w:r>
      <w:r w:rsidR="00B4154B">
        <w:rPr/>
        <w:t xml:space="preserve"> </w:t>
      </w:r>
    </w:p>
    <w:p w:rsidR="00B4154B" w:rsidP="00B4154B" w:rsidRDefault="00B4154B" w14:paraId="27BF21B3" w14:textId="77777777">
      <w:pPr>
        <w:pStyle w:val="ListParagraph"/>
        <w:spacing w:line="360" w:lineRule="auto"/>
      </w:pPr>
    </w:p>
    <w:p w:rsidRPr="00B4154B" w:rsidR="005C43A5" w:rsidP="00B4154B" w:rsidRDefault="00B4154B" w14:paraId="244A6626" w14:textId="287B92E5">
      <w:pPr>
        <w:pStyle w:val="ListParagraph"/>
        <w:spacing w:line="360" w:lineRule="auto"/>
      </w:pPr>
      <w:r w:rsidRPr="00B4154B">
        <w:t>This may take the form of educational tools and materials, and demonstrator equipment.</w:t>
      </w:r>
    </w:p>
    <w:p w:rsidRPr="00B4154B" w:rsidR="00B4154B" w:rsidP="00B4154B" w:rsidRDefault="00B4154B" w14:paraId="3D27CE14" w14:textId="6CF9D4C9">
      <w:pPr>
        <w:pStyle w:val="ListParagraph"/>
        <w:spacing w:line="360" w:lineRule="auto"/>
      </w:pPr>
      <w:r w:rsidRPr="00B4154B">
        <w:t>Suppliers can make and provide their own propositions for the goods provided, but should outline to us what these are. Types of materials may change over time as development continues, but must be updated to and informed and agreed with Fidelity Energy at the point of Call-Off.</w:t>
      </w:r>
    </w:p>
    <w:p w:rsidR="00B4154B" w:rsidP="00B4154B" w:rsidRDefault="00B4154B" w14:paraId="4B1D605D" w14:textId="77777777">
      <w:pPr>
        <w:pStyle w:val="ListParagraph"/>
        <w:spacing w:line="360" w:lineRule="auto"/>
      </w:pPr>
    </w:p>
    <w:p w:rsidRPr="00B4154B" w:rsidR="00B4154B" w:rsidP="00B4154B" w:rsidRDefault="00B4154B" w14:paraId="47651D87" w14:textId="6A7CA6F1">
      <w:pPr>
        <w:pStyle w:val="ListParagraph"/>
        <w:spacing w:line="360" w:lineRule="auto"/>
      </w:pPr>
      <w:r w:rsidRPr="00B4154B">
        <w:t>The Supplier shall conform with all Client restrictions and policies if visiting a Client location, including health and safety and security policies, and Safeguarding policies.</w:t>
      </w:r>
    </w:p>
    <w:p w:rsidR="0089388E" w:rsidP="0089388E" w:rsidRDefault="0089388E" w14:paraId="5EB77DB2" w14:textId="405E054F">
      <w:pPr>
        <w:pStyle w:val="ListParagraph"/>
        <w:spacing w:line="360" w:lineRule="auto"/>
        <w:rPr>
          <w:rFonts w:ascii="Arial" w:hAnsi="Arial" w:cs="Arial"/>
          <w:color w:val="FF0000"/>
          <w:sz w:val="20"/>
          <w:szCs w:val="20"/>
        </w:rPr>
      </w:pPr>
    </w:p>
    <w:p w:rsidR="0089388E" w:rsidP="0089388E" w:rsidRDefault="0089388E" w14:paraId="68782688" w14:textId="7DD2B963">
      <w:pPr>
        <w:pStyle w:val="ListParagraph"/>
        <w:numPr>
          <w:ilvl w:val="0"/>
          <w:numId w:val="1"/>
        </w:numPr>
        <w:rPr>
          <w:rFonts w:ascii="Arial" w:hAnsi="Arial" w:cs="Arial"/>
          <w:b/>
          <w:bCs/>
          <w:sz w:val="24"/>
          <w:szCs w:val="24"/>
        </w:rPr>
      </w:pPr>
      <w:r>
        <w:rPr>
          <w:rFonts w:ascii="Arial" w:hAnsi="Arial" w:cs="Arial"/>
          <w:b/>
          <w:bCs/>
          <w:sz w:val="24"/>
          <w:szCs w:val="24"/>
        </w:rPr>
        <w:t>METHOD OF OPERATION</w:t>
      </w:r>
    </w:p>
    <w:p w:rsidRPr="00165FBC" w:rsidR="0089388E" w:rsidP="0089388E" w:rsidRDefault="0089388E" w14:paraId="646B2352" w14:textId="77777777">
      <w:pPr>
        <w:pStyle w:val="ListParagraph"/>
        <w:rPr>
          <w:rFonts w:ascii="Arial" w:hAnsi="Arial" w:cs="Arial"/>
          <w:b/>
          <w:bCs/>
          <w:sz w:val="24"/>
          <w:szCs w:val="24"/>
        </w:rPr>
      </w:pPr>
    </w:p>
    <w:p w:rsidRPr="00E91C62" w:rsidR="0089388E" w:rsidP="0089388E" w:rsidRDefault="00E91C62" w14:paraId="7A27A877" w14:textId="4AD3AE4B">
      <w:pPr>
        <w:pStyle w:val="ListParagraph"/>
        <w:spacing w:line="360" w:lineRule="auto"/>
        <w:rPr>
          <w:rFonts w:ascii="Arial" w:hAnsi="Arial" w:cs="Arial"/>
          <w:sz w:val="20"/>
          <w:szCs w:val="20"/>
        </w:rPr>
      </w:pPr>
      <w:r w:rsidRPr="00E91C62">
        <w:rPr>
          <w:rFonts w:ascii="Arial" w:hAnsi="Arial" w:cs="Arial"/>
          <w:sz w:val="20"/>
          <w:szCs w:val="20"/>
        </w:rPr>
        <w:t>Refer to Section 3.</w:t>
      </w:r>
    </w:p>
    <w:p w:rsidRPr="00E91C62" w:rsidR="00E91C62" w:rsidP="0089388E" w:rsidRDefault="00E91C62" w14:paraId="35D23DBA" w14:textId="5D96D12D">
      <w:pPr>
        <w:pStyle w:val="ListParagraph"/>
        <w:spacing w:line="360" w:lineRule="auto"/>
        <w:rPr>
          <w:rFonts w:ascii="Arial" w:hAnsi="Arial" w:cs="Arial"/>
          <w:sz w:val="20"/>
          <w:szCs w:val="20"/>
        </w:rPr>
      </w:pPr>
    </w:p>
    <w:p w:rsidR="00E91C62" w:rsidP="0089388E" w:rsidRDefault="00E91C62" w14:paraId="7DE3858F" w14:textId="35C25302">
      <w:pPr>
        <w:pStyle w:val="ListParagraph"/>
        <w:spacing w:line="360" w:lineRule="auto"/>
        <w:rPr>
          <w:rFonts w:ascii="Arial" w:hAnsi="Arial" w:cs="Arial"/>
          <w:sz w:val="20"/>
          <w:szCs w:val="20"/>
        </w:rPr>
      </w:pPr>
      <w:r w:rsidRPr="00E91C62">
        <w:rPr>
          <w:rFonts w:ascii="Arial" w:hAnsi="Arial" w:cs="Arial"/>
          <w:sz w:val="20"/>
          <w:szCs w:val="20"/>
        </w:rPr>
        <w:t>The Method of Operation describes how the process works, at Stage 1 and at Stage 2.</w:t>
      </w:r>
    </w:p>
    <w:p w:rsidR="00E91C62" w:rsidP="0089388E" w:rsidRDefault="00E91C62" w14:paraId="7AF74A44" w14:textId="7BE90B09">
      <w:pPr>
        <w:pStyle w:val="ListParagraph"/>
        <w:spacing w:line="360" w:lineRule="auto"/>
        <w:rPr>
          <w:rFonts w:ascii="Arial" w:hAnsi="Arial" w:cs="Arial"/>
          <w:sz w:val="20"/>
          <w:szCs w:val="20"/>
        </w:rPr>
      </w:pPr>
    </w:p>
    <w:p w:rsidRPr="00E91C62" w:rsidR="00E91C62" w:rsidP="0089388E" w:rsidRDefault="00E91C62" w14:paraId="36594DAF" w14:textId="547526B9">
      <w:pPr>
        <w:pStyle w:val="ListParagraph"/>
        <w:spacing w:line="360" w:lineRule="auto"/>
        <w:rPr>
          <w:rFonts w:ascii="Arial" w:hAnsi="Arial" w:cs="Arial"/>
          <w:sz w:val="20"/>
          <w:szCs w:val="20"/>
        </w:rPr>
      </w:pPr>
      <w:r>
        <w:rPr>
          <w:rFonts w:ascii="Arial" w:hAnsi="Arial" w:cs="Arial"/>
          <w:sz w:val="20"/>
          <w:szCs w:val="20"/>
        </w:rPr>
        <w:t>It also describes based framework management principles as applicable to the procurements under this framework and any resultant Contract.</w:t>
      </w:r>
    </w:p>
    <w:p w:rsidR="0089388E" w:rsidP="0089388E" w:rsidRDefault="0089388E" w14:paraId="1E5FDDBE" w14:textId="77777777">
      <w:pPr>
        <w:pStyle w:val="ListParagraph"/>
        <w:spacing w:line="360" w:lineRule="auto"/>
        <w:rPr>
          <w:rFonts w:ascii="Arial" w:hAnsi="Arial" w:cs="Arial"/>
          <w:color w:val="FF0000"/>
          <w:sz w:val="20"/>
          <w:szCs w:val="20"/>
        </w:rPr>
      </w:pPr>
    </w:p>
    <w:p w:rsidR="0089388E" w:rsidP="0089388E" w:rsidRDefault="0089388E" w14:paraId="5ECA8768" w14:textId="65B73BCC">
      <w:pPr>
        <w:pStyle w:val="ListParagraph"/>
        <w:numPr>
          <w:ilvl w:val="0"/>
          <w:numId w:val="1"/>
        </w:numPr>
        <w:rPr>
          <w:rFonts w:ascii="Arial" w:hAnsi="Arial" w:cs="Arial"/>
          <w:b/>
          <w:bCs/>
          <w:sz w:val="24"/>
          <w:szCs w:val="24"/>
        </w:rPr>
      </w:pPr>
      <w:r>
        <w:rPr>
          <w:rFonts w:ascii="Arial" w:hAnsi="Arial" w:cs="Arial"/>
          <w:b/>
          <w:bCs/>
          <w:sz w:val="24"/>
          <w:szCs w:val="24"/>
        </w:rPr>
        <w:t>SOCIAL VALUE</w:t>
      </w:r>
    </w:p>
    <w:p w:rsidRPr="00165FBC" w:rsidR="0089388E" w:rsidP="0089388E" w:rsidRDefault="0089388E" w14:paraId="1AB98244" w14:textId="77777777">
      <w:pPr>
        <w:pStyle w:val="ListParagraph"/>
        <w:rPr>
          <w:rFonts w:ascii="Arial" w:hAnsi="Arial" w:cs="Arial"/>
          <w:b/>
          <w:bCs/>
          <w:sz w:val="24"/>
          <w:szCs w:val="24"/>
        </w:rPr>
      </w:pPr>
    </w:p>
    <w:p w:rsidRPr="008346D6" w:rsidR="0089388E" w:rsidP="0089388E" w:rsidRDefault="008346D6" w14:paraId="190DCD64" w14:textId="06930687">
      <w:pPr>
        <w:pStyle w:val="ListParagraph"/>
        <w:spacing w:line="360" w:lineRule="auto"/>
        <w:rPr>
          <w:rFonts w:ascii="Arial" w:hAnsi="Arial" w:cs="Arial"/>
          <w:sz w:val="20"/>
          <w:szCs w:val="20"/>
        </w:rPr>
      </w:pPr>
      <w:r w:rsidRPr="008346D6">
        <w:rPr>
          <w:rFonts w:ascii="Arial" w:hAnsi="Arial" w:cs="Arial"/>
          <w:sz w:val="20"/>
          <w:szCs w:val="20"/>
        </w:rPr>
        <w:t xml:space="preserve">Social Value requirements in the context of the relevant legislation is an increasing and well-legislated requirement for a number of potential and existing Clients of </w:t>
      </w:r>
      <w:r w:rsidR="0028760C">
        <w:rPr>
          <w:rFonts w:ascii="Arial" w:hAnsi="Arial" w:cs="Arial"/>
          <w:sz w:val="20"/>
          <w:szCs w:val="20"/>
        </w:rPr>
        <w:t>Fidelity Energy</w:t>
      </w:r>
      <w:r w:rsidRPr="008346D6">
        <w:rPr>
          <w:rFonts w:ascii="Arial" w:hAnsi="Arial" w:cs="Arial"/>
          <w:sz w:val="20"/>
          <w:szCs w:val="20"/>
        </w:rPr>
        <w:t>.</w:t>
      </w:r>
    </w:p>
    <w:p w:rsidRPr="008346D6" w:rsidR="008346D6" w:rsidP="0089388E" w:rsidRDefault="008346D6" w14:paraId="1FF4E489" w14:textId="10F01F22">
      <w:pPr>
        <w:pStyle w:val="ListParagraph"/>
        <w:spacing w:line="360" w:lineRule="auto"/>
        <w:rPr>
          <w:rFonts w:ascii="Arial" w:hAnsi="Arial" w:cs="Arial"/>
          <w:sz w:val="20"/>
          <w:szCs w:val="20"/>
        </w:rPr>
      </w:pPr>
    </w:p>
    <w:p w:rsidRPr="008346D6" w:rsidR="008346D6" w:rsidP="0089388E" w:rsidRDefault="008346D6" w14:paraId="66E71A24" w14:textId="08C12CCD">
      <w:pPr>
        <w:pStyle w:val="ListParagraph"/>
        <w:spacing w:line="360" w:lineRule="auto"/>
        <w:rPr>
          <w:rFonts w:ascii="Arial" w:hAnsi="Arial" w:cs="Arial"/>
          <w:sz w:val="20"/>
          <w:szCs w:val="20"/>
        </w:rPr>
      </w:pPr>
      <w:r w:rsidRPr="008346D6">
        <w:rPr>
          <w:rFonts w:ascii="Arial" w:hAnsi="Arial" w:cs="Arial"/>
          <w:sz w:val="20"/>
          <w:szCs w:val="20"/>
        </w:rPr>
        <w:t>It can be a difficult area to support, as Clients frequently have their own interpretations of how this is to work and their own methods of monitoring. Therefore, flexibility from the Applicant and successful Bidders at Stage 2 will be required to ensure that this can be delivered and reported upon to the Client’s satisfaction.</w:t>
      </w:r>
    </w:p>
    <w:p w:rsidRPr="008346D6" w:rsidR="008346D6" w:rsidP="0089388E" w:rsidRDefault="008346D6" w14:paraId="38213B35" w14:textId="6DE944E1">
      <w:pPr>
        <w:pStyle w:val="ListParagraph"/>
        <w:spacing w:line="360" w:lineRule="auto"/>
        <w:rPr>
          <w:rFonts w:ascii="Arial" w:hAnsi="Arial" w:cs="Arial"/>
          <w:sz w:val="20"/>
          <w:szCs w:val="20"/>
        </w:rPr>
      </w:pPr>
    </w:p>
    <w:p w:rsidRPr="008346D6" w:rsidR="008346D6" w:rsidP="0089388E" w:rsidRDefault="008346D6" w14:paraId="290469C5" w14:textId="4FE01AE8">
      <w:pPr>
        <w:pStyle w:val="ListParagraph"/>
        <w:spacing w:line="360" w:lineRule="auto"/>
        <w:rPr>
          <w:rFonts w:ascii="Arial" w:hAnsi="Arial" w:cs="Arial"/>
          <w:sz w:val="20"/>
          <w:szCs w:val="20"/>
        </w:rPr>
      </w:pPr>
      <w:r w:rsidRPr="008346D6">
        <w:rPr>
          <w:rFonts w:ascii="Arial" w:hAnsi="Arial" w:cs="Arial"/>
          <w:sz w:val="20"/>
          <w:szCs w:val="20"/>
        </w:rPr>
        <w:t>More information is provided in Section 4.</w:t>
      </w:r>
    </w:p>
    <w:p w:rsidR="0089388E" w:rsidP="0089388E" w:rsidRDefault="0089388E" w14:paraId="24F9CDFB" w14:textId="526FFD6A">
      <w:pPr>
        <w:pStyle w:val="ListParagraph"/>
        <w:spacing w:line="360" w:lineRule="auto"/>
        <w:rPr>
          <w:rFonts w:ascii="Arial" w:hAnsi="Arial" w:cs="Arial"/>
          <w:color w:val="FF0000"/>
          <w:sz w:val="20"/>
          <w:szCs w:val="20"/>
        </w:rPr>
      </w:pPr>
    </w:p>
    <w:p w:rsidR="0089388E" w:rsidP="0089388E" w:rsidRDefault="0089388E" w14:paraId="61742CA9" w14:textId="77777777">
      <w:pPr>
        <w:pStyle w:val="ListParagraph"/>
        <w:spacing w:line="360" w:lineRule="auto"/>
        <w:rPr>
          <w:rFonts w:ascii="Arial" w:hAnsi="Arial" w:cs="Arial"/>
          <w:color w:val="FF0000"/>
          <w:sz w:val="20"/>
          <w:szCs w:val="20"/>
        </w:rPr>
      </w:pPr>
    </w:p>
    <w:p w:rsidR="0089388E" w:rsidP="0089388E" w:rsidRDefault="0089388E" w14:paraId="40E2355F" w14:textId="2345AF48">
      <w:pPr>
        <w:pStyle w:val="ListParagraph"/>
        <w:numPr>
          <w:ilvl w:val="0"/>
          <w:numId w:val="1"/>
        </w:numPr>
        <w:rPr>
          <w:rFonts w:ascii="Arial" w:hAnsi="Arial" w:cs="Arial"/>
          <w:b/>
          <w:bCs/>
          <w:sz w:val="24"/>
          <w:szCs w:val="24"/>
        </w:rPr>
      </w:pPr>
      <w:r>
        <w:rPr>
          <w:rFonts w:ascii="Arial" w:hAnsi="Arial" w:cs="Arial"/>
          <w:b/>
          <w:bCs/>
          <w:sz w:val="24"/>
          <w:szCs w:val="24"/>
        </w:rPr>
        <w:t>SERVICE LEVELS, PERFORMANCE MEASURES, AND REPORTING REQUIREMENTS</w:t>
      </w:r>
    </w:p>
    <w:p w:rsidRPr="00165FBC" w:rsidR="0089388E" w:rsidP="0089388E" w:rsidRDefault="0089388E" w14:paraId="41265F85" w14:textId="77777777">
      <w:pPr>
        <w:pStyle w:val="ListParagraph"/>
        <w:rPr>
          <w:rFonts w:ascii="Arial" w:hAnsi="Arial" w:cs="Arial"/>
          <w:b/>
          <w:bCs/>
          <w:sz w:val="24"/>
          <w:szCs w:val="24"/>
        </w:rPr>
      </w:pPr>
    </w:p>
    <w:p w:rsidRPr="001570AE" w:rsidR="0089388E" w:rsidP="0089388E" w:rsidRDefault="001570AE" w14:paraId="2ED7669C" w14:textId="05D6482F">
      <w:pPr>
        <w:pStyle w:val="ListParagraph"/>
        <w:spacing w:line="360" w:lineRule="auto"/>
        <w:rPr>
          <w:rFonts w:ascii="Arial" w:hAnsi="Arial" w:cs="Arial"/>
          <w:sz w:val="20"/>
          <w:szCs w:val="20"/>
        </w:rPr>
      </w:pPr>
      <w:r w:rsidRPr="001570AE">
        <w:rPr>
          <w:rFonts w:ascii="Arial" w:hAnsi="Arial" w:cs="Arial"/>
          <w:sz w:val="20"/>
          <w:szCs w:val="20"/>
        </w:rPr>
        <w:t xml:space="preserve">The Supplier shall comply with the Service Levels, Performance Measures, and reporting requirements outlined in Section 5. These may be updated by </w:t>
      </w:r>
      <w:r w:rsidR="0028760C">
        <w:rPr>
          <w:rFonts w:ascii="Arial" w:hAnsi="Arial" w:cs="Arial"/>
          <w:sz w:val="20"/>
          <w:szCs w:val="20"/>
        </w:rPr>
        <w:t>Fidelity Energy</w:t>
      </w:r>
      <w:r w:rsidRPr="001570AE">
        <w:rPr>
          <w:rFonts w:ascii="Arial" w:hAnsi="Arial" w:cs="Arial"/>
          <w:sz w:val="20"/>
          <w:szCs w:val="20"/>
        </w:rPr>
        <w:t xml:space="preserve"> as required, or additional Service Levels, Performance Measures and reporting requirements may be requested or determined by the Client.</w:t>
      </w:r>
    </w:p>
    <w:p w:rsidR="0089388E" w:rsidP="0089388E" w:rsidRDefault="0089388E" w14:paraId="35D858AE" w14:textId="47CECF2C">
      <w:pPr>
        <w:pStyle w:val="ListParagraph"/>
        <w:spacing w:line="360" w:lineRule="auto"/>
        <w:rPr>
          <w:rFonts w:ascii="Arial" w:hAnsi="Arial" w:cs="Arial"/>
          <w:color w:val="FF0000"/>
          <w:sz w:val="20"/>
          <w:szCs w:val="20"/>
        </w:rPr>
      </w:pPr>
    </w:p>
    <w:p w:rsidR="0089388E" w:rsidP="0089388E" w:rsidRDefault="0089388E" w14:paraId="53C33502" w14:textId="02DFE20A">
      <w:pPr>
        <w:pStyle w:val="ListParagraph"/>
        <w:numPr>
          <w:ilvl w:val="0"/>
          <w:numId w:val="1"/>
        </w:numPr>
        <w:rPr>
          <w:rFonts w:ascii="Arial" w:hAnsi="Arial" w:cs="Arial"/>
          <w:b/>
          <w:bCs/>
          <w:sz w:val="24"/>
          <w:szCs w:val="24"/>
        </w:rPr>
      </w:pPr>
      <w:r>
        <w:rPr>
          <w:rFonts w:ascii="Arial" w:hAnsi="Arial" w:cs="Arial"/>
          <w:b/>
          <w:bCs/>
          <w:sz w:val="24"/>
          <w:szCs w:val="24"/>
        </w:rPr>
        <w:t>SPECIAL CONDITIONS AND DOCUMENTATION</w:t>
      </w:r>
    </w:p>
    <w:p w:rsidRPr="00165FBC" w:rsidR="0089388E" w:rsidP="0089388E" w:rsidRDefault="0089388E" w14:paraId="02D561A6" w14:textId="77777777">
      <w:pPr>
        <w:pStyle w:val="ListParagraph"/>
        <w:rPr>
          <w:rFonts w:ascii="Arial" w:hAnsi="Arial" w:cs="Arial"/>
          <w:b/>
          <w:bCs/>
          <w:sz w:val="24"/>
          <w:szCs w:val="24"/>
        </w:rPr>
      </w:pPr>
    </w:p>
    <w:p w:rsidRPr="00E91C62" w:rsidR="0089388E" w:rsidP="00E91C62" w:rsidRDefault="00E91C62" w14:paraId="2F4D3D5D" w14:textId="623E65FE">
      <w:pPr>
        <w:pStyle w:val="ListParagraph"/>
        <w:spacing w:line="360" w:lineRule="auto"/>
        <w:jc w:val="both"/>
        <w:rPr>
          <w:rFonts w:ascii="Arial" w:hAnsi="Arial" w:cs="Arial"/>
          <w:sz w:val="20"/>
          <w:szCs w:val="20"/>
        </w:rPr>
      </w:pPr>
      <w:r w:rsidRPr="00E91C62">
        <w:rPr>
          <w:rFonts w:ascii="Arial" w:hAnsi="Arial" w:cs="Arial"/>
          <w:sz w:val="20"/>
          <w:szCs w:val="20"/>
        </w:rPr>
        <w:t xml:space="preserve">The Special Conditions and documentation (Section 6) will only apply in certain circumstances, and only where explicitly requested by </w:t>
      </w:r>
      <w:r w:rsidR="0028760C">
        <w:rPr>
          <w:rFonts w:ascii="Arial" w:hAnsi="Arial" w:cs="Arial"/>
          <w:sz w:val="20"/>
          <w:szCs w:val="20"/>
        </w:rPr>
        <w:t>Fidelity Energy</w:t>
      </w:r>
      <w:r w:rsidRPr="00E91C62">
        <w:rPr>
          <w:rFonts w:ascii="Arial" w:hAnsi="Arial" w:cs="Arial"/>
          <w:sz w:val="20"/>
          <w:szCs w:val="20"/>
        </w:rPr>
        <w:t xml:space="preserve"> or by their Client.</w:t>
      </w:r>
    </w:p>
    <w:p w:rsidRPr="00E91C62" w:rsidR="00E91C62" w:rsidP="00E91C62" w:rsidRDefault="00E91C62" w14:paraId="5B10E27B" w14:textId="31CD67C5">
      <w:pPr>
        <w:pStyle w:val="ListParagraph"/>
        <w:spacing w:line="360" w:lineRule="auto"/>
        <w:jc w:val="both"/>
        <w:rPr>
          <w:rFonts w:ascii="Arial" w:hAnsi="Arial" w:cs="Arial"/>
          <w:sz w:val="20"/>
          <w:szCs w:val="20"/>
        </w:rPr>
      </w:pPr>
    </w:p>
    <w:p w:rsidR="00E91C62" w:rsidP="00E91C62" w:rsidRDefault="00E91C62" w14:paraId="3012B74D" w14:textId="360FA951">
      <w:pPr>
        <w:pStyle w:val="ListParagraph"/>
        <w:spacing w:line="360" w:lineRule="auto"/>
        <w:jc w:val="both"/>
        <w:rPr>
          <w:rFonts w:ascii="Arial" w:hAnsi="Arial" w:cs="Arial"/>
          <w:sz w:val="20"/>
          <w:szCs w:val="20"/>
        </w:rPr>
      </w:pPr>
      <w:r w:rsidRPr="00E91C62">
        <w:rPr>
          <w:rFonts w:ascii="Arial" w:hAnsi="Arial" w:cs="Arial"/>
          <w:sz w:val="20"/>
          <w:szCs w:val="20"/>
        </w:rPr>
        <w:t xml:space="preserve">These documents can be introduced to apply to Stage-2 Mini-Competitions only. They </w:t>
      </w:r>
      <w:r w:rsidRPr="00E91C62">
        <w:rPr>
          <w:rFonts w:ascii="Arial" w:hAnsi="Arial" w:cs="Arial"/>
          <w:sz w:val="20"/>
          <w:szCs w:val="20"/>
          <w:u w:val="single"/>
        </w:rPr>
        <w:t>do not</w:t>
      </w:r>
      <w:r w:rsidRPr="00E91C62">
        <w:rPr>
          <w:rFonts w:ascii="Arial" w:hAnsi="Arial" w:cs="Arial"/>
          <w:sz w:val="20"/>
          <w:szCs w:val="20"/>
        </w:rPr>
        <w:t xml:space="preserve"> apply at Application (Stage 1).</w:t>
      </w:r>
    </w:p>
    <w:p w:rsidR="00E91C62" w:rsidP="00E91C62" w:rsidRDefault="00E91C62" w14:paraId="11DF487E" w14:textId="3DECC8DD">
      <w:pPr>
        <w:pStyle w:val="ListParagraph"/>
        <w:spacing w:line="360" w:lineRule="auto"/>
        <w:jc w:val="both"/>
        <w:rPr>
          <w:rFonts w:ascii="Arial" w:hAnsi="Arial" w:cs="Arial"/>
          <w:sz w:val="20"/>
          <w:szCs w:val="20"/>
        </w:rPr>
      </w:pPr>
    </w:p>
    <w:p w:rsidRPr="00E91C62" w:rsidR="00E91C62" w:rsidP="00E91C62" w:rsidRDefault="00E91C62" w14:paraId="3FE29DE0" w14:textId="1CE99998">
      <w:pPr>
        <w:pStyle w:val="ListParagraph"/>
        <w:spacing w:line="360" w:lineRule="auto"/>
        <w:jc w:val="both"/>
        <w:rPr>
          <w:rFonts w:ascii="Arial" w:hAnsi="Arial" w:cs="Arial"/>
          <w:sz w:val="20"/>
          <w:szCs w:val="20"/>
        </w:rPr>
      </w:pPr>
      <w:r>
        <w:rPr>
          <w:rFonts w:ascii="Arial" w:hAnsi="Arial" w:cs="Arial"/>
          <w:sz w:val="20"/>
          <w:szCs w:val="20"/>
        </w:rPr>
        <w:t>They must be taken on a case-by-case basis dependent on Client requirements, supply chain risks and financial risk assessments (as well as any other applicable reason) applicable per engagement.</w:t>
      </w:r>
    </w:p>
    <w:p w:rsidR="0089388E" w:rsidP="0089388E" w:rsidRDefault="0089388E" w14:paraId="63EE9B28" w14:textId="0D996A2D">
      <w:pPr>
        <w:pStyle w:val="ListParagraph"/>
        <w:spacing w:line="360" w:lineRule="auto"/>
        <w:rPr>
          <w:rFonts w:ascii="Arial" w:hAnsi="Arial" w:cs="Arial"/>
          <w:color w:val="FF0000"/>
          <w:sz w:val="20"/>
          <w:szCs w:val="20"/>
        </w:rPr>
      </w:pPr>
    </w:p>
    <w:p w:rsidR="0089388E" w:rsidP="0089388E" w:rsidRDefault="0089388E" w14:paraId="5982454A" w14:textId="77777777">
      <w:pPr>
        <w:pStyle w:val="ListParagraph"/>
        <w:spacing w:line="360" w:lineRule="auto"/>
        <w:rPr>
          <w:rFonts w:ascii="Arial" w:hAnsi="Arial" w:cs="Arial"/>
          <w:color w:val="FF0000"/>
          <w:sz w:val="20"/>
          <w:szCs w:val="20"/>
        </w:rPr>
      </w:pPr>
    </w:p>
    <w:p w:rsidR="0089388E" w:rsidP="0089388E" w:rsidRDefault="0089388E" w14:paraId="75A91859" w14:textId="66B055C0">
      <w:pPr>
        <w:pStyle w:val="ListParagraph"/>
        <w:numPr>
          <w:ilvl w:val="0"/>
          <w:numId w:val="1"/>
        </w:numPr>
        <w:rPr>
          <w:rFonts w:ascii="Arial" w:hAnsi="Arial" w:cs="Arial"/>
          <w:b/>
          <w:bCs/>
          <w:sz w:val="24"/>
          <w:szCs w:val="24"/>
        </w:rPr>
      </w:pPr>
      <w:r>
        <w:rPr>
          <w:rFonts w:ascii="Arial" w:hAnsi="Arial" w:cs="Arial"/>
          <w:b/>
          <w:bCs/>
          <w:sz w:val="24"/>
          <w:szCs w:val="24"/>
        </w:rPr>
        <w:t>ONBOARDING AND EXIT PLANS</w:t>
      </w:r>
    </w:p>
    <w:p w:rsidRPr="00165FBC" w:rsidR="0089388E" w:rsidP="0089388E" w:rsidRDefault="0089388E" w14:paraId="731800D2" w14:textId="77777777">
      <w:pPr>
        <w:pStyle w:val="ListParagraph"/>
        <w:rPr>
          <w:rFonts w:ascii="Arial" w:hAnsi="Arial" w:cs="Arial"/>
          <w:b/>
          <w:bCs/>
          <w:sz w:val="24"/>
          <w:szCs w:val="24"/>
        </w:rPr>
      </w:pPr>
    </w:p>
    <w:p w:rsidRPr="001570AE" w:rsidR="0089388E" w:rsidP="0089388E" w:rsidRDefault="00BF060A" w14:paraId="27546987" w14:textId="28653B80">
      <w:pPr>
        <w:pStyle w:val="ListParagraph"/>
        <w:spacing w:line="360" w:lineRule="auto"/>
        <w:rPr>
          <w:rFonts w:ascii="Arial" w:hAnsi="Arial" w:cs="Arial"/>
          <w:sz w:val="20"/>
          <w:szCs w:val="20"/>
        </w:rPr>
      </w:pPr>
      <w:r w:rsidRPr="001570AE">
        <w:rPr>
          <w:rFonts w:ascii="Arial" w:hAnsi="Arial" w:cs="Arial"/>
          <w:sz w:val="20"/>
          <w:szCs w:val="20"/>
        </w:rPr>
        <w:t>Example onboarding (Mobilisation) and Exit Plans are provided under Section 7 and should be read in conjunction with the Method of Operation and the Request for Quotation.</w:t>
      </w:r>
    </w:p>
    <w:p w:rsidRPr="001570AE" w:rsidR="00BF060A" w:rsidP="0089388E" w:rsidRDefault="00BF060A" w14:paraId="4EA8770A" w14:textId="2FEB96CC">
      <w:pPr>
        <w:pStyle w:val="ListParagraph"/>
        <w:spacing w:line="360" w:lineRule="auto"/>
        <w:rPr>
          <w:rFonts w:ascii="Arial" w:hAnsi="Arial" w:cs="Arial"/>
          <w:sz w:val="20"/>
          <w:szCs w:val="20"/>
        </w:rPr>
      </w:pPr>
    </w:p>
    <w:p w:rsidR="00BF060A" w:rsidP="0089388E" w:rsidRDefault="00BF060A" w14:paraId="7C04D39E" w14:textId="785F027F">
      <w:pPr>
        <w:pStyle w:val="ListParagraph"/>
        <w:spacing w:line="360" w:lineRule="auto"/>
        <w:rPr>
          <w:rFonts w:ascii="Arial" w:hAnsi="Arial" w:cs="Arial"/>
          <w:sz w:val="20"/>
          <w:szCs w:val="20"/>
        </w:rPr>
      </w:pPr>
      <w:r w:rsidRPr="001570AE">
        <w:rPr>
          <w:rFonts w:ascii="Arial" w:hAnsi="Arial" w:cs="Arial"/>
          <w:sz w:val="20"/>
          <w:szCs w:val="20"/>
        </w:rPr>
        <w:t xml:space="preserve">The option of using bespoke </w:t>
      </w:r>
      <w:r w:rsidRPr="001570AE" w:rsidR="001570AE">
        <w:rPr>
          <w:rFonts w:ascii="Arial" w:hAnsi="Arial" w:cs="Arial"/>
          <w:sz w:val="20"/>
          <w:szCs w:val="20"/>
        </w:rPr>
        <w:t xml:space="preserve">onboarding, mobilisation or exit plans is available where </w:t>
      </w:r>
      <w:r w:rsidR="0028760C">
        <w:rPr>
          <w:rFonts w:ascii="Arial" w:hAnsi="Arial" w:cs="Arial"/>
          <w:sz w:val="20"/>
          <w:szCs w:val="20"/>
        </w:rPr>
        <w:t>Fidelity Energy</w:t>
      </w:r>
      <w:r w:rsidRPr="001570AE" w:rsidR="001570AE">
        <w:rPr>
          <w:rFonts w:ascii="Arial" w:hAnsi="Arial" w:cs="Arial"/>
          <w:sz w:val="20"/>
          <w:szCs w:val="20"/>
        </w:rPr>
        <w:t xml:space="preserve"> and the Supplier agree, or the Client requests.</w:t>
      </w:r>
    </w:p>
    <w:p w:rsidR="00790EAF" w:rsidP="0089388E" w:rsidRDefault="00790EAF" w14:paraId="6FEFB081" w14:textId="59533421">
      <w:pPr>
        <w:pStyle w:val="ListParagraph"/>
        <w:spacing w:line="360" w:lineRule="auto"/>
        <w:rPr>
          <w:rFonts w:ascii="Arial" w:hAnsi="Arial" w:cs="Arial"/>
          <w:sz w:val="20"/>
          <w:szCs w:val="20"/>
        </w:rPr>
      </w:pPr>
    </w:p>
    <w:p w:rsidRPr="001570AE" w:rsidR="00790EAF" w:rsidP="0089388E" w:rsidRDefault="00790EAF" w14:paraId="6803CC26" w14:textId="24504CD3">
      <w:pPr>
        <w:pStyle w:val="ListParagraph"/>
        <w:spacing w:line="360" w:lineRule="auto"/>
        <w:rPr>
          <w:rFonts w:ascii="Arial" w:hAnsi="Arial" w:cs="Arial"/>
          <w:sz w:val="20"/>
          <w:szCs w:val="20"/>
        </w:rPr>
      </w:pPr>
      <w:r w:rsidRPr="77E78421" w:rsidR="00790EAF">
        <w:rPr>
          <w:rFonts w:ascii="Arial" w:hAnsi="Arial" w:cs="Arial"/>
          <w:sz w:val="20"/>
          <w:szCs w:val="20"/>
        </w:rPr>
        <w:t xml:space="preserve">These onboarding and exit plans are intended for use with </w:t>
      </w:r>
      <w:r w:rsidRPr="77E78421" w:rsidR="702663AD">
        <w:rPr>
          <w:rFonts w:ascii="Arial" w:hAnsi="Arial" w:cs="Arial"/>
          <w:sz w:val="20"/>
          <w:szCs w:val="20"/>
        </w:rPr>
        <w:t>Lots</w:t>
      </w:r>
      <w:r w:rsidRPr="77E78421" w:rsidR="00790EAF">
        <w:rPr>
          <w:rFonts w:ascii="Arial" w:hAnsi="Arial" w:cs="Arial"/>
          <w:sz w:val="20"/>
          <w:szCs w:val="20"/>
        </w:rPr>
        <w:t xml:space="preserve"> 3 and 4. They may also from time to time as </w:t>
      </w:r>
      <w:r w:rsidRPr="77E78421" w:rsidR="00790EAF">
        <w:rPr>
          <w:rFonts w:ascii="Arial" w:hAnsi="Arial" w:cs="Arial"/>
          <w:sz w:val="20"/>
          <w:szCs w:val="20"/>
        </w:rPr>
        <w:t>appropriate be</w:t>
      </w:r>
      <w:r w:rsidRPr="77E78421" w:rsidR="00790EAF">
        <w:rPr>
          <w:rFonts w:ascii="Arial" w:hAnsi="Arial" w:cs="Arial"/>
          <w:sz w:val="20"/>
          <w:szCs w:val="20"/>
        </w:rPr>
        <w:t xml:space="preserve"> used with other </w:t>
      </w:r>
      <w:r w:rsidRPr="77E78421" w:rsidR="702663AD">
        <w:rPr>
          <w:rFonts w:ascii="Arial" w:hAnsi="Arial" w:cs="Arial"/>
          <w:sz w:val="20"/>
          <w:szCs w:val="20"/>
        </w:rPr>
        <w:t>Lots</w:t>
      </w:r>
      <w:r w:rsidRPr="77E78421" w:rsidR="00790EAF">
        <w:rPr>
          <w:rFonts w:ascii="Arial" w:hAnsi="Arial" w:cs="Arial"/>
          <w:sz w:val="20"/>
          <w:szCs w:val="20"/>
        </w:rPr>
        <w:t>.</w:t>
      </w:r>
    </w:p>
    <w:p w:rsidR="0089388E" w:rsidP="0089388E" w:rsidRDefault="0089388E" w14:paraId="518AEBBB" w14:textId="7818F095">
      <w:pPr>
        <w:pStyle w:val="ListParagraph"/>
        <w:spacing w:line="360" w:lineRule="auto"/>
        <w:rPr>
          <w:rFonts w:ascii="Arial" w:hAnsi="Arial" w:cs="Arial"/>
          <w:color w:val="FF0000"/>
          <w:sz w:val="20"/>
          <w:szCs w:val="20"/>
        </w:rPr>
      </w:pPr>
    </w:p>
    <w:p w:rsidR="00A55CA0" w:rsidP="00A55CA0" w:rsidRDefault="00A55CA0" w14:paraId="7B989246" w14:textId="77777777">
      <w:pPr>
        <w:pStyle w:val="ListParagraph"/>
        <w:spacing w:line="360" w:lineRule="auto"/>
        <w:rPr>
          <w:rFonts w:ascii="Arial" w:hAnsi="Arial" w:cs="Arial"/>
          <w:color w:val="FF0000"/>
          <w:sz w:val="20"/>
          <w:szCs w:val="20"/>
        </w:rPr>
      </w:pPr>
    </w:p>
    <w:p w:rsidR="00A55CA0" w:rsidP="00A55CA0" w:rsidRDefault="00A55CA0" w14:paraId="27307C8B" w14:textId="0412AC7E">
      <w:pPr>
        <w:pStyle w:val="ListParagraph"/>
        <w:numPr>
          <w:ilvl w:val="0"/>
          <w:numId w:val="1"/>
        </w:numPr>
        <w:rPr>
          <w:rFonts w:ascii="Arial" w:hAnsi="Arial" w:cs="Arial"/>
          <w:b/>
          <w:bCs/>
          <w:sz w:val="24"/>
          <w:szCs w:val="24"/>
        </w:rPr>
      </w:pPr>
      <w:r>
        <w:rPr>
          <w:rFonts w:ascii="Arial" w:hAnsi="Arial" w:cs="Arial"/>
          <w:b/>
          <w:bCs/>
          <w:sz w:val="24"/>
          <w:szCs w:val="24"/>
        </w:rPr>
        <w:t>INDICATIVE FORM OF REQUEST FOR QUOTATION (PROCESS STAGE 2)</w:t>
      </w:r>
    </w:p>
    <w:p w:rsidR="00790EAF" w:rsidP="00A55CA0" w:rsidRDefault="00790EAF" w14:paraId="0FD80858" w14:textId="77777777">
      <w:pPr>
        <w:pStyle w:val="ListParagraph"/>
        <w:spacing w:line="360" w:lineRule="auto"/>
        <w:rPr>
          <w:rFonts w:ascii="Arial" w:hAnsi="Arial" w:cs="Arial"/>
          <w:sz w:val="20"/>
          <w:szCs w:val="20"/>
        </w:rPr>
      </w:pPr>
    </w:p>
    <w:p w:rsidR="00A55CA0" w:rsidP="00A55CA0" w:rsidRDefault="00BF060A" w14:paraId="6CC47DA5" w14:textId="692383B3">
      <w:pPr>
        <w:pStyle w:val="ListParagraph"/>
        <w:spacing w:line="360" w:lineRule="auto"/>
        <w:rPr>
          <w:rFonts w:ascii="Arial" w:hAnsi="Arial" w:cs="Arial"/>
          <w:sz w:val="20"/>
          <w:szCs w:val="20"/>
        </w:rPr>
      </w:pPr>
      <w:r w:rsidRPr="00BF060A">
        <w:rPr>
          <w:rFonts w:ascii="Arial" w:hAnsi="Arial" w:cs="Arial"/>
          <w:sz w:val="20"/>
          <w:szCs w:val="20"/>
        </w:rPr>
        <w:t xml:space="preserve">When responding to a Stage 2 Request for Quotation, the Bidders in the Mini-Competition shall ensure they utilise the form as issued by </w:t>
      </w:r>
      <w:r w:rsidR="0028760C">
        <w:rPr>
          <w:rFonts w:ascii="Arial" w:hAnsi="Arial" w:cs="Arial"/>
          <w:sz w:val="20"/>
          <w:szCs w:val="20"/>
        </w:rPr>
        <w:t>Fidelity Energy</w:t>
      </w:r>
      <w:r w:rsidRPr="00BF060A">
        <w:rPr>
          <w:rFonts w:ascii="Arial" w:hAnsi="Arial" w:cs="Arial"/>
          <w:sz w:val="20"/>
          <w:szCs w:val="20"/>
        </w:rPr>
        <w:t>. An indicative form is provided under Section 8.</w:t>
      </w:r>
    </w:p>
    <w:p w:rsidR="00A55CA0" w:rsidP="0089388E" w:rsidRDefault="00A55CA0" w14:paraId="6FD28DD8" w14:textId="51C18A38">
      <w:pPr>
        <w:pStyle w:val="ListParagraph"/>
        <w:spacing w:line="360" w:lineRule="auto"/>
        <w:rPr>
          <w:rFonts w:ascii="Arial" w:hAnsi="Arial" w:cs="Arial"/>
          <w:color w:val="FF0000"/>
          <w:sz w:val="20"/>
          <w:szCs w:val="20"/>
        </w:rPr>
      </w:pPr>
    </w:p>
    <w:p w:rsidR="00A55CA0" w:rsidP="00A55CA0" w:rsidRDefault="00A55CA0" w14:paraId="0BE0AB55" w14:textId="77777777">
      <w:pPr>
        <w:pStyle w:val="ListParagraph"/>
        <w:spacing w:line="360" w:lineRule="auto"/>
        <w:rPr>
          <w:rFonts w:ascii="Arial" w:hAnsi="Arial" w:cs="Arial"/>
          <w:color w:val="FF0000"/>
          <w:sz w:val="20"/>
          <w:szCs w:val="20"/>
        </w:rPr>
      </w:pPr>
    </w:p>
    <w:p w:rsidR="00A55CA0" w:rsidP="00A55CA0" w:rsidRDefault="00A55CA0" w14:paraId="01DC7961" w14:textId="5F2D0EDA">
      <w:pPr>
        <w:pStyle w:val="ListParagraph"/>
        <w:numPr>
          <w:ilvl w:val="0"/>
          <w:numId w:val="1"/>
        </w:numPr>
        <w:rPr>
          <w:rFonts w:ascii="Arial" w:hAnsi="Arial" w:cs="Arial"/>
          <w:b/>
          <w:bCs/>
          <w:sz w:val="24"/>
          <w:szCs w:val="24"/>
        </w:rPr>
      </w:pPr>
      <w:r>
        <w:rPr>
          <w:rFonts w:ascii="Arial" w:hAnsi="Arial" w:cs="Arial"/>
          <w:b/>
          <w:bCs/>
          <w:sz w:val="24"/>
          <w:szCs w:val="24"/>
        </w:rPr>
        <w:t xml:space="preserve">TIMESCALES FOR </w:t>
      </w:r>
      <w:r w:rsidRPr="00A55CA0">
        <w:rPr>
          <w:rFonts w:ascii="Arial" w:hAnsi="Arial" w:cs="Arial"/>
          <w:b/>
          <w:bCs/>
          <w:sz w:val="24"/>
          <w:szCs w:val="24"/>
        </w:rPr>
        <w:t xml:space="preserve">ENGAGEMENT PROCESS </w:t>
      </w:r>
    </w:p>
    <w:p w:rsidRPr="00A55CA0" w:rsidR="00A55CA0" w:rsidP="00A55CA0" w:rsidRDefault="00A55CA0" w14:paraId="198DF2FC" w14:textId="77777777">
      <w:pPr>
        <w:pStyle w:val="ListParagraph"/>
        <w:rPr>
          <w:rFonts w:ascii="Arial" w:hAnsi="Arial" w:cs="Arial"/>
          <w:b/>
          <w:bCs/>
          <w:sz w:val="24"/>
          <w:szCs w:val="24"/>
        </w:rPr>
      </w:pPr>
    </w:p>
    <w:p w:rsidRPr="00BF060A" w:rsidR="00A55CA0" w:rsidP="00BF060A" w:rsidRDefault="00BF060A" w14:paraId="01C3E6E4" w14:textId="28C4E413">
      <w:pPr>
        <w:pStyle w:val="ListParagraph"/>
        <w:spacing w:line="360" w:lineRule="auto"/>
        <w:jc w:val="both"/>
        <w:rPr>
          <w:rFonts w:ascii="Arial" w:hAnsi="Arial" w:cs="Arial"/>
          <w:sz w:val="20"/>
          <w:szCs w:val="20"/>
        </w:rPr>
      </w:pPr>
      <w:r w:rsidRPr="00BF060A">
        <w:rPr>
          <w:rFonts w:ascii="Arial" w:hAnsi="Arial" w:cs="Arial"/>
          <w:sz w:val="20"/>
          <w:szCs w:val="20"/>
        </w:rPr>
        <w:t xml:space="preserve">The quotation process timescales </w:t>
      </w:r>
      <w:r>
        <w:rPr>
          <w:rFonts w:ascii="Arial" w:hAnsi="Arial" w:cs="Arial"/>
          <w:sz w:val="20"/>
          <w:szCs w:val="20"/>
        </w:rPr>
        <w:t>shall be indicated</w:t>
      </w:r>
      <w:r w:rsidRPr="00BF060A">
        <w:rPr>
          <w:rFonts w:ascii="Arial" w:hAnsi="Arial" w:cs="Arial"/>
          <w:sz w:val="20"/>
          <w:szCs w:val="20"/>
        </w:rPr>
        <w:t xml:space="preserve"> in the Request for Quotation</w:t>
      </w:r>
      <w:r>
        <w:rPr>
          <w:rFonts w:ascii="Arial" w:hAnsi="Arial" w:cs="Arial"/>
          <w:sz w:val="20"/>
          <w:szCs w:val="20"/>
        </w:rPr>
        <w:t xml:space="preserve"> and strictly adhered to by all parties in the process</w:t>
      </w:r>
      <w:r w:rsidRPr="00BF060A">
        <w:rPr>
          <w:rFonts w:ascii="Arial" w:hAnsi="Arial" w:cs="Arial"/>
          <w:sz w:val="20"/>
          <w:szCs w:val="20"/>
        </w:rPr>
        <w:t>.</w:t>
      </w:r>
    </w:p>
    <w:p w:rsidRPr="00BF060A" w:rsidR="00BF060A" w:rsidP="00BF060A" w:rsidRDefault="00BF060A" w14:paraId="042F2276" w14:textId="1F49B3A7">
      <w:pPr>
        <w:pStyle w:val="ListParagraph"/>
        <w:spacing w:line="360" w:lineRule="auto"/>
        <w:jc w:val="both"/>
        <w:rPr>
          <w:rFonts w:ascii="Arial" w:hAnsi="Arial" w:cs="Arial"/>
          <w:sz w:val="20"/>
          <w:szCs w:val="20"/>
        </w:rPr>
      </w:pPr>
    </w:p>
    <w:p w:rsidRPr="00BF060A" w:rsidR="00BF060A" w:rsidP="00BF060A" w:rsidRDefault="00BF060A" w14:paraId="697DDCA4" w14:textId="4C86C269">
      <w:pPr>
        <w:pStyle w:val="ListParagraph"/>
        <w:spacing w:line="360" w:lineRule="auto"/>
        <w:jc w:val="both"/>
        <w:rPr>
          <w:rFonts w:ascii="Arial" w:hAnsi="Arial" w:cs="Arial"/>
          <w:sz w:val="20"/>
          <w:szCs w:val="20"/>
        </w:rPr>
      </w:pPr>
      <w:r w:rsidRPr="00BF060A">
        <w:rPr>
          <w:rFonts w:ascii="Arial" w:hAnsi="Arial" w:cs="Arial"/>
          <w:sz w:val="20"/>
          <w:szCs w:val="20"/>
        </w:rPr>
        <w:t xml:space="preserve">In general terms, the Mini-Competition at Stage 2 should be issued by </w:t>
      </w:r>
      <w:r w:rsidR="0028760C">
        <w:rPr>
          <w:rFonts w:ascii="Arial" w:hAnsi="Arial" w:cs="Arial"/>
          <w:sz w:val="20"/>
          <w:szCs w:val="20"/>
        </w:rPr>
        <w:t>Fidelity Energy</w:t>
      </w:r>
      <w:r w:rsidRPr="00BF060A">
        <w:rPr>
          <w:rFonts w:ascii="Arial" w:hAnsi="Arial" w:cs="Arial"/>
          <w:sz w:val="20"/>
          <w:szCs w:val="20"/>
        </w:rPr>
        <w:t xml:space="preserve"> for 10 days</w:t>
      </w:r>
      <w:r>
        <w:rPr>
          <w:rFonts w:ascii="Arial" w:hAnsi="Arial" w:cs="Arial"/>
          <w:sz w:val="20"/>
          <w:szCs w:val="20"/>
        </w:rPr>
        <w:t xml:space="preserve"> to comply with the legislation</w:t>
      </w:r>
      <w:r w:rsidRPr="00BF060A">
        <w:rPr>
          <w:rFonts w:ascii="Arial" w:hAnsi="Arial" w:cs="Arial"/>
          <w:sz w:val="20"/>
          <w:szCs w:val="20"/>
        </w:rPr>
        <w:t>, unless</w:t>
      </w:r>
      <w:r>
        <w:rPr>
          <w:rFonts w:ascii="Arial" w:hAnsi="Arial" w:cs="Arial"/>
          <w:sz w:val="20"/>
          <w:szCs w:val="20"/>
        </w:rPr>
        <w:t xml:space="preserve"> and with the provision that an exclusion is possible when</w:t>
      </w:r>
      <w:r w:rsidRPr="00BF060A">
        <w:rPr>
          <w:rFonts w:ascii="Arial" w:hAnsi="Arial" w:cs="Arial"/>
          <w:sz w:val="20"/>
          <w:szCs w:val="20"/>
        </w:rPr>
        <w:t xml:space="preserve"> all Respondents agree that a shorter time-scale is appropriate.</w:t>
      </w:r>
    </w:p>
    <w:p w:rsidR="00A55CA0" w:rsidP="0089388E" w:rsidRDefault="00A55CA0" w14:paraId="34787301" w14:textId="77777777">
      <w:pPr>
        <w:pStyle w:val="ListParagraph"/>
        <w:spacing w:line="360" w:lineRule="auto"/>
        <w:rPr>
          <w:rFonts w:ascii="Arial" w:hAnsi="Arial" w:cs="Arial"/>
          <w:color w:val="FF0000"/>
          <w:sz w:val="20"/>
          <w:szCs w:val="20"/>
        </w:rPr>
      </w:pPr>
    </w:p>
    <w:p w:rsidR="00A55CA0" w:rsidP="00A55CA0" w:rsidRDefault="00A55CA0" w14:paraId="24A12F9C" w14:textId="77777777">
      <w:pPr>
        <w:pStyle w:val="ListParagraph"/>
        <w:spacing w:line="360" w:lineRule="auto"/>
        <w:rPr>
          <w:rFonts w:ascii="Arial" w:hAnsi="Arial" w:cs="Arial"/>
          <w:color w:val="FF0000"/>
          <w:sz w:val="20"/>
          <w:szCs w:val="20"/>
        </w:rPr>
      </w:pPr>
    </w:p>
    <w:p w:rsidR="00A55CA0" w:rsidP="00A55CA0" w:rsidRDefault="00A55CA0" w14:paraId="56AC4126" w14:textId="61DFD805">
      <w:pPr>
        <w:pStyle w:val="ListParagraph"/>
        <w:numPr>
          <w:ilvl w:val="0"/>
          <w:numId w:val="1"/>
        </w:numPr>
        <w:rPr>
          <w:rFonts w:ascii="Arial" w:hAnsi="Arial" w:cs="Arial"/>
          <w:b/>
          <w:bCs/>
          <w:sz w:val="24"/>
          <w:szCs w:val="24"/>
        </w:rPr>
      </w:pPr>
      <w:r>
        <w:rPr>
          <w:rFonts w:ascii="Arial" w:hAnsi="Arial" w:cs="Arial"/>
          <w:b/>
          <w:bCs/>
          <w:sz w:val="24"/>
          <w:szCs w:val="24"/>
        </w:rPr>
        <w:t>RENEWABLE (GREEN) ENERGY</w:t>
      </w:r>
    </w:p>
    <w:p w:rsidRPr="00A55CA0" w:rsidR="00A55CA0" w:rsidP="00A55CA0" w:rsidRDefault="00A55CA0" w14:paraId="294C219A" w14:textId="77777777">
      <w:pPr>
        <w:pStyle w:val="ListParagraph"/>
        <w:rPr>
          <w:rFonts w:ascii="Arial" w:hAnsi="Arial" w:cs="Arial"/>
          <w:b/>
          <w:bCs/>
          <w:sz w:val="24"/>
          <w:szCs w:val="24"/>
        </w:rPr>
      </w:pPr>
    </w:p>
    <w:p w:rsidRPr="00EC3FAD" w:rsidR="00A55CA0" w:rsidP="00A55CA0" w:rsidRDefault="00B4154B" w14:paraId="0AE265B5" w14:textId="474C486A">
      <w:pPr>
        <w:pStyle w:val="ListParagraph"/>
        <w:spacing w:line="360" w:lineRule="auto"/>
        <w:rPr>
          <w:rFonts w:ascii="Arial" w:hAnsi="Arial" w:cs="Arial"/>
          <w:sz w:val="20"/>
          <w:szCs w:val="20"/>
        </w:rPr>
      </w:pPr>
      <w:r w:rsidRPr="00B4154B">
        <w:rPr>
          <w:rFonts w:ascii="Arial" w:hAnsi="Arial" w:cs="Arial"/>
          <w:sz w:val="20"/>
          <w:szCs w:val="20"/>
        </w:rPr>
        <w:t>The Supplier shall ensure that consideration is given, and in some instances fully green (or</w:t>
      </w:r>
      <w:r>
        <w:rPr>
          <w:rFonts w:ascii="Arial" w:hAnsi="Arial" w:cs="Arial"/>
          <w:color w:val="FF0000"/>
          <w:sz w:val="20"/>
          <w:szCs w:val="20"/>
        </w:rPr>
        <w:t xml:space="preserve"> </w:t>
      </w:r>
      <w:r w:rsidRPr="00EC3FAD">
        <w:rPr>
          <w:rFonts w:ascii="Arial" w:hAnsi="Arial" w:cs="Arial"/>
          <w:sz w:val="20"/>
          <w:szCs w:val="20"/>
        </w:rPr>
        <w:t xml:space="preserve">renewable) energy is sourced wherever possible or appropriate. </w:t>
      </w:r>
    </w:p>
    <w:p w:rsidRPr="00EC3FAD" w:rsidR="00B4154B" w:rsidP="00EC3FAD" w:rsidRDefault="00B4154B" w14:paraId="68B52A80" w14:textId="229E39C5">
      <w:pPr>
        <w:pStyle w:val="ListParagraph"/>
        <w:spacing w:line="360" w:lineRule="auto"/>
        <w:rPr>
          <w:rFonts w:ascii="Arial" w:hAnsi="Arial" w:cs="Arial"/>
          <w:sz w:val="20"/>
          <w:szCs w:val="20"/>
        </w:rPr>
      </w:pPr>
      <w:r w:rsidRPr="00EC3FAD">
        <w:rPr>
          <w:rFonts w:ascii="Arial" w:hAnsi="Arial" w:cs="Arial"/>
          <w:sz w:val="20"/>
          <w:szCs w:val="20"/>
        </w:rPr>
        <w:t>The UK government has stated: “UK businesses including smaller suppliers will be well-placed to win orders and further investment from energy companies around the world and increase their competitive standing on the global stage, as well as supporting low-carbon supply chains.</w:t>
      </w:r>
    </w:p>
    <w:p w:rsidRPr="00B4154B" w:rsidR="00B4154B" w:rsidP="00EC3FAD" w:rsidRDefault="00B4154B" w14:paraId="092C53EF" w14:textId="175A75F5">
      <w:pPr>
        <w:pStyle w:val="ListParagraph"/>
        <w:spacing w:line="360" w:lineRule="auto"/>
        <w:rPr>
          <w:rFonts w:ascii="Arial" w:hAnsi="Arial" w:cs="Arial"/>
          <w:sz w:val="20"/>
          <w:szCs w:val="20"/>
        </w:rPr>
      </w:pPr>
      <w:r w:rsidRPr="00B4154B">
        <w:rPr>
          <w:rFonts w:ascii="Arial" w:hAnsi="Arial" w:cs="Arial"/>
          <w:sz w:val="20"/>
          <w:szCs w:val="20"/>
        </w:rPr>
        <w:t xml:space="preserve">The </w:t>
      </w:r>
      <w:r w:rsidR="00EC3FAD">
        <w:rPr>
          <w:rFonts w:ascii="Arial" w:hAnsi="Arial" w:cs="Arial"/>
          <w:sz w:val="20"/>
          <w:szCs w:val="20"/>
        </w:rPr>
        <w:t xml:space="preserve">UK’s </w:t>
      </w:r>
      <w:r w:rsidRPr="00B4154B">
        <w:rPr>
          <w:rFonts w:ascii="Arial" w:hAnsi="Arial" w:cs="Arial"/>
          <w:sz w:val="20"/>
          <w:szCs w:val="20"/>
        </w:rPr>
        <w:t>Prime Minister has also set out further commitments to ensure that, within the decade, the UK will be at the forefront of the green industrial revolution as we accelerate our progress towards net zero emissions by 2050.</w:t>
      </w:r>
    </w:p>
    <w:p w:rsidRPr="00B4154B" w:rsidR="00B4154B" w:rsidP="00EC3FAD" w:rsidRDefault="00B4154B" w14:paraId="049CACBA" w14:textId="77777777">
      <w:pPr>
        <w:pStyle w:val="ListParagraph"/>
        <w:spacing w:line="360" w:lineRule="auto"/>
        <w:rPr>
          <w:rFonts w:ascii="Arial" w:hAnsi="Arial" w:cs="Arial"/>
          <w:sz w:val="20"/>
          <w:szCs w:val="20"/>
        </w:rPr>
      </w:pPr>
      <w:r w:rsidRPr="00B4154B">
        <w:rPr>
          <w:rFonts w:ascii="Arial" w:hAnsi="Arial" w:cs="Arial"/>
          <w:sz w:val="20"/>
          <w:szCs w:val="20"/>
        </w:rPr>
        <w:t>These include:</w:t>
      </w:r>
    </w:p>
    <w:p w:rsidRPr="00B4154B" w:rsidR="00B4154B" w:rsidP="00EC3FAD" w:rsidRDefault="00B4154B" w14:paraId="099B1831" w14:textId="77777777">
      <w:pPr>
        <w:pStyle w:val="ListParagraph"/>
        <w:numPr>
          <w:ilvl w:val="0"/>
          <w:numId w:val="77"/>
        </w:numPr>
        <w:spacing w:line="360" w:lineRule="auto"/>
        <w:rPr>
          <w:rFonts w:ascii="Arial" w:hAnsi="Arial" w:cs="Arial"/>
          <w:sz w:val="20"/>
          <w:szCs w:val="20"/>
        </w:rPr>
      </w:pPr>
      <w:r w:rsidRPr="00B4154B">
        <w:rPr>
          <w:rFonts w:ascii="Arial" w:hAnsi="Arial" w:cs="Arial"/>
          <w:sz w:val="20"/>
          <w:szCs w:val="20"/>
        </w:rPr>
        <w:t>Confirming offshore wind will produce more than enough electricity to power every home in the country by 2030, based on current electricity usage, boosting the government’s previous 30GW target to 40GW.</w:t>
      </w:r>
    </w:p>
    <w:p w:rsidRPr="00B4154B" w:rsidR="00B4154B" w:rsidP="00EC3FAD" w:rsidRDefault="00B4154B" w14:paraId="1DFBC142" w14:textId="77777777">
      <w:pPr>
        <w:pStyle w:val="ListParagraph"/>
        <w:numPr>
          <w:ilvl w:val="0"/>
          <w:numId w:val="77"/>
        </w:numPr>
        <w:spacing w:line="360" w:lineRule="auto"/>
        <w:rPr>
          <w:rFonts w:ascii="Arial" w:hAnsi="Arial" w:cs="Arial"/>
          <w:sz w:val="20"/>
          <w:szCs w:val="20"/>
        </w:rPr>
      </w:pPr>
      <w:r w:rsidRPr="00B4154B">
        <w:rPr>
          <w:rFonts w:ascii="Arial" w:hAnsi="Arial" w:cs="Arial"/>
          <w:sz w:val="20"/>
          <w:szCs w:val="20"/>
        </w:rPr>
        <w:t>Creating a new target for floating offshore wind to deliver 1GW of energy by 2030, which is over 15 times the current volumes worldwide. Building on the strengths of our North Sea, this brand new technology allows wind farms to be built further out to sea in deeper waters, boosting capacity even further where winds are strongest and ensuring the UK remains at the forefront of the next generation of clean energy.</w:t>
      </w:r>
    </w:p>
    <w:p w:rsidRPr="00B4154B" w:rsidR="00B4154B" w:rsidP="00EC3FAD" w:rsidRDefault="00B4154B" w14:paraId="5E31AFF5" w14:textId="1B70A9B6">
      <w:pPr>
        <w:pStyle w:val="ListParagraph"/>
        <w:numPr>
          <w:ilvl w:val="0"/>
          <w:numId w:val="77"/>
        </w:numPr>
        <w:spacing w:line="360" w:lineRule="auto"/>
        <w:rPr>
          <w:rFonts w:ascii="Arial" w:hAnsi="Arial" w:cs="Arial"/>
          <w:sz w:val="20"/>
          <w:szCs w:val="20"/>
        </w:rPr>
      </w:pPr>
      <w:r w:rsidRPr="00B4154B">
        <w:rPr>
          <w:rFonts w:ascii="Arial" w:hAnsi="Arial" w:cs="Arial"/>
          <w:sz w:val="20"/>
          <w:szCs w:val="20"/>
        </w:rPr>
        <w:t>Setting a target to support up to double the capacity of renewable energy in the next Contracts for Difference auction, which will open in late 2021 - providing enough clean, low cost energy to power up to 10 million homes</w:t>
      </w:r>
      <w:r w:rsidRPr="00EC3FAD">
        <w:rPr>
          <w:rFonts w:ascii="Arial" w:hAnsi="Arial" w:cs="Arial"/>
          <w:sz w:val="20"/>
          <w:szCs w:val="20"/>
        </w:rPr>
        <w:t>”</w:t>
      </w:r>
    </w:p>
    <w:p w:rsidRPr="00EC3FAD" w:rsidR="00B4154B" w:rsidP="00A55CA0" w:rsidRDefault="00B4154B" w14:paraId="5AF61194" w14:textId="33381F93">
      <w:pPr>
        <w:pStyle w:val="ListParagraph"/>
        <w:spacing w:line="360" w:lineRule="auto"/>
        <w:rPr>
          <w:rFonts w:ascii="Arial" w:hAnsi="Arial" w:cs="Arial"/>
          <w:sz w:val="20"/>
          <w:szCs w:val="20"/>
        </w:rPr>
      </w:pPr>
    </w:p>
    <w:p w:rsidRPr="00EC3FAD" w:rsidR="00B4154B" w:rsidP="00B4154B" w:rsidRDefault="00B4154B" w14:paraId="16D1716D" w14:textId="7A6AD11E">
      <w:pPr>
        <w:pStyle w:val="ListParagraph"/>
        <w:spacing w:line="360" w:lineRule="auto"/>
        <w:rPr>
          <w:rFonts w:ascii="Arial" w:hAnsi="Arial" w:cs="Arial"/>
          <w:sz w:val="20"/>
          <w:szCs w:val="20"/>
        </w:rPr>
      </w:pPr>
      <w:r w:rsidRPr="00B4154B">
        <w:rPr>
          <w:rFonts w:ascii="Arial" w:hAnsi="Arial" w:cs="Arial"/>
          <w:sz w:val="20"/>
          <w:szCs w:val="20"/>
        </w:rPr>
        <w:t>Switching to a green tariff allows you to meet the GHG Protocol Corporate Standard where it can be matched to REGOs, allowing you to report zero emissions for “Scope 2” purchased electricity. ”REGO” stands for Renewable Energy Guarantees of Origin and one is issued for each megawatt hour of renewable electricity generated.</w:t>
      </w:r>
    </w:p>
    <w:p w:rsidRPr="00B4154B" w:rsidR="00B4154B" w:rsidP="00B4154B" w:rsidRDefault="00B4154B" w14:paraId="6EE565A8" w14:textId="77777777">
      <w:pPr>
        <w:pStyle w:val="ListParagraph"/>
        <w:spacing w:line="360" w:lineRule="auto"/>
        <w:rPr>
          <w:rFonts w:ascii="Arial" w:hAnsi="Arial" w:cs="Arial"/>
          <w:sz w:val="20"/>
          <w:szCs w:val="20"/>
        </w:rPr>
      </w:pPr>
    </w:p>
    <w:p w:rsidRPr="00EC3FAD" w:rsidR="00B4154B" w:rsidP="00B4154B" w:rsidRDefault="00B4154B" w14:paraId="6686ECA2" w14:textId="03C5FA5A">
      <w:pPr>
        <w:pStyle w:val="ListParagraph"/>
        <w:spacing w:line="360" w:lineRule="auto"/>
        <w:rPr>
          <w:rFonts w:ascii="Arial" w:hAnsi="Arial" w:cs="Arial"/>
          <w:sz w:val="20"/>
          <w:szCs w:val="20"/>
        </w:rPr>
      </w:pPr>
      <w:r w:rsidRPr="00B4154B">
        <w:rPr>
          <w:rFonts w:ascii="Arial" w:hAnsi="Arial" w:cs="Arial"/>
          <w:sz w:val="20"/>
          <w:szCs w:val="20"/>
        </w:rPr>
        <w:t>It is common knowledge that brown energy from fossil fuels has a detrimental impact on climate change, however not everyone knows of the other benefits for businesses who choose to go greener</w:t>
      </w:r>
    </w:p>
    <w:p w:rsidR="0089388E" w:rsidP="0089388E" w:rsidRDefault="0089388E" w14:paraId="2D5999F6" w14:textId="4ED68496">
      <w:pPr>
        <w:pStyle w:val="ListParagraph"/>
        <w:spacing w:line="360" w:lineRule="auto"/>
        <w:rPr>
          <w:rFonts w:ascii="Arial" w:hAnsi="Arial" w:cs="Arial"/>
          <w:color w:val="FF0000"/>
          <w:sz w:val="20"/>
          <w:szCs w:val="20"/>
        </w:rPr>
      </w:pPr>
    </w:p>
    <w:p w:rsidR="00A55CA0" w:rsidP="00A55CA0" w:rsidRDefault="00A55CA0" w14:paraId="1ABFE1A4" w14:textId="77777777">
      <w:pPr>
        <w:pStyle w:val="ListParagraph"/>
        <w:spacing w:line="360" w:lineRule="auto"/>
        <w:rPr>
          <w:rFonts w:ascii="Arial" w:hAnsi="Arial" w:cs="Arial"/>
          <w:color w:val="FF0000"/>
          <w:sz w:val="20"/>
          <w:szCs w:val="20"/>
        </w:rPr>
      </w:pPr>
    </w:p>
    <w:p w:rsidR="00A55CA0" w:rsidP="00A55CA0" w:rsidRDefault="00A55CA0" w14:paraId="4E401D87" w14:textId="43C049E8">
      <w:pPr>
        <w:pStyle w:val="ListParagraph"/>
        <w:numPr>
          <w:ilvl w:val="0"/>
          <w:numId w:val="1"/>
        </w:numPr>
        <w:rPr>
          <w:rFonts w:ascii="Arial" w:hAnsi="Arial" w:cs="Arial"/>
          <w:b/>
          <w:bCs/>
          <w:sz w:val="24"/>
          <w:szCs w:val="24"/>
        </w:rPr>
      </w:pPr>
      <w:r>
        <w:rPr>
          <w:rFonts w:ascii="Arial" w:hAnsi="Arial" w:cs="Arial"/>
          <w:b/>
          <w:bCs/>
          <w:sz w:val="24"/>
          <w:szCs w:val="24"/>
        </w:rPr>
        <w:t>REPORTING MECHANISMS AND SERVICES</w:t>
      </w:r>
    </w:p>
    <w:p w:rsidRPr="00A55CA0" w:rsidR="00A55CA0" w:rsidP="00A55CA0" w:rsidRDefault="00A55CA0" w14:paraId="0CB9B2CA" w14:textId="77777777">
      <w:pPr>
        <w:pStyle w:val="ListParagraph"/>
        <w:rPr>
          <w:rFonts w:ascii="Arial" w:hAnsi="Arial" w:cs="Arial"/>
          <w:b/>
          <w:bCs/>
          <w:sz w:val="24"/>
          <w:szCs w:val="24"/>
        </w:rPr>
      </w:pPr>
    </w:p>
    <w:p w:rsidRPr="00BF060A" w:rsidR="00506751" w:rsidP="00506751" w:rsidRDefault="00506751" w14:paraId="749CF194" w14:textId="52436025">
      <w:pPr>
        <w:pStyle w:val="ListParagraph"/>
        <w:spacing w:line="360" w:lineRule="auto"/>
        <w:jc w:val="both"/>
        <w:rPr>
          <w:rFonts w:ascii="Arial" w:hAnsi="Arial" w:cs="Arial"/>
          <w:sz w:val="20"/>
          <w:szCs w:val="20"/>
        </w:rPr>
      </w:pPr>
      <w:r>
        <w:rPr>
          <w:rFonts w:ascii="Arial" w:hAnsi="Arial" w:cs="Arial"/>
          <w:sz w:val="20"/>
          <w:szCs w:val="20"/>
        </w:rPr>
        <w:t>As contained within this document, and as requested from time to time by Fidelity Energy.</w:t>
      </w:r>
    </w:p>
    <w:p w:rsidR="00A55CA0" w:rsidP="00A55CA0" w:rsidRDefault="00A55CA0" w14:paraId="6A974995" w14:textId="18F33DDC">
      <w:pPr>
        <w:pStyle w:val="ListParagraph"/>
        <w:spacing w:line="360" w:lineRule="auto"/>
        <w:rPr>
          <w:rFonts w:ascii="Arial" w:hAnsi="Arial" w:cs="Arial"/>
          <w:color w:val="FF0000"/>
          <w:sz w:val="20"/>
          <w:szCs w:val="20"/>
        </w:rPr>
      </w:pPr>
    </w:p>
    <w:p w:rsidR="008C4688" w:rsidP="008C4688" w:rsidRDefault="008C4688" w14:paraId="712D124F" w14:textId="77777777">
      <w:pPr>
        <w:pStyle w:val="ListParagraph"/>
        <w:spacing w:line="360" w:lineRule="auto"/>
        <w:rPr>
          <w:rFonts w:ascii="Arial" w:hAnsi="Arial" w:cs="Arial"/>
          <w:color w:val="FF0000"/>
          <w:sz w:val="20"/>
          <w:szCs w:val="20"/>
        </w:rPr>
      </w:pPr>
    </w:p>
    <w:p w:rsidR="008C4688" w:rsidP="008C4688" w:rsidRDefault="008C4688" w14:paraId="69245476" w14:textId="11474AFE">
      <w:pPr>
        <w:pStyle w:val="ListParagraph"/>
        <w:numPr>
          <w:ilvl w:val="0"/>
          <w:numId w:val="1"/>
        </w:numPr>
        <w:rPr>
          <w:rFonts w:ascii="Arial" w:hAnsi="Arial" w:cs="Arial"/>
          <w:b/>
          <w:bCs/>
          <w:sz w:val="24"/>
          <w:szCs w:val="24"/>
        </w:rPr>
      </w:pPr>
      <w:r>
        <w:rPr>
          <w:rFonts w:ascii="Arial" w:hAnsi="Arial" w:cs="Arial"/>
          <w:b/>
          <w:bCs/>
          <w:sz w:val="24"/>
          <w:szCs w:val="24"/>
        </w:rPr>
        <w:t>SUPPLY CHAIN VISIBILITY</w:t>
      </w:r>
    </w:p>
    <w:p w:rsidRPr="00A55CA0" w:rsidR="008C4688" w:rsidP="008C4688" w:rsidRDefault="008C4688" w14:paraId="31C92522" w14:textId="77777777">
      <w:pPr>
        <w:pStyle w:val="ListParagraph"/>
        <w:rPr>
          <w:rFonts w:ascii="Arial" w:hAnsi="Arial" w:cs="Arial"/>
          <w:b/>
          <w:bCs/>
          <w:sz w:val="24"/>
          <w:szCs w:val="24"/>
        </w:rPr>
      </w:pPr>
    </w:p>
    <w:p w:rsidRPr="00966861" w:rsidR="008C4688" w:rsidP="00966861" w:rsidRDefault="00966861" w14:paraId="4CC70058" w14:textId="4A55167D">
      <w:pPr>
        <w:pStyle w:val="ListParagraph"/>
        <w:spacing w:line="360" w:lineRule="auto"/>
        <w:jc w:val="both"/>
        <w:rPr>
          <w:rFonts w:ascii="Arial" w:hAnsi="Arial" w:cs="Arial"/>
          <w:sz w:val="20"/>
          <w:szCs w:val="20"/>
        </w:rPr>
      </w:pPr>
      <w:r w:rsidRPr="00966861">
        <w:rPr>
          <w:rFonts w:ascii="Arial" w:hAnsi="Arial" w:cs="Arial"/>
          <w:sz w:val="20"/>
          <w:szCs w:val="20"/>
        </w:rPr>
        <w:t xml:space="preserve">The Supplier has a responsibility to inform </w:t>
      </w:r>
      <w:r w:rsidR="0028760C">
        <w:rPr>
          <w:rFonts w:ascii="Arial" w:hAnsi="Arial" w:cs="Arial"/>
          <w:sz w:val="20"/>
          <w:szCs w:val="20"/>
        </w:rPr>
        <w:t>Fidelity Energy</w:t>
      </w:r>
      <w:r w:rsidRPr="00966861">
        <w:rPr>
          <w:rFonts w:ascii="Arial" w:hAnsi="Arial" w:cs="Arial"/>
          <w:sz w:val="20"/>
          <w:szCs w:val="20"/>
        </w:rPr>
        <w:t xml:space="preserve"> (and as </w:t>
      </w:r>
      <w:r w:rsidR="0028760C">
        <w:rPr>
          <w:rFonts w:ascii="Arial" w:hAnsi="Arial" w:cs="Arial"/>
          <w:sz w:val="20"/>
          <w:szCs w:val="20"/>
        </w:rPr>
        <w:t>Fidelity Energy</w:t>
      </w:r>
      <w:r w:rsidRPr="00966861">
        <w:rPr>
          <w:rFonts w:ascii="Arial" w:hAnsi="Arial" w:cs="Arial"/>
          <w:sz w:val="20"/>
          <w:szCs w:val="20"/>
        </w:rPr>
        <w:t xml:space="preserve"> may direct the end-Client) of their subcontractors, sub-suppliers and subconsultants, across the full supply chain of services and/or goods. An indicative supply chain has been provided in Appendix 2 under Section 7 in the final Contract, but this may be subject to change.</w:t>
      </w:r>
    </w:p>
    <w:p w:rsidRPr="00966861" w:rsidR="00966861" w:rsidP="00966861" w:rsidRDefault="00966861" w14:paraId="64CE326A" w14:textId="41F4842D">
      <w:pPr>
        <w:pStyle w:val="ListParagraph"/>
        <w:spacing w:line="360" w:lineRule="auto"/>
        <w:jc w:val="both"/>
        <w:rPr>
          <w:rFonts w:ascii="Arial" w:hAnsi="Arial" w:cs="Arial"/>
          <w:sz w:val="20"/>
          <w:szCs w:val="20"/>
        </w:rPr>
      </w:pPr>
    </w:p>
    <w:p w:rsidRPr="00966861" w:rsidR="00966861" w:rsidP="00966861" w:rsidRDefault="00966861" w14:paraId="5C7F855E" w14:textId="0D91FDF5">
      <w:pPr>
        <w:pStyle w:val="ListParagraph"/>
        <w:spacing w:line="360" w:lineRule="auto"/>
        <w:jc w:val="both"/>
        <w:rPr>
          <w:rFonts w:ascii="Arial" w:hAnsi="Arial" w:cs="Arial"/>
          <w:sz w:val="20"/>
          <w:szCs w:val="20"/>
        </w:rPr>
      </w:pPr>
      <w:r w:rsidRPr="00966861">
        <w:rPr>
          <w:rFonts w:ascii="Arial" w:hAnsi="Arial" w:cs="Arial"/>
          <w:sz w:val="20"/>
          <w:szCs w:val="20"/>
        </w:rPr>
        <w:t xml:space="preserve">Where a change to the supplier base is required for a particular Contract, this shall be notified to </w:t>
      </w:r>
      <w:r w:rsidR="0028760C">
        <w:rPr>
          <w:rFonts w:ascii="Arial" w:hAnsi="Arial" w:cs="Arial"/>
          <w:sz w:val="20"/>
          <w:szCs w:val="20"/>
        </w:rPr>
        <w:t>Fidelity Energy</w:t>
      </w:r>
      <w:r w:rsidRPr="00966861">
        <w:rPr>
          <w:rFonts w:ascii="Arial" w:hAnsi="Arial" w:cs="Arial"/>
          <w:sz w:val="20"/>
          <w:szCs w:val="20"/>
        </w:rPr>
        <w:t xml:space="preserve"> at the point of responding to a Request for Quotation utilising the relevant </w:t>
      </w:r>
      <w:r w:rsidRPr="00966861">
        <w:rPr>
          <w:rFonts w:ascii="Arial" w:hAnsi="Arial" w:cs="Arial"/>
          <w:sz w:val="20"/>
          <w:szCs w:val="20"/>
        </w:rPr>
        <w:t xml:space="preserve">supply chain form in Appendix 2. </w:t>
      </w:r>
      <w:r w:rsidR="0028760C">
        <w:rPr>
          <w:rFonts w:ascii="Arial" w:hAnsi="Arial" w:cs="Arial"/>
          <w:sz w:val="20"/>
          <w:szCs w:val="20"/>
        </w:rPr>
        <w:t>Fidelity Energy</w:t>
      </w:r>
      <w:r w:rsidRPr="00966861">
        <w:rPr>
          <w:rFonts w:ascii="Arial" w:hAnsi="Arial" w:cs="Arial"/>
          <w:sz w:val="20"/>
          <w:szCs w:val="20"/>
        </w:rPr>
        <w:t xml:space="preserve"> has the right to refuse an unsuitable supplier being included in the supply chain on the grounds of </w:t>
      </w:r>
      <w:r w:rsidR="0028760C">
        <w:rPr>
          <w:rFonts w:ascii="Arial" w:hAnsi="Arial" w:cs="Arial"/>
          <w:sz w:val="20"/>
          <w:szCs w:val="20"/>
        </w:rPr>
        <w:t>Fidelity Energy</w:t>
      </w:r>
      <w:r w:rsidRPr="00966861">
        <w:rPr>
          <w:rFonts w:ascii="Arial" w:hAnsi="Arial" w:cs="Arial"/>
          <w:sz w:val="20"/>
          <w:szCs w:val="20"/>
        </w:rPr>
        <w:t>’s own risk assessment of said supplier, and the Client can direct the refusal of supply from an unsuitable supplier. No such refusal can be vexatious or without justification</w:t>
      </w:r>
      <w:r>
        <w:rPr>
          <w:rFonts w:ascii="Arial" w:hAnsi="Arial" w:cs="Arial"/>
          <w:sz w:val="20"/>
          <w:szCs w:val="20"/>
        </w:rPr>
        <w:t>, and the Supplier has the right to request a reasonable explanation for the refusal</w:t>
      </w:r>
      <w:r w:rsidRPr="00966861">
        <w:rPr>
          <w:rFonts w:ascii="Arial" w:hAnsi="Arial" w:cs="Arial"/>
          <w:sz w:val="20"/>
          <w:szCs w:val="20"/>
        </w:rPr>
        <w:t>.</w:t>
      </w:r>
    </w:p>
    <w:p w:rsidRPr="00165FBC" w:rsidR="008C4688" w:rsidP="00A55CA0" w:rsidRDefault="008C4688" w14:paraId="4698DB97" w14:textId="77777777">
      <w:pPr>
        <w:pStyle w:val="ListParagraph"/>
        <w:spacing w:line="360" w:lineRule="auto"/>
        <w:rPr>
          <w:rFonts w:ascii="Arial" w:hAnsi="Arial" w:cs="Arial"/>
          <w:color w:val="FF0000"/>
          <w:sz w:val="20"/>
          <w:szCs w:val="20"/>
        </w:rPr>
      </w:pPr>
    </w:p>
    <w:p w:rsidR="008C4688" w:rsidP="008C4688" w:rsidRDefault="008C4688" w14:paraId="1998CBF4" w14:textId="77777777">
      <w:pPr>
        <w:pStyle w:val="ListParagraph"/>
        <w:spacing w:line="360" w:lineRule="auto"/>
        <w:rPr>
          <w:rFonts w:ascii="Arial" w:hAnsi="Arial" w:cs="Arial"/>
          <w:color w:val="FF0000"/>
          <w:sz w:val="20"/>
          <w:szCs w:val="20"/>
        </w:rPr>
      </w:pPr>
    </w:p>
    <w:p w:rsidR="008C4688" w:rsidP="008C4688" w:rsidRDefault="008C4688" w14:paraId="15D50119" w14:textId="45A63006">
      <w:pPr>
        <w:pStyle w:val="ListParagraph"/>
        <w:numPr>
          <w:ilvl w:val="0"/>
          <w:numId w:val="1"/>
        </w:numPr>
        <w:rPr>
          <w:rFonts w:ascii="Arial" w:hAnsi="Arial" w:cs="Arial"/>
          <w:b/>
          <w:bCs/>
          <w:sz w:val="24"/>
          <w:szCs w:val="24"/>
        </w:rPr>
      </w:pPr>
      <w:r>
        <w:rPr>
          <w:rFonts w:ascii="Arial" w:hAnsi="Arial" w:cs="Arial"/>
          <w:b/>
          <w:bCs/>
          <w:sz w:val="24"/>
          <w:szCs w:val="24"/>
        </w:rPr>
        <w:t>MODERN SLAVERY</w:t>
      </w:r>
    </w:p>
    <w:p w:rsidRPr="00A55CA0" w:rsidR="008C4688" w:rsidP="008C4688" w:rsidRDefault="008C4688" w14:paraId="2797CB10" w14:textId="77777777">
      <w:pPr>
        <w:pStyle w:val="ListParagraph"/>
        <w:rPr>
          <w:rFonts w:ascii="Arial" w:hAnsi="Arial" w:cs="Arial"/>
          <w:b/>
          <w:bCs/>
          <w:sz w:val="24"/>
          <w:szCs w:val="24"/>
        </w:rPr>
      </w:pPr>
    </w:p>
    <w:p w:rsidRPr="006B322F" w:rsidR="008C4688" w:rsidP="006B322F" w:rsidRDefault="00966861" w14:paraId="4E7345B6" w14:textId="49D236BD">
      <w:pPr>
        <w:pStyle w:val="ListParagraph"/>
        <w:spacing w:line="360" w:lineRule="auto"/>
        <w:jc w:val="both"/>
        <w:rPr>
          <w:rFonts w:ascii="Arial" w:hAnsi="Arial" w:cs="Arial"/>
          <w:sz w:val="20"/>
          <w:szCs w:val="20"/>
        </w:rPr>
      </w:pPr>
      <w:r w:rsidRPr="006B322F">
        <w:rPr>
          <w:rFonts w:ascii="Arial" w:hAnsi="Arial" w:cs="Arial"/>
          <w:sz w:val="20"/>
          <w:szCs w:val="20"/>
        </w:rPr>
        <w:t>The provisions of the legislation (both current and as may be updated) in relation to Modern Slavery shall be adhered to by the Supplier and enforced throughout their supply chain of subcontractors, sub-suppliers and subconsultants.</w:t>
      </w:r>
    </w:p>
    <w:p w:rsidRPr="006B322F" w:rsidR="00966861" w:rsidP="006B322F" w:rsidRDefault="00966861" w14:paraId="208ACE2C" w14:textId="08143BD7">
      <w:pPr>
        <w:pStyle w:val="ListParagraph"/>
        <w:spacing w:line="360" w:lineRule="auto"/>
        <w:jc w:val="both"/>
        <w:rPr>
          <w:rFonts w:ascii="Arial" w:hAnsi="Arial" w:cs="Arial"/>
          <w:sz w:val="20"/>
          <w:szCs w:val="20"/>
        </w:rPr>
      </w:pPr>
    </w:p>
    <w:p w:rsidRPr="006B322F" w:rsidR="00966861" w:rsidP="006B322F" w:rsidRDefault="00966861" w14:paraId="0B485005" w14:textId="02F295F9">
      <w:pPr>
        <w:pStyle w:val="ListParagraph"/>
        <w:spacing w:line="360" w:lineRule="auto"/>
        <w:jc w:val="both"/>
        <w:rPr>
          <w:rFonts w:ascii="Arial" w:hAnsi="Arial" w:cs="Arial"/>
          <w:sz w:val="20"/>
          <w:szCs w:val="20"/>
        </w:rPr>
      </w:pPr>
      <w:r w:rsidRPr="006B322F">
        <w:rPr>
          <w:rFonts w:ascii="Arial" w:hAnsi="Arial" w:cs="Arial"/>
          <w:sz w:val="20"/>
          <w:szCs w:val="20"/>
        </w:rPr>
        <w:t xml:space="preserve">Modern Slavery requirements from a legislative viewpoint incorporate reporting requirements for companies with a turnover above a certain value; but even below this value, the Supplier shall take all reasonable steps either of their own or as directed by </w:t>
      </w:r>
      <w:r w:rsidR="0028760C">
        <w:rPr>
          <w:rFonts w:ascii="Arial" w:hAnsi="Arial" w:cs="Arial"/>
          <w:sz w:val="20"/>
          <w:szCs w:val="20"/>
        </w:rPr>
        <w:t>Fidelity Energy</w:t>
      </w:r>
      <w:r w:rsidRPr="006B322F">
        <w:rPr>
          <w:rFonts w:ascii="Arial" w:hAnsi="Arial" w:cs="Arial"/>
          <w:sz w:val="20"/>
          <w:szCs w:val="20"/>
        </w:rPr>
        <w:t xml:space="preserve"> to ensure they are satisfied that modern slavery risk has been assessed and mitigated within their supply chain.</w:t>
      </w:r>
    </w:p>
    <w:p w:rsidRPr="006B322F" w:rsidR="00966861" w:rsidP="006B322F" w:rsidRDefault="00966861" w14:paraId="290F089F" w14:textId="40CA95E7">
      <w:pPr>
        <w:pStyle w:val="ListParagraph"/>
        <w:spacing w:line="360" w:lineRule="auto"/>
        <w:jc w:val="both"/>
        <w:rPr>
          <w:rFonts w:ascii="Arial" w:hAnsi="Arial" w:cs="Arial"/>
          <w:sz w:val="20"/>
          <w:szCs w:val="20"/>
        </w:rPr>
      </w:pPr>
    </w:p>
    <w:p w:rsidRPr="006B322F" w:rsidR="00966861" w:rsidP="006B322F" w:rsidRDefault="00966861" w14:paraId="36E5861A" w14:textId="22B1B0E4">
      <w:pPr>
        <w:pStyle w:val="ListParagraph"/>
        <w:spacing w:line="360" w:lineRule="auto"/>
        <w:jc w:val="both"/>
        <w:rPr>
          <w:rFonts w:ascii="Arial" w:hAnsi="Arial" w:cs="Arial"/>
          <w:sz w:val="20"/>
          <w:szCs w:val="20"/>
        </w:rPr>
      </w:pPr>
      <w:r w:rsidRPr="006B322F">
        <w:rPr>
          <w:rFonts w:ascii="Arial" w:hAnsi="Arial" w:cs="Arial"/>
          <w:sz w:val="20"/>
          <w:szCs w:val="20"/>
        </w:rPr>
        <w:t xml:space="preserve">In the context of this Contract, note that in particular modern slavery risk can not only apply to </w:t>
      </w:r>
      <w:r w:rsidRPr="006B322F" w:rsidR="006B322F">
        <w:rPr>
          <w:rFonts w:ascii="Arial" w:hAnsi="Arial" w:cs="Arial"/>
          <w:sz w:val="20"/>
          <w:szCs w:val="20"/>
        </w:rPr>
        <w:t>wages of people engaged in the energy supply chain closer to source, but also to the origination of goods, equipment, electronics, raw material extraction, and many other sources not listed that are involved in supplying any of the goods and services under this Contract.</w:t>
      </w:r>
    </w:p>
    <w:p w:rsidRPr="00165FBC" w:rsidR="00A55CA0" w:rsidP="00A55CA0" w:rsidRDefault="00A55CA0" w14:paraId="37F19174" w14:textId="77777777">
      <w:pPr>
        <w:pStyle w:val="ListParagraph"/>
        <w:spacing w:line="360" w:lineRule="auto"/>
        <w:rPr>
          <w:rFonts w:ascii="Arial" w:hAnsi="Arial" w:cs="Arial"/>
          <w:color w:val="FF0000"/>
          <w:sz w:val="20"/>
          <w:szCs w:val="20"/>
        </w:rPr>
      </w:pPr>
    </w:p>
    <w:p w:rsidR="008C4688" w:rsidP="008C4688" w:rsidRDefault="008C4688" w14:paraId="004E9585" w14:textId="77777777">
      <w:pPr>
        <w:pStyle w:val="ListParagraph"/>
        <w:spacing w:line="360" w:lineRule="auto"/>
        <w:rPr>
          <w:rFonts w:ascii="Arial" w:hAnsi="Arial" w:cs="Arial"/>
          <w:color w:val="FF0000"/>
          <w:sz w:val="20"/>
          <w:szCs w:val="20"/>
        </w:rPr>
      </w:pPr>
    </w:p>
    <w:p w:rsidR="008C4688" w:rsidP="008C4688" w:rsidRDefault="008C4688" w14:paraId="61CACF87" w14:textId="0698B061">
      <w:pPr>
        <w:pStyle w:val="ListParagraph"/>
        <w:numPr>
          <w:ilvl w:val="0"/>
          <w:numId w:val="1"/>
        </w:numPr>
        <w:rPr>
          <w:rFonts w:ascii="Arial" w:hAnsi="Arial" w:cs="Arial"/>
          <w:b/>
          <w:bCs/>
          <w:sz w:val="24"/>
          <w:szCs w:val="24"/>
        </w:rPr>
      </w:pPr>
      <w:r>
        <w:rPr>
          <w:rFonts w:ascii="Arial" w:hAnsi="Arial" w:cs="Arial"/>
          <w:b/>
          <w:bCs/>
          <w:sz w:val="24"/>
          <w:szCs w:val="24"/>
        </w:rPr>
        <w:t>DATA PROCESSING AND HANDLING</w:t>
      </w:r>
    </w:p>
    <w:p w:rsidRPr="00A55CA0" w:rsidR="008C4688" w:rsidP="008C4688" w:rsidRDefault="008C4688" w14:paraId="3C88616F" w14:textId="77777777">
      <w:pPr>
        <w:pStyle w:val="ListParagraph"/>
        <w:rPr>
          <w:rFonts w:ascii="Arial" w:hAnsi="Arial" w:cs="Arial"/>
          <w:b/>
          <w:bCs/>
          <w:sz w:val="24"/>
          <w:szCs w:val="24"/>
        </w:rPr>
      </w:pPr>
    </w:p>
    <w:p w:rsidRPr="006B322F" w:rsidR="008C4688" w:rsidP="00BF060A" w:rsidRDefault="006B322F" w14:paraId="6B77CB34" w14:textId="0E8C264D">
      <w:pPr>
        <w:pStyle w:val="ListParagraph"/>
        <w:spacing w:line="360" w:lineRule="auto"/>
        <w:jc w:val="both"/>
        <w:rPr>
          <w:rFonts w:ascii="Arial" w:hAnsi="Arial" w:cs="Arial"/>
          <w:sz w:val="20"/>
          <w:szCs w:val="20"/>
        </w:rPr>
      </w:pPr>
      <w:r w:rsidRPr="006B322F">
        <w:rPr>
          <w:rFonts w:ascii="Arial" w:hAnsi="Arial" w:cs="Arial"/>
          <w:sz w:val="20"/>
          <w:szCs w:val="20"/>
        </w:rPr>
        <w:t>The General Data Protection Regulation (GDPR) is an EU legislation that aims to give the residents of the EU more control over their data. Under this regulation, organizations that handle data of EU residents will have to comply with data and privacy rules. Post-Brexit, this legislation has remained a part of UK legislation, and also is further enhanced and informed by the historical legislation relating to the Data Protection Act.</w:t>
      </w:r>
    </w:p>
    <w:p w:rsidRPr="006B322F" w:rsidR="006B322F" w:rsidP="00BF060A" w:rsidRDefault="006B322F" w14:paraId="31A6108B" w14:textId="4AD583A8">
      <w:pPr>
        <w:pStyle w:val="ListParagraph"/>
        <w:spacing w:line="360" w:lineRule="auto"/>
        <w:jc w:val="both"/>
        <w:rPr>
          <w:rFonts w:ascii="Arial" w:hAnsi="Arial" w:cs="Arial"/>
          <w:sz w:val="20"/>
          <w:szCs w:val="20"/>
        </w:rPr>
      </w:pPr>
    </w:p>
    <w:p w:rsidRPr="006B322F" w:rsidR="006B322F" w:rsidP="00BF060A" w:rsidRDefault="006B322F" w14:paraId="7C2891BB" w14:textId="2EB8FD6A">
      <w:pPr>
        <w:pStyle w:val="ListParagraph"/>
        <w:spacing w:line="360" w:lineRule="auto"/>
        <w:jc w:val="both"/>
        <w:rPr>
          <w:rFonts w:ascii="Arial" w:hAnsi="Arial" w:cs="Arial"/>
          <w:sz w:val="20"/>
          <w:szCs w:val="20"/>
        </w:rPr>
      </w:pPr>
      <w:r w:rsidRPr="006B322F">
        <w:rPr>
          <w:rFonts w:ascii="Arial" w:hAnsi="Arial" w:cs="Arial"/>
          <w:sz w:val="20"/>
          <w:szCs w:val="20"/>
        </w:rPr>
        <w:t>One of the key requirements and changes is that your Privacy Policy will need to be updated to reflect GDPR requirements. References to “Articles” below refer to the appropriate parts of the legislation.</w:t>
      </w:r>
    </w:p>
    <w:p w:rsidRPr="006B322F" w:rsidR="006B322F" w:rsidP="00BF060A" w:rsidRDefault="006B322F" w14:paraId="09DE8C2D" w14:textId="39B44475">
      <w:pPr>
        <w:pStyle w:val="ListParagraph"/>
        <w:spacing w:line="360" w:lineRule="auto"/>
        <w:jc w:val="both"/>
        <w:rPr>
          <w:rFonts w:ascii="Arial" w:hAnsi="Arial" w:cs="Arial"/>
          <w:sz w:val="20"/>
          <w:szCs w:val="20"/>
        </w:rPr>
      </w:pPr>
    </w:p>
    <w:p w:rsidR="006B322F" w:rsidP="00BF060A" w:rsidRDefault="006B322F" w14:paraId="53B3197D" w14:textId="2A48D80E">
      <w:pPr>
        <w:pStyle w:val="ListParagraph"/>
        <w:spacing w:line="360" w:lineRule="auto"/>
        <w:jc w:val="both"/>
        <w:rPr>
          <w:rFonts w:ascii="Arial" w:hAnsi="Arial" w:cs="Arial"/>
          <w:sz w:val="20"/>
          <w:szCs w:val="20"/>
        </w:rPr>
      </w:pPr>
      <w:r w:rsidRPr="006B322F">
        <w:rPr>
          <w:rFonts w:ascii="Arial" w:hAnsi="Arial" w:cs="Arial"/>
          <w:sz w:val="20"/>
          <w:szCs w:val="20"/>
        </w:rPr>
        <w:t>All the below points are inferred to apply in any Contract at Stage 2 resultant from a successful Application at Stage 1. You should also ensure your supply chain incorporates and complies with this summary of the general legislation.</w:t>
      </w:r>
    </w:p>
    <w:p w:rsidRPr="006B322F" w:rsidR="006B322F" w:rsidP="00BF060A" w:rsidRDefault="006B322F" w14:paraId="4795598B" w14:textId="77777777">
      <w:pPr>
        <w:pStyle w:val="ListParagraph"/>
        <w:spacing w:line="360" w:lineRule="auto"/>
        <w:jc w:val="both"/>
        <w:rPr>
          <w:rFonts w:ascii="Arial" w:hAnsi="Arial" w:cs="Arial"/>
          <w:sz w:val="20"/>
          <w:szCs w:val="20"/>
        </w:rPr>
      </w:pPr>
    </w:p>
    <w:p w:rsidRPr="006B322F" w:rsidR="006B322F" w:rsidP="00BF060A" w:rsidRDefault="006B322F" w14:paraId="377A5C70" w14:textId="77777777">
      <w:pPr>
        <w:pStyle w:val="ListParagraph"/>
        <w:spacing w:line="360" w:lineRule="auto"/>
        <w:jc w:val="both"/>
        <w:rPr>
          <w:rFonts w:ascii="Arial" w:hAnsi="Arial" w:cs="Arial"/>
          <w:b/>
          <w:bCs/>
          <w:sz w:val="20"/>
          <w:szCs w:val="20"/>
        </w:rPr>
      </w:pPr>
      <w:r w:rsidRPr="006B322F">
        <w:rPr>
          <w:rFonts w:ascii="Arial" w:hAnsi="Arial" w:cs="Arial"/>
          <w:b/>
          <w:bCs/>
          <w:sz w:val="20"/>
          <w:szCs w:val="20"/>
        </w:rPr>
        <w:t>What details about the processing must the contract include?</w:t>
      </w:r>
    </w:p>
    <w:p w:rsidR="006B322F" w:rsidP="00BF060A" w:rsidRDefault="006B322F" w14:paraId="52198352" w14:textId="77777777">
      <w:pPr>
        <w:pStyle w:val="ListParagraph"/>
        <w:spacing w:line="360" w:lineRule="auto"/>
        <w:jc w:val="both"/>
        <w:rPr>
          <w:rFonts w:ascii="Arial" w:hAnsi="Arial" w:cs="Arial"/>
          <w:sz w:val="20"/>
          <w:szCs w:val="20"/>
        </w:rPr>
      </w:pPr>
    </w:p>
    <w:p w:rsidRPr="006B322F" w:rsidR="006B322F" w:rsidP="00BF060A" w:rsidRDefault="006B322F" w14:paraId="6C3909E1" w14:textId="4798F5C6">
      <w:pPr>
        <w:pStyle w:val="ListParagraph"/>
        <w:spacing w:line="360" w:lineRule="auto"/>
        <w:jc w:val="both"/>
        <w:rPr>
          <w:rFonts w:ascii="Arial" w:hAnsi="Arial" w:cs="Arial"/>
          <w:sz w:val="20"/>
          <w:szCs w:val="20"/>
        </w:rPr>
      </w:pPr>
      <w:r w:rsidRPr="006B322F">
        <w:rPr>
          <w:rFonts w:ascii="Arial" w:hAnsi="Arial" w:cs="Arial"/>
          <w:sz w:val="20"/>
          <w:szCs w:val="20"/>
        </w:rPr>
        <w:t>Article 28(3) states that the contract (or other legal act) must include the following details about the processing:</w:t>
      </w:r>
    </w:p>
    <w:p w:rsidRPr="006B322F" w:rsidR="006B322F" w:rsidP="00C16872" w:rsidRDefault="006B322F" w14:paraId="633CEABB" w14:textId="77777777">
      <w:pPr>
        <w:pStyle w:val="ListParagraph"/>
        <w:numPr>
          <w:ilvl w:val="0"/>
          <w:numId w:val="17"/>
        </w:numPr>
        <w:spacing w:line="360" w:lineRule="auto"/>
        <w:jc w:val="both"/>
        <w:rPr>
          <w:rFonts w:ascii="Arial" w:hAnsi="Arial" w:cs="Arial"/>
          <w:sz w:val="20"/>
          <w:szCs w:val="20"/>
        </w:rPr>
      </w:pPr>
      <w:r w:rsidRPr="006B322F">
        <w:rPr>
          <w:rFonts w:ascii="Arial" w:hAnsi="Arial" w:cs="Arial"/>
          <w:sz w:val="20"/>
          <w:szCs w:val="20"/>
        </w:rPr>
        <w:t>the subject matter and duration of the processing;</w:t>
      </w:r>
    </w:p>
    <w:p w:rsidRPr="006B322F" w:rsidR="006B322F" w:rsidP="00C16872" w:rsidRDefault="006B322F" w14:paraId="3305FAA6" w14:textId="77777777">
      <w:pPr>
        <w:pStyle w:val="ListParagraph"/>
        <w:numPr>
          <w:ilvl w:val="0"/>
          <w:numId w:val="17"/>
        </w:numPr>
        <w:spacing w:line="360" w:lineRule="auto"/>
        <w:jc w:val="both"/>
        <w:rPr>
          <w:rFonts w:ascii="Arial" w:hAnsi="Arial" w:cs="Arial"/>
          <w:sz w:val="20"/>
          <w:szCs w:val="20"/>
        </w:rPr>
      </w:pPr>
      <w:r w:rsidRPr="006B322F">
        <w:rPr>
          <w:rFonts w:ascii="Arial" w:hAnsi="Arial" w:cs="Arial"/>
          <w:sz w:val="20"/>
          <w:szCs w:val="20"/>
        </w:rPr>
        <w:t>the nature and purpose of the processing;</w:t>
      </w:r>
    </w:p>
    <w:p w:rsidRPr="006B322F" w:rsidR="006B322F" w:rsidP="00C16872" w:rsidRDefault="006B322F" w14:paraId="076D8FAB" w14:textId="77777777">
      <w:pPr>
        <w:pStyle w:val="ListParagraph"/>
        <w:numPr>
          <w:ilvl w:val="0"/>
          <w:numId w:val="17"/>
        </w:numPr>
        <w:spacing w:line="360" w:lineRule="auto"/>
        <w:jc w:val="both"/>
        <w:rPr>
          <w:rFonts w:ascii="Arial" w:hAnsi="Arial" w:cs="Arial"/>
          <w:sz w:val="20"/>
          <w:szCs w:val="20"/>
        </w:rPr>
      </w:pPr>
      <w:r w:rsidRPr="006B322F">
        <w:rPr>
          <w:rFonts w:ascii="Arial" w:hAnsi="Arial" w:cs="Arial"/>
          <w:sz w:val="20"/>
          <w:szCs w:val="20"/>
        </w:rPr>
        <w:t>the type of personal data and categories of data subject; and</w:t>
      </w:r>
    </w:p>
    <w:p w:rsidRPr="006B322F" w:rsidR="006B322F" w:rsidP="00C16872" w:rsidRDefault="006B322F" w14:paraId="112D530A" w14:textId="77777777">
      <w:pPr>
        <w:pStyle w:val="ListParagraph"/>
        <w:numPr>
          <w:ilvl w:val="0"/>
          <w:numId w:val="17"/>
        </w:numPr>
        <w:spacing w:line="360" w:lineRule="auto"/>
        <w:jc w:val="both"/>
        <w:rPr>
          <w:rFonts w:ascii="Arial" w:hAnsi="Arial" w:cs="Arial"/>
          <w:sz w:val="20"/>
          <w:szCs w:val="20"/>
        </w:rPr>
      </w:pPr>
      <w:r w:rsidRPr="006B322F">
        <w:rPr>
          <w:rFonts w:ascii="Arial" w:hAnsi="Arial" w:cs="Arial"/>
          <w:sz w:val="20"/>
          <w:szCs w:val="20"/>
        </w:rPr>
        <w:t>the controller’s obligations and rights.</w:t>
      </w:r>
    </w:p>
    <w:p w:rsidR="006B322F" w:rsidP="00BF060A" w:rsidRDefault="006B322F" w14:paraId="12D757CA" w14:textId="65FA8570">
      <w:pPr>
        <w:pStyle w:val="ListParagraph"/>
        <w:spacing w:line="360" w:lineRule="auto"/>
        <w:jc w:val="both"/>
        <w:rPr>
          <w:rFonts w:ascii="Arial" w:hAnsi="Arial" w:cs="Arial"/>
          <w:sz w:val="20"/>
          <w:szCs w:val="20"/>
        </w:rPr>
      </w:pPr>
      <w:r w:rsidRPr="006B322F">
        <w:rPr>
          <w:rFonts w:ascii="Arial" w:hAnsi="Arial" w:cs="Arial"/>
          <w:sz w:val="20"/>
          <w:szCs w:val="20"/>
        </w:rPr>
        <w:t>The controller therefore needs to be very clear from the outset about the extent of the processing it is contracting out.</w:t>
      </w:r>
    </w:p>
    <w:p w:rsidRPr="006B322F" w:rsidR="006B322F" w:rsidP="00BF060A" w:rsidRDefault="006B322F" w14:paraId="56DDFFAA" w14:textId="77777777">
      <w:pPr>
        <w:pStyle w:val="ListParagraph"/>
        <w:spacing w:line="360" w:lineRule="auto"/>
        <w:jc w:val="both"/>
        <w:rPr>
          <w:rFonts w:ascii="Arial" w:hAnsi="Arial" w:cs="Arial"/>
          <w:sz w:val="20"/>
          <w:szCs w:val="20"/>
        </w:rPr>
      </w:pPr>
    </w:p>
    <w:p w:rsidR="006B322F" w:rsidP="00BF060A" w:rsidRDefault="006B322F" w14:paraId="6A4F99DA" w14:textId="1DA5FEC4">
      <w:pPr>
        <w:pStyle w:val="ListParagraph"/>
        <w:spacing w:line="360" w:lineRule="auto"/>
        <w:jc w:val="both"/>
        <w:rPr>
          <w:rFonts w:ascii="Arial" w:hAnsi="Arial" w:cs="Arial"/>
          <w:b/>
          <w:bCs/>
          <w:sz w:val="20"/>
          <w:szCs w:val="20"/>
        </w:rPr>
      </w:pPr>
      <w:r w:rsidRPr="006B322F">
        <w:rPr>
          <w:rFonts w:ascii="Arial" w:hAnsi="Arial" w:cs="Arial"/>
          <w:b/>
          <w:bCs/>
          <w:sz w:val="20"/>
          <w:szCs w:val="20"/>
        </w:rPr>
        <w:t>What are the minimum required terms?</w:t>
      </w:r>
    </w:p>
    <w:p w:rsidRPr="006B322F" w:rsidR="006B322F" w:rsidP="00BF060A" w:rsidRDefault="006B322F" w14:paraId="042B6F29" w14:textId="77777777">
      <w:pPr>
        <w:pStyle w:val="ListParagraph"/>
        <w:spacing w:line="360" w:lineRule="auto"/>
        <w:jc w:val="both"/>
        <w:rPr>
          <w:rFonts w:ascii="Arial" w:hAnsi="Arial" w:cs="Arial"/>
          <w:b/>
          <w:bCs/>
          <w:sz w:val="20"/>
          <w:szCs w:val="20"/>
        </w:rPr>
      </w:pPr>
    </w:p>
    <w:p w:rsidRPr="006B322F" w:rsidR="006B322F" w:rsidP="00BF060A" w:rsidRDefault="006B322F" w14:paraId="0ACE2640" w14:textId="77777777">
      <w:pPr>
        <w:pStyle w:val="ListParagraph"/>
        <w:spacing w:line="360" w:lineRule="auto"/>
        <w:jc w:val="both"/>
        <w:rPr>
          <w:rFonts w:ascii="Arial" w:hAnsi="Arial" w:cs="Arial"/>
          <w:sz w:val="20"/>
          <w:szCs w:val="20"/>
        </w:rPr>
      </w:pPr>
      <w:r w:rsidRPr="006B322F">
        <w:rPr>
          <w:rFonts w:ascii="Arial" w:hAnsi="Arial" w:cs="Arial"/>
          <w:sz w:val="20"/>
          <w:szCs w:val="20"/>
        </w:rPr>
        <w:t>Article 28(3) also sets out the following specific terms or clauses that must be included in the contract:</w:t>
      </w:r>
    </w:p>
    <w:p w:rsidRPr="006B322F" w:rsidR="006B322F" w:rsidP="00C16872" w:rsidRDefault="006B322F" w14:paraId="219E27DD"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Processing only on the documented instructions of the controller.</w:t>
      </w:r>
    </w:p>
    <w:p w:rsidRPr="006B322F" w:rsidR="006B322F" w:rsidP="00C16872" w:rsidRDefault="006B322F" w14:paraId="4B6C0F1E"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Duty of confidence.</w:t>
      </w:r>
    </w:p>
    <w:p w:rsidRPr="006B322F" w:rsidR="006B322F" w:rsidP="00C16872" w:rsidRDefault="006B322F" w14:paraId="0B8CD6D5"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Appropriate security measures.</w:t>
      </w:r>
    </w:p>
    <w:p w:rsidRPr="006B322F" w:rsidR="006B322F" w:rsidP="00C16872" w:rsidRDefault="006B322F" w14:paraId="351A5031"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Using sub-processors.</w:t>
      </w:r>
    </w:p>
    <w:p w:rsidRPr="006B322F" w:rsidR="006B322F" w:rsidP="00C16872" w:rsidRDefault="006B322F" w14:paraId="4D834516"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Data subjects’ rights.</w:t>
      </w:r>
    </w:p>
    <w:p w:rsidRPr="006B322F" w:rsidR="006B322F" w:rsidP="00C16872" w:rsidRDefault="006B322F" w14:paraId="3FFE3C4D"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Assisting the controller.</w:t>
      </w:r>
    </w:p>
    <w:p w:rsidRPr="006B322F" w:rsidR="006B322F" w:rsidP="00C16872" w:rsidRDefault="006B322F" w14:paraId="175C319D"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End-of-contract provisions.</w:t>
      </w:r>
    </w:p>
    <w:p w:rsidRPr="006B322F" w:rsidR="006B322F" w:rsidP="00C16872" w:rsidRDefault="006B322F" w14:paraId="46E80D21" w14:textId="77777777">
      <w:pPr>
        <w:pStyle w:val="ListParagraph"/>
        <w:numPr>
          <w:ilvl w:val="0"/>
          <w:numId w:val="18"/>
        </w:numPr>
        <w:spacing w:line="360" w:lineRule="auto"/>
        <w:jc w:val="both"/>
        <w:rPr>
          <w:rFonts w:ascii="Arial" w:hAnsi="Arial" w:cs="Arial"/>
          <w:sz w:val="20"/>
          <w:szCs w:val="20"/>
        </w:rPr>
      </w:pPr>
      <w:r w:rsidRPr="006B322F">
        <w:rPr>
          <w:rFonts w:ascii="Arial" w:hAnsi="Arial" w:cs="Arial"/>
          <w:sz w:val="20"/>
          <w:szCs w:val="20"/>
        </w:rPr>
        <w:t>Audits and inspections.</w:t>
      </w:r>
    </w:p>
    <w:p w:rsidR="006B322F" w:rsidP="00BF060A" w:rsidRDefault="006B322F" w14:paraId="42D33FBA" w14:textId="77777777">
      <w:pPr>
        <w:pStyle w:val="ListParagraph"/>
        <w:spacing w:line="360" w:lineRule="auto"/>
        <w:jc w:val="both"/>
        <w:rPr>
          <w:rFonts w:ascii="Arial" w:hAnsi="Arial" w:cs="Arial"/>
          <w:sz w:val="20"/>
          <w:szCs w:val="20"/>
        </w:rPr>
      </w:pPr>
    </w:p>
    <w:p w:rsidR="006B322F" w:rsidP="00BF060A" w:rsidRDefault="006B322F" w14:paraId="4F4C9490" w14:textId="3D408A5A">
      <w:pPr>
        <w:pStyle w:val="ListParagraph"/>
        <w:spacing w:line="360" w:lineRule="auto"/>
        <w:jc w:val="both"/>
        <w:rPr>
          <w:rFonts w:ascii="Arial" w:hAnsi="Arial" w:cs="Arial"/>
          <w:sz w:val="20"/>
          <w:szCs w:val="20"/>
        </w:rPr>
      </w:pPr>
      <w:r w:rsidRPr="006B322F">
        <w:rPr>
          <w:rFonts w:ascii="Arial" w:hAnsi="Arial" w:cs="Arial"/>
          <w:sz w:val="20"/>
          <w:szCs w:val="20"/>
        </w:rPr>
        <w:t>These are the minimum required, but the controller and processor may agree to supplement them with their own terms. Each of these terms is explored further below.</w:t>
      </w:r>
    </w:p>
    <w:p w:rsidRPr="006B322F" w:rsidR="006B322F" w:rsidP="00BF060A" w:rsidRDefault="006B322F" w14:paraId="700878FB" w14:textId="77777777">
      <w:pPr>
        <w:pStyle w:val="ListParagraph"/>
        <w:spacing w:line="360" w:lineRule="auto"/>
        <w:jc w:val="both"/>
        <w:rPr>
          <w:rFonts w:ascii="Arial" w:hAnsi="Arial" w:cs="Arial"/>
          <w:sz w:val="20"/>
          <w:szCs w:val="20"/>
        </w:rPr>
      </w:pPr>
    </w:p>
    <w:p w:rsidRPr="006B322F" w:rsidR="006B322F" w:rsidP="00BF060A" w:rsidRDefault="006B322F" w14:paraId="47EC2F87" w14:textId="77777777">
      <w:pPr>
        <w:pStyle w:val="ListParagraph"/>
        <w:spacing w:line="360" w:lineRule="auto"/>
        <w:jc w:val="both"/>
        <w:rPr>
          <w:rFonts w:ascii="Arial" w:hAnsi="Arial" w:cs="Arial"/>
          <w:b/>
          <w:bCs/>
          <w:sz w:val="20"/>
          <w:szCs w:val="20"/>
        </w:rPr>
      </w:pPr>
      <w:r w:rsidRPr="006B322F">
        <w:rPr>
          <w:rFonts w:ascii="Arial" w:hAnsi="Arial" w:cs="Arial"/>
          <w:b/>
          <w:bCs/>
          <w:sz w:val="20"/>
          <w:szCs w:val="20"/>
        </w:rPr>
        <w:t>Processing only on the controller’s documented instructions</w:t>
      </w:r>
    </w:p>
    <w:p w:rsidR="006B322F" w:rsidP="00BF060A" w:rsidRDefault="006B322F" w14:paraId="3E55D0C9" w14:textId="77777777">
      <w:pPr>
        <w:pStyle w:val="ListParagraph"/>
        <w:spacing w:line="360" w:lineRule="auto"/>
        <w:jc w:val="both"/>
        <w:rPr>
          <w:rFonts w:ascii="Arial" w:hAnsi="Arial" w:cs="Arial"/>
          <w:sz w:val="20"/>
          <w:szCs w:val="20"/>
        </w:rPr>
      </w:pPr>
    </w:p>
    <w:p w:rsidR="006B322F" w:rsidP="00BF060A" w:rsidRDefault="006B322F" w14:paraId="4AE8385E" w14:textId="7D377F7D">
      <w:pPr>
        <w:pStyle w:val="ListParagraph"/>
        <w:spacing w:line="360" w:lineRule="auto"/>
        <w:jc w:val="both"/>
        <w:rPr>
          <w:rFonts w:ascii="Arial" w:hAnsi="Arial" w:cs="Arial"/>
          <w:sz w:val="20"/>
          <w:szCs w:val="20"/>
        </w:rPr>
      </w:pPr>
      <w:r w:rsidRPr="006B322F">
        <w:rPr>
          <w:rFonts w:ascii="Arial" w:hAnsi="Arial" w:cs="Arial"/>
          <w:sz w:val="20"/>
          <w:szCs w:val="20"/>
        </w:rPr>
        <w:t>Under Article 28(3)(a) the contract must say that the processor may only process personal data in line with the controller’s documented instructions (including when making an international transfer of personal data) unless it is required to do otherwise by UK law.</w:t>
      </w:r>
    </w:p>
    <w:p w:rsidRPr="006B322F" w:rsidR="006B322F" w:rsidP="00BF060A" w:rsidRDefault="006B322F" w14:paraId="5522E1C2" w14:textId="77777777">
      <w:pPr>
        <w:pStyle w:val="ListParagraph"/>
        <w:spacing w:line="360" w:lineRule="auto"/>
        <w:jc w:val="both"/>
        <w:rPr>
          <w:rFonts w:ascii="Arial" w:hAnsi="Arial" w:cs="Arial"/>
          <w:sz w:val="20"/>
          <w:szCs w:val="20"/>
        </w:rPr>
      </w:pPr>
    </w:p>
    <w:p w:rsidRPr="00BF060A" w:rsidR="006B322F" w:rsidP="00BF060A" w:rsidRDefault="006B322F" w14:paraId="78B97F9F" w14:textId="6D765B5A">
      <w:pPr>
        <w:pStyle w:val="ListParagraph"/>
        <w:spacing w:line="360" w:lineRule="auto"/>
        <w:jc w:val="both"/>
        <w:rPr>
          <w:rFonts w:ascii="Arial" w:hAnsi="Arial" w:cs="Arial"/>
          <w:sz w:val="20"/>
          <w:szCs w:val="20"/>
        </w:rPr>
      </w:pPr>
      <w:r w:rsidRPr="006B322F">
        <w:rPr>
          <w:rFonts w:ascii="Arial" w:hAnsi="Arial" w:cs="Arial"/>
          <w:sz w:val="20"/>
          <w:szCs w:val="20"/>
        </w:rPr>
        <w:t>The contract may include details of the instructions specified in Article 28(3), or those instructions may be provided separately.</w:t>
      </w:r>
      <w:r w:rsidR="00BF060A">
        <w:rPr>
          <w:rFonts w:ascii="Arial" w:hAnsi="Arial" w:cs="Arial"/>
          <w:sz w:val="20"/>
          <w:szCs w:val="20"/>
        </w:rPr>
        <w:t xml:space="preserve"> </w:t>
      </w:r>
      <w:r w:rsidRPr="006B322F">
        <w:rPr>
          <w:rFonts w:ascii="Arial" w:hAnsi="Arial" w:cs="Arial"/>
          <w:sz w:val="20"/>
          <w:szCs w:val="20"/>
        </w:rPr>
        <w:t>An instruction can be documented by using any written form, including email. The instruction must be capable of being saved, so that there is a record of the instruction.</w:t>
      </w:r>
      <w:r w:rsidR="00BF060A">
        <w:rPr>
          <w:rFonts w:ascii="Arial" w:hAnsi="Arial" w:cs="Arial"/>
          <w:sz w:val="20"/>
          <w:szCs w:val="20"/>
        </w:rPr>
        <w:t xml:space="preserve"> </w:t>
      </w:r>
      <w:r w:rsidRPr="00BF060A">
        <w:rPr>
          <w:rFonts w:ascii="Arial" w:hAnsi="Arial" w:cs="Arial"/>
          <w:sz w:val="20"/>
          <w:szCs w:val="20"/>
        </w:rPr>
        <w:t>This contract term should make it clear that it is the controller, rather than the processor, that has overall control of what happens to the personal data.</w:t>
      </w:r>
    </w:p>
    <w:p w:rsidRPr="006B322F" w:rsidR="006B322F" w:rsidP="00BF060A" w:rsidRDefault="006B322F" w14:paraId="0E791EF9" w14:textId="77777777">
      <w:pPr>
        <w:pStyle w:val="ListParagraph"/>
        <w:spacing w:line="360" w:lineRule="auto"/>
        <w:jc w:val="both"/>
        <w:rPr>
          <w:rFonts w:ascii="Arial" w:hAnsi="Arial" w:cs="Arial"/>
          <w:sz w:val="20"/>
          <w:szCs w:val="20"/>
        </w:rPr>
      </w:pPr>
    </w:p>
    <w:p w:rsidR="006B322F" w:rsidP="00BF060A" w:rsidRDefault="006B322F" w14:paraId="7F61E162" w14:textId="57A60235">
      <w:pPr>
        <w:pStyle w:val="ListParagraph"/>
        <w:spacing w:line="360" w:lineRule="auto"/>
        <w:jc w:val="both"/>
        <w:rPr>
          <w:rFonts w:ascii="Arial" w:hAnsi="Arial" w:cs="Arial"/>
          <w:sz w:val="20"/>
          <w:szCs w:val="20"/>
        </w:rPr>
      </w:pPr>
      <w:r w:rsidRPr="006B322F">
        <w:rPr>
          <w:rFonts w:ascii="Arial" w:hAnsi="Arial" w:cs="Arial"/>
          <w:sz w:val="20"/>
          <w:szCs w:val="20"/>
        </w:rPr>
        <w:t>If a processor acts outside of the controller’s instructions in such a way that it decides the purpose and means of processing, including to comply with a statutory obligation, then it will be considered to be a controller in respect of that processing and will have the same liability as a controller.</w:t>
      </w:r>
    </w:p>
    <w:p w:rsidRPr="006B322F" w:rsidR="006B322F" w:rsidP="00BF060A" w:rsidRDefault="006B322F" w14:paraId="16AF9D99" w14:textId="77777777">
      <w:pPr>
        <w:pStyle w:val="ListParagraph"/>
        <w:spacing w:line="360" w:lineRule="auto"/>
        <w:jc w:val="both"/>
        <w:rPr>
          <w:rFonts w:ascii="Arial" w:hAnsi="Arial" w:cs="Arial"/>
          <w:sz w:val="20"/>
          <w:szCs w:val="20"/>
        </w:rPr>
      </w:pPr>
    </w:p>
    <w:p w:rsidRPr="006B322F" w:rsidR="006B322F" w:rsidP="00BF060A" w:rsidRDefault="006B322F" w14:paraId="691058B9" w14:textId="77777777">
      <w:pPr>
        <w:pStyle w:val="ListParagraph"/>
        <w:spacing w:line="360" w:lineRule="auto"/>
        <w:jc w:val="both"/>
        <w:rPr>
          <w:rFonts w:ascii="Arial" w:hAnsi="Arial" w:cs="Arial"/>
          <w:b/>
          <w:bCs/>
          <w:sz w:val="20"/>
          <w:szCs w:val="20"/>
        </w:rPr>
      </w:pPr>
      <w:r w:rsidRPr="006B322F">
        <w:rPr>
          <w:rFonts w:ascii="Arial" w:hAnsi="Arial" w:cs="Arial"/>
          <w:b/>
          <w:bCs/>
          <w:sz w:val="20"/>
          <w:szCs w:val="20"/>
        </w:rPr>
        <w:t>Duty of confidence</w:t>
      </w:r>
    </w:p>
    <w:p w:rsidR="00BF060A" w:rsidP="00BF060A" w:rsidRDefault="00BF060A" w14:paraId="1698733E" w14:textId="77777777">
      <w:pPr>
        <w:pStyle w:val="ListParagraph"/>
        <w:spacing w:line="360" w:lineRule="auto"/>
        <w:jc w:val="both"/>
        <w:rPr>
          <w:rFonts w:ascii="Arial" w:hAnsi="Arial" w:cs="Arial"/>
          <w:sz w:val="20"/>
          <w:szCs w:val="20"/>
        </w:rPr>
      </w:pPr>
    </w:p>
    <w:p w:rsidRPr="006B322F" w:rsidR="006B322F" w:rsidP="00BF060A" w:rsidRDefault="006B322F" w14:paraId="33288F3E" w14:textId="709B7305">
      <w:pPr>
        <w:pStyle w:val="ListParagraph"/>
        <w:spacing w:line="360" w:lineRule="auto"/>
        <w:jc w:val="both"/>
        <w:rPr>
          <w:rFonts w:ascii="Arial" w:hAnsi="Arial" w:cs="Arial"/>
          <w:sz w:val="20"/>
          <w:szCs w:val="20"/>
        </w:rPr>
      </w:pPr>
      <w:r w:rsidRPr="006B322F">
        <w:rPr>
          <w:rFonts w:ascii="Arial" w:hAnsi="Arial" w:cs="Arial"/>
          <w:sz w:val="20"/>
          <w:szCs w:val="20"/>
        </w:rPr>
        <w:t>Under Article 28(3)(b) the contract must say that the processor must obtain a commitment of confidentiality from anyone it allows to process the personal data, unless that person is already under such a duty by statute.</w:t>
      </w:r>
    </w:p>
    <w:p w:rsidR="00BF060A" w:rsidP="00BF060A" w:rsidRDefault="00BF060A" w14:paraId="4C65ED89" w14:textId="77777777">
      <w:pPr>
        <w:pStyle w:val="ListParagraph"/>
        <w:spacing w:line="360" w:lineRule="auto"/>
        <w:jc w:val="both"/>
        <w:rPr>
          <w:rFonts w:ascii="Arial" w:hAnsi="Arial" w:cs="Arial"/>
          <w:sz w:val="20"/>
          <w:szCs w:val="20"/>
        </w:rPr>
      </w:pPr>
    </w:p>
    <w:p w:rsidR="006B322F" w:rsidP="00BF060A" w:rsidRDefault="006B322F" w14:paraId="360C15CA" w14:textId="7D567B34">
      <w:pPr>
        <w:pStyle w:val="ListParagraph"/>
        <w:spacing w:line="360" w:lineRule="auto"/>
        <w:jc w:val="both"/>
        <w:rPr>
          <w:rFonts w:ascii="Arial" w:hAnsi="Arial" w:cs="Arial"/>
          <w:sz w:val="20"/>
          <w:szCs w:val="20"/>
        </w:rPr>
      </w:pPr>
      <w:r w:rsidRPr="006B322F">
        <w:rPr>
          <w:rFonts w:ascii="Arial" w:hAnsi="Arial" w:cs="Arial"/>
          <w:sz w:val="20"/>
          <w:szCs w:val="20"/>
        </w:rPr>
        <w:t>This contract term should cover the processor’s employees as well as any temporary workers and agency workers who have access to the personal data.</w:t>
      </w:r>
    </w:p>
    <w:p w:rsidRPr="006B322F" w:rsidR="00BF060A" w:rsidP="00BF060A" w:rsidRDefault="00BF060A" w14:paraId="79C1834E" w14:textId="77777777">
      <w:pPr>
        <w:pStyle w:val="ListParagraph"/>
        <w:spacing w:line="360" w:lineRule="auto"/>
        <w:jc w:val="both"/>
        <w:rPr>
          <w:rFonts w:ascii="Arial" w:hAnsi="Arial" w:cs="Arial"/>
          <w:sz w:val="20"/>
          <w:szCs w:val="20"/>
        </w:rPr>
      </w:pPr>
    </w:p>
    <w:p w:rsidRPr="00BF060A" w:rsidR="006B322F" w:rsidP="00BF060A" w:rsidRDefault="006B322F" w14:paraId="08ACBF2D" w14:textId="77777777">
      <w:pPr>
        <w:pStyle w:val="ListParagraph"/>
        <w:spacing w:line="360" w:lineRule="auto"/>
        <w:jc w:val="both"/>
        <w:rPr>
          <w:rFonts w:ascii="Arial" w:hAnsi="Arial" w:cs="Arial"/>
          <w:b/>
          <w:bCs/>
          <w:sz w:val="20"/>
          <w:szCs w:val="20"/>
        </w:rPr>
      </w:pPr>
      <w:r w:rsidRPr="00BF060A">
        <w:rPr>
          <w:rFonts w:ascii="Arial" w:hAnsi="Arial" w:cs="Arial"/>
          <w:b/>
          <w:bCs/>
          <w:sz w:val="20"/>
          <w:szCs w:val="20"/>
        </w:rPr>
        <w:t>Appropriate security measures</w:t>
      </w:r>
    </w:p>
    <w:p w:rsidR="00BF060A" w:rsidP="00BF060A" w:rsidRDefault="00BF060A" w14:paraId="51A3C216" w14:textId="77777777">
      <w:pPr>
        <w:pStyle w:val="ListParagraph"/>
        <w:spacing w:line="360" w:lineRule="auto"/>
        <w:jc w:val="both"/>
        <w:rPr>
          <w:rFonts w:ascii="Arial" w:hAnsi="Arial" w:cs="Arial"/>
          <w:sz w:val="20"/>
          <w:szCs w:val="20"/>
        </w:rPr>
      </w:pPr>
    </w:p>
    <w:p w:rsidR="006B322F" w:rsidP="00BF060A" w:rsidRDefault="006B322F" w14:paraId="662EDE30" w14:textId="12599AAA">
      <w:pPr>
        <w:pStyle w:val="ListParagraph"/>
        <w:spacing w:line="360" w:lineRule="auto"/>
        <w:jc w:val="both"/>
        <w:rPr>
          <w:rFonts w:ascii="Arial" w:hAnsi="Arial" w:cs="Arial"/>
          <w:sz w:val="20"/>
          <w:szCs w:val="20"/>
        </w:rPr>
      </w:pPr>
      <w:r w:rsidRPr="006B322F">
        <w:rPr>
          <w:rFonts w:ascii="Arial" w:hAnsi="Arial" w:cs="Arial"/>
          <w:sz w:val="20"/>
          <w:szCs w:val="20"/>
        </w:rPr>
        <w:t>Under Article 28(3)(c) the contract must oblige the processor to take all security measures necessary to meet the requirements of Article 32 on the security of processing.</w:t>
      </w:r>
    </w:p>
    <w:p w:rsidRPr="006B322F" w:rsidR="00BF060A" w:rsidP="00BF060A" w:rsidRDefault="00BF060A" w14:paraId="128F28FA" w14:textId="77777777">
      <w:pPr>
        <w:pStyle w:val="ListParagraph"/>
        <w:spacing w:line="360" w:lineRule="auto"/>
        <w:jc w:val="both"/>
        <w:rPr>
          <w:rFonts w:ascii="Arial" w:hAnsi="Arial" w:cs="Arial"/>
          <w:sz w:val="20"/>
          <w:szCs w:val="20"/>
        </w:rPr>
      </w:pPr>
    </w:p>
    <w:p w:rsidRPr="006B322F" w:rsidR="006B322F" w:rsidP="00BF060A" w:rsidRDefault="006B322F" w14:paraId="2F0EC429" w14:textId="77777777">
      <w:pPr>
        <w:pStyle w:val="ListParagraph"/>
        <w:spacing w:line="360" w:lineRule="auto"/>
        <w:jc w:val="both"/>
        <w:rPr>
          <w:rFonts w:ascii="Arial" w:hAnsi="Arial" w:cs="Arial"/>
          <w:sz w:val="20"/>
          <w:szCs w:val="20"/>
        </w:rPr>
      </w:pPr>
      <w:r w:rsidRPr="006B322F">
        <w:rPr>
          <w:rFonts w:ascii="Arial" w:hAnsi="Arial" w:cs="Arial"/>
          <w:sz w:val="20"/>
          <w:szCs w:val="20"/>
        </w:rPr>
        <w:t>Both controllers and processors are obliged under Article 32 to put in place appropriate technical and organisational measures to ensure the security of any personal data they process which may include, as appropriate:</w:t>
      </w:r>
    </w:p>
    <w:p w:rsidRPr="006B322F" w:rsidR="006B322F" w:rsidP="00C16872" w:rsidRDefault="006B322F" w14:paraId="648821DF" w14:textId="77777777">
      <w:pPr>
        <w:pStyle w:val="ListParagraph"/>
        <w:numPr>
          <w:ilvl w:val="0"/>
          <w:numId w:val="19"/>
        </w:numPr>
        <w:spacing w:line="360" w:lineRule="auto"/>
        <w:jc w:val="both"/>
        <w:rPr>
          <w:rFonts w:ascii="Arial" w:hAnsi="Arial" w:cs="Arial"/>
          <w:sz w:val="20"/>
          <w:szCs w:val="20"/>
        </w:rPr>
      </w:pPr>
      <w:r w:rsidRPr="006B322F">
        <w:rPr>
          <w:rFonts w:ascii="Arial" w:hAnsi="Arial" w:cs="Arial"/>
          <w:sz w:val="20"/>
          <w:szCs w:val="20"/>
        </w:rPr>
        <w:t>encryption and pseudonymisation;</w:t>
      </w:r>
    </w:p>
    <w:p w:rsidRPr="006B322F" w:rsidR="006B322F" w:rsidP="00C16872" w:rsidRDefault="006B322F" w14:paraId="55886511" w14:textId="77777777">
      <w:pPr>
        <w:pStyle w:val="ListParagraph"/>
        <w:numPr>
          <w:ilvl w:val="0"/>
          <w:numId w:val="19"/>
        </w:numPr>
        <w:spacing w:line="360" w:lineRule="auto"/>
        <w:jc w:val="both"/>
        <w:rPr>
          <w:rFonts w:ascii="Arial" w:hAnsi="Arial" w:cs="Arial"/>
          <w:sz w:val="20"/>
          <w:szCs w:val="20"/>
        </w:rPr>
      </w:pPr>
      <w:r w:rsidRPr="006B322F">
        <w:rPr>
          <w:rFonts w:ascii="Arial" w:hAnsi="Arial" w:cs="Arial"/>
          <w:sz w:val="20"/>
          <w:szCs w:val="20"/>
        </w:rPr>
        <w:t>the ability to ensure the ongoing confidentiality, integrity, availability and resilience of processing systems and services;</w:t>
      </w:r>
    </w:p>
    <w:p w:rsidRPr="006B322F" w:rsidR="006B322F" w:rsidP="00C16872" w:rsidRDefault="006B322F" w14:paraId="6C9A1D15" w14:textId="77777777">
      <w:pPr>
        <w:pStyle w:val="ListParagraph"/>
        <w:numPr>
          <w:ilvl w:val="0"/>
          <w:numId w:val="19"/>
        </w:numPr>
        <w:spacing w:line="360" w:lineRule="auto"/>
        <w:jc w:val="both"/>
        <w:rPr>
          <w:rFonts w:ascii="Arial" w:hAnsi="Arial" w:cs="Arial"/>
          <w:sz w:val="20"/>
          <w:szCs w:val="20"/>
        </w:rPr>
      </w:pPr>
      <w:r w:rsidRPr="006B322F">
        <w:rPr>
          <w:rFonts w:ascii="Arial" w:hAnsi="Arial" w:cs="Arial"/>
          <w:sz w:val="20"/>
          <w:szCs w:val="20"/>
        </w:rPr>
        <w:t>the ability to restore access to personal data in the event of an incident; and</w:t>
      </w:r>
    </w:p>
    <w:p w:rsidRPr="006B322F" w:rsidR="006B322F" w:rsidP="00C16872" w:rsidRDefault="006B322F" w14:paraId="6F5A9BA6" w14:textId="77777777">
      <w:pPr>
        <w:pStyle w:val="ListParagraph"/>
        <w:numPr>
          <w:ilvl w:val="0"/>
          <w:numId w:val="19"/>
        </w:numPr>
        <w:spacing w:line="360" w:lineRule="auto"/>
        <w:jc w:val="both"/>
        <w:rPr>
          <w:rFonts w:ascii="Arial" w:hAnsi="Arial" w:cs="Arial"/>
          <w:sz w:val="20"/>
          <w:szCs w:val="20"/>
        </w:rPr>
      </w:pPr>
      <w:r w:rsidRPr="006B322F">
        <w:rPr>
          <w:rFonts w:ascii="Arial" w:hAnsi="Arial" w:cs="Arial"/>
          <w:sz w:val="20"/>
          <w:szCs w:val="20"/>
        </w:rPr>
        <w:t>processes for regularly testing and assessing the effectiveness of the measures.</w:t>
      </w:r>
    </w:p>
    <w:p w:rsidR="00BF060A" w:rsidP="00BF060A" w:rsidRDefault="00BF060A" w14:paraId="4FE3692F" w14:textId="77777777">
      <w:pPr>
        <w:pStyle w:val="ListParagraph"/>
        <w:spacing w:line="360" w:lineRule="auto"/>
        <w:jc w:val="both"/>
        <w:rPr>
          <w:rFonts w:ascii="Arial" w:hAnsi="Arial" w:cs="Arial"/>
          <w:sz w:val="20"/>
          <w:szCs w:val="20"/>
        </w:rPr>
      </w:pPr>
    </w:p>
    <w:p w:rsidRPr="006B322F" w:rsidR="006B322F" w:rsidP="00BF060A" w:rsidRDefault="006B322F" w14:paraId="0212143D" w14:textId="6181E963">
      <w:pPr>
        <w:pStyle w:val="ListParagraph"/>
        <w:spacing w:line="360" w:lineRule="auto"/>
        <w:jc w:val="both"/>
        <w:rPr>
          <w:rFonts w:ascii="Arial" w:hAnsi="Arial" w:cs="Arial"/>
          <w:sz w:val="20"/>
          <w:szCs w:val="20"/>
        </w:rPr>
      </w:pPr>
      <w:r w:rsidRPr="006B322F">
        <w:rPr>
          <w:rFonts w:ascii="Arial" w:hAnsi="Arial" w:cs="Arial"/>
          <w:sz w:val="20"/>
          <w:szCs w:val="20"/>
        </w:rPr>
        <w:t>Adherence to an approved code of conduct or certification scheme may be used as a way of demonstrating compliance with security obligations. Codes of conduct and certification may also help processors to demonstrate sufficient guarantees that their processing will comply with the UK GDPR.</w:t>
      </w:r>
    </w:p>
    <w:p w:rsidR="00BF060A" w:rsidP="00BF060A" w:rsidRDefault="00BF060A" w14:paraId="5B70BAE0" w14:textId="77777777">
      <w:pPr>
        <w:pStyle w:val="ListParagraph"/>
        <w:spacing w:line="360" w:lineRule="auto"/>
        <w:jc w:val="both"/>
        <w:rPr>
          <w:rFonts w:ascii="Arial" w:hAnsi="Arial" w:cs="Arial"/>
          <w:sz w:val="20"/>
          <w:szCs w:val="20"/>
        </w:rPr>
      </w:pPr>
    </w:p>
    <w:p w:rsidRPr="00BF060A" w:rsidR="006B322F" w:rsidP="00BF060A" w:rsidRDefault="006B322F" w14:paraId="13903038" w14:textId="62471154">
      <w:pPr>
        <w:pStyle w:val="ListParagraph"/>
        <w:spacing w:line="360" w:lineRule="auto"/>
        <w:jc w:val="both"/>
        <w:rPr>
          <w:rFonts w:ascii="Arial" w:hAnsi="Arial" w:cs="Arial"/>
          <w:b/>
          <w:bCs/>
          <w:sz w:val="20"/>
          <w:szCs w:val="20"/>
        </w:rPr>
      </w:pPr>
      <w:r w:rsidRPr="00BF060A">
        <w:rPr>
          <w:rFonts w:ascii="Arial" w:hAnsi="Arial" w:cs="Arial"/>
          <w:b/>
          <w:bCs/>
          <w:sz w:val="20"/>
          <w:szCs w:val="20"/>
        </w:rPr>
        <w:t>Using sub-processors</w:t>
      </w:r>
    </w:p>
    <w:p w:rsidR="00BF060A" w:rsidP="00BF060A" w:rsidRDefault="00BF060A" w14:paraId="2BB0413F" w14:textId="77777777">
      <w:pPr>
        <w:pStyle w:val="ListParagraph"/>
        <w:spacing w:line="360" w:lineRule="auto"/>
        <w:jc w:val="both"/>
        <w:rPr>
          <w:rFonts w:ascii="Arial" w:hAnsi="Arial" w:cs="Arial"/>
          <w:sz w:val="20"/>
          <w:szCs w:val="20"/>
        </w:rPr>
      </w:pPr>
    </w:p>
    <w:p w:rsidRPr="006B322F" w:rsidR="006B322F" w:rsidP="00BF060A" w:rsidRDefault="006B322F" w14:paraId="1D96980B" w14:textId="0EBE0AC8">
      <w:pPr>
        <w:pStyle w:val="ListParagraph"/>
        <w:spacing w:line="360" w:lineRule="auto"/>
        <w:jc w:val="both"/>
        <w:rPr>
          <w:rFonts w:ascii="Arial" w:hAnsi="Arial" w:cs="Arial"/>
          <w:sz w:val="20"/>
          <w:szCs w:val="20"/>
        </w:rPr>
      </w:pPr>
      <w:r w:rsidRPr="006B322F">
        <w:rPr>
          <w:rFonts w:ascii="Arial" w:hAnsi="Arial" w:cs="Arial"/>
          <w:sz w:val="20"/>
          <w:szCs w:val="20"/>
        </w:rPr>
        <w:t>Under Article 28(3)(d) the contract must say that:</w:t>
      </w:r>
    </w:p>
    <w:p w:rsidRPr="006B322F" w:rsidR="006B322F" w:rsidP="00C16872" w:rsidRDefault="006B322F" w14:paraId="3553A8F6" w14:textId="77777777">
      <w:pPr>
        <w:pStyle w:val="ListParagraph"/>
        <w:numPr>
          <w:ilvl w:val="0"/>
          <w:numId w:val="20"/>
        </w:numPr>
        <w:spacing w:line="360" w:lineRule="auto"/>
        <w:jc w:val="both"/>
        <w:rPr>
          <w:rFonts w:ascii="Arial" w:hAnsi="Arial" w:cs="Arial"/>
          <w:sz w:val="20"/>
          <w:szCs w:val="20"/>
        </w:rPr>
      </w:pPr>
      <w:r w:rsidRPr="006B322F">
        <w:rPr>
          <w:rFonts w:ascii="Arial" w:hAnsi="Arial" w:cs="Arial"/>
          <w:sz w:val="20"/>
          <w:szCs w:val="20"/>
        </w:rPr>
        <w:t>the processor should not engage another processor (a sub-processor) without the controller’s prior specific or general written authorisation;</w:t>
      </w:r>
    </w:p>
    <w:p w:rsidRPr="006B322F" w:rsidR="006B322F" w:rsidP="00C16872" w:rsidRDefault="006B322F" w14:paraId="6585C815" w14:textId="77777777">
      <w:pPr>
        <w:pStyle w:val="ListParagraph"/>
        <w:numPr>
          <w:ilvl w:val="0"/>
          <w:numId w:val="20"/>
        </w:numPr>
        <w:spacing w:line="360" w:lineRule="auto"/>
        <w:jc w:val="both"/>
        <w:rPr>
          <w:rFonts w:ascii="Arial" w:hAnsi="Arial" w:cs="Arial"/>
          <w:sz w:val="20"/>
          <w:szCs w:val="20"/>
        </w:rPr>
      </w:pPr>
      <w:r w:rsidRPr="006B322F">
        <w:rPr>
          <w:rFonts w:ascii="Arial" w:hAnsi="Arial" w:cs="Arial"/>
          <w:sz w:val="20"/>
          <w:szCs w:val="20"/>
        </w:rPr>
        <w:t>if a sub-processor is employed under the controller’s general written authorisation, the processor should let the controller know of any intended changes and give the controller a chance to object to them;</w:t>
      </w:r>
    </w:p>
    <w:p w:rsidRPr="006B322F" w:rsidR="006B322F" w:rsidP="00C16872" w:rsidRDefault="006B322F" w14:paraId="5859C699" w14:textId="77777777">
      <w:pPr>
        <w:pStyle w:val="ListParagraph"/>
        <w:numPr>
          <w:ilvl w:val="0"/>
          <w:numId w:val="20"/>
        </w:numPr>
        <w:spacing w:line="360" w:lineRule="auto"/>
        <w:jc w:val="both"/>
        <w:rPr>
          <w:rFonts w:ascii="Arial" w:hAnsi="Arial" w:cs="Arial"/>
          <w:sz w:val="20"/>
          <w:szCs w:val="20"/>
        </w:rPr>
      </w:pPr>
      <w:r w:rsidRPr="006B322F">
        <w:rPr>
          <w:rFonts w:ascii="Arial" w:hAnsi="Arial" w:cs="Arial"/>
          <w:sz w:val="20"/>
          <w:szCs w:val="20"/>
        </w:rPr>
        <w:t>if the processor employs a sub-processor, it must put a contract in place imposing the same Article 28(3) data protection obligations on that sub-processor. This should include that the sub-processor will provide sufficient guarantees to implement appropriate technical and organisational measures in such a way that the processing will meet the UK GDPR’s requirements. The wording of these obligations do not need to exactly mirror those set out in the contract between the controller and the processor, but should offer an equivalent level of protection for the personal data; and</w:t>
      </w:r>
    </w:p>
    <w:p w:rsidRPr="006B322F" w:rsidR="006B322F" w:rsidP="00C16872" w:rsidRDefault="006B322F" w14:paraId="0724D292" w14:textId="77777777">
      <w:pPr>
        <w:pStyle w:val="ListParagraph"/>
        <w:numPr>
          <w:ilvl w:val="0"/>
          <w:numId w:val="20"/>
        </w:numPr>
        <w:spacing w:line="360" w:lineRule="auto"/>
        <w:jc w:val="both"/>
        <w:rPr>
          <w:rFonts w:ascii="Arial" w:hAnsi="Arial" w:cs="Arial"/>
          <w:sz w:val="20"/>
          <w:szCs w:val="20"/>
        </w:rPr>
      </w:pPr>
      <w:r w:rsidRPr="006B322F">
        <w:rPr>
          <w:rFonts w:ascii="Arial" w:hAnsi="Arial" w:cs="Arial"/>
          <w:sz w:val="20"/>
          <w:szCs w:val="20"/>
        </w:rPr>
        <w:t>the processor is liable to the controller for a sub-processor’s compliance with its data protection obligations.</w:t>
      </w:r>
    </w:p>
    <w:p w:rsidR="00BF060A" w:rsidP="00BF060A" w:rsidRDefault="00BF060A" w14:paraId="2D3F2F00" w14:textId="77777777">
      <w:pPr>
        <w:pStyle w:val="ListParagraph"/>
        <w:spacing w:line="360" w:lineRule="auto"/>
        <w:jc w:val="both"/>
        <w:rPr>
          <w:rFonts w:ascii="Arial" w:hAnsi="Arial" w:cs="Arial"/>
          <w:sz w:val="20"/>
          <w:szCs w:val="20"/>
        </w:rPr>
      </w:pPr>
    </w:p>
    <w:p w:rsidRPr="006B322F" w:rsidR="006B322F" w:rsidP="00BF060A" w:rsidRDefault="006B322F" w14:paraId="2AAEEF9A" w14:textId="615C4E92">
      <w:pPr>
        <w:pStyle w:val="ListParagraph"/>
        <w:spacing w:line="360" w:lineRule="auto"/>
        <w:jc w:val="both"/>
        <w:rPr>
          <w:rFonts w:ascii="Arial" w:hAnsi="Arial" w:cs="Arial"/>
          <w:sz w:val="20"/>
          <w:szCs w:val="20"/>
        </w:rPr>
      </w:pPr>
      <w:r w:rsidRPr="006B322F">
        <w:rPr>
          <w:rFonts w:ascii="Arial" w:hAnsi="Arial" w:cs="Arial"/>
          <w:sz w:val="20"/>
          <w:szCs w:val="20"/>
        </w:rPr>
        <w:t>For more information on the process for appointing sub-processors, as it is a detailed subject, please ensure you are familiar with and comply with the legislation and consult with the Information Commissioners Office, central government, or otherwise obtain appropriate legal advice.</w:t>
      </w:r>
    </w:p>
    <w:p w:rsidR="00BF060A" w:rsidP="00BF060A" w:rsidRDefault="00BF060A" w14:paraId="13403295" w14:textId="77777777">
      <w:pPr>
        <w:pStyle w:val="ListParagraph"/>
        <w:spacing w:line="360" w:lineRule="auto"/>
        <w:jc w:val="both"/>
        <w:rPr>
          <w:rFonts w:ascii="Arial" w:hAnsi="Arial" w:cs="Arial"/>
          <w:sz w:val="20"/>
          <w:szCs w:val="20"/>
        </w:rPr>
      </w:pPr>
    </w:p>
    <w:p w:rsidRPr="00BF060A" w:rsidR="006B322F" w:rsidP="00BF060A" w:rsidRDefault="006B322F" w14:paraId="142AA224" w14:textId="6BFAE56B">
      <w:pPr>
        <w:pStyle w:val="ListParagraph"/>
        <w:spacing w:line="360" w:lineRule="auto"/>
        <w:jc w:val="both"/>
        <w:rPr>
          <w:rFonts w:ascii="Arial" w:hAnsi="Arial" w:cs="Arial"/>
          <w:b/>
          <w:bCs/>
          <w:sz w:val="20"/>
          <w:szCs w:val="20"/>
        </w:rPr>
      </w:pPr>
      <w:r w:rsidRPr="00BF060A">
        <w:rPr>
          <w:rFonts w:ascii="Arial" w:hAnsi="Arial" w:cs="Arial"/>
          <w:b/>
          <w:bCs/>
          <w:sz w:val="20"/>
          <w:szCs w:val="20"/>
        </w:rPr>
        <w:t>Data subjects’ rights</w:t>
      </w:r>
    </w:p>
    <w:p w:rsidR="00BF060A" w:rsidP="00BF060A" w:rsidRDefault="00BF060A" w14:paraId="7DD0AF98" w14:textId="77777777">
      <w:pPr>
        <w:pStyle w:val="ListParagraph"/>
        <w:spacing w:line="360" w:lineRule="auto"/>
        <w:jc w:val="both"/>
        <w:rPr>
          <w:rFonts w:ascii="Arial" w:hAnsi="Arial" w:cs="Arial"/>
          <w:sz w:val="20"/>
          <w:szCs w:val="20"/>
        </w:rPr>
      </w:pPr>
    </w:p>
    <w:p w:rsidRPr="006B322F" w:rsidR="006B322F" w:rsidP="00BF060A" w:rsidRDefault="006B322F" w14:paraId="429B0596" w14:textId="20E14995">
      <w:pPr>
        <w:pStyle w:val="ListParagraph"/>
        <w:spacing w:line="360" w:lineRule="auto"/>
        <w:jc w:val="both"/>
        <w:rPr>
          <w:rFonts w:ascii="Arial" w:hAnsi="Arial" w:cs="Arial"/>
          <w:sz w:val="20"/>
          <w:szCs w:val="20"/>
        </w:rPr>
      </w:pPr>
      <w:r w:rsidRPr="006B322F">
        <w:rPr>
          <w:rFonts w:ascii="Arial" w:hAnsi="Arial" w:cs="Arial"/>
          <w:sz w:val="20"/>
          <w:szCs w:val="20"/>
        </w:rPr>
        <w:t>Under Article 28(3)(e) the contract must provide for the processor to take “appropriate technical and organisational measures” to help the controller respond to requests from individuals to exercise their rights.</w:t>
      </w:r>
    </w:p>
    <w:p w:rsidR="00BF060A" w:rsidP="00BF060A" w:rsidRDefault="00BF060A" w14:paraId="2F798C97" w14:textId="77777777">
      <w:pPr>
        <w:pStyle w:val="ListParagraph"/>
        <w:spacing w:line="360" w:lineRule="auto"/>
        <w:jc w:val="both"/>
        <w:rPr>
          <w:rFonts w:ascii="Arial" w:hAnsi="Arial" w:cs="Arial"/>
          <w:sz w:val="20"/>
          <w:szCs w:val="20"/>
        </w:rPr>
      </w:pPr>
    </w:p>
    <w:p w:rsidRPr="006B322F" w:rsidR="006B322F" w:rsidP="00BF060A" w:rsidRDefault="006B322F" w14:paraId="50322269" w14:textId="49ED4B96">
      <w:pPr>
        <w:pStyle w:val="ListParagraph"/>
        <w:spacing w:line="360" w:lineRule="auto"/>
        <w:jc w:val="both"/>
        <w:rPr>
          <w:rFonts w:ascii="Arial" w:hAnsi="Arial" w:cs="Arial"/>
          <w:sz w:val="20"/>
          <w:szCs w:val="20"/>
        </w:rPr>
      </w:pPr>
      <w:r w:rsidRPr="006B322F">
        <w:rPr>
          <w:rFonts w:ascii="Arial" w:hAnsi="Arial" w:cs="Arial"/>
          <w:sz w:val="20"/>
          <w:szCs w:val="20"/>
        </w:rPr>
        <w:t xml:space="preserve">This provision stems from Chapter III of the UK GDPR, which describes how the controller must enable data subjects to exercise various rights and respond to requests to do so, such as subject access requests, requests for the rectification or erasure of personal data, and objections to processing. </w:t>
      </w:r>
    </w:p>
    <w:p w:rsidR="00BF060A" w:rsidP="00BF060A" w:rsidRDefault="00BF060A" w14:paraId="2EB8C174" w14:textId="77777777">
      <w:pPr>
        <w:pStyle w:val="ListParagraph"/>
        <w:spacing w:line="360" w:lineRule="auto"/>
        <w:jc w:val="both"/>
        <w:rPr>
          <w:rFonts w:ascii="Arial" w:hAnsi="Arial" w:cs="Arial"/>
          <w:sz w:val="20"/>
          <w:szCs w:val="20"/>
        </w:rPr>
      </w:pPr>
    </w:p>
    <w:p w:rsidRPr="00BF060A" w:rsidR="006B322F" w:rsidP="00BF060A" w:rsidRDefault="006B322F" w14:paraId="2E5EE499" w14:textId="65134130">
      <w:pPr>
        <w:pStyle w:val="ListParagraph"/>
        <w:spacing w:line="360" w:lineRule="auto"/>
        <w:jc w:val="both"/>
        <w:rPr>
          <w:rFonts w:ascii="Arial" w:hAnsi="Arial" w:cs="Arial"/>
          <w:b/>
          <w:bCs/>
          <w:sz w:val="20"/>
          <w:szCs w:val="20"/>
        </w:rPr>
      </w:pPr>
      <w:r w:rsidRPr="00BF060A">
        <w:rPr>
          <w:rFonts w:ascii="Arial" w:hAnsi="Arial" w:cs="Arial"/>
          <w:b/>
          <w:bCs/>
          <w:sz w:val="20"/>
          <w:szCs w:val="20"/>
        </w:rPr>
        <w:t>Assisting the controller</w:t>
      </w:r>
    </w:p>
    <w:p w:rsidR="00BF060A" w:rsidP="00BF060A" w:rsidRDefault="00BF060A" w14:paraId="057112E3" w14:textId="77777777">
      <w:pPr>
        <w:pStyle w:val="ListParagraph"/>
        <w:spacing w:line="360" w:lineRule="auto"/>
        <w:jc w:val="both"/>
        <w:rPr>
          <w:rFonts w:ascii="Arial" w:hAnsi="Arial" w:cs="Arial"/>
          <w:sz w:val="20"/>
          <w:szCs w:val="20"/>
        </w:rPr>
      </w:pPr>
    </w:p>
    <w:p w:rsidRPr="006B322F" w:rsidR="006B322F" w:rsidP="00BF060A" w:rsidRDefault="006B322F" w14:paraId="09747BE1" w14:textId="00E25204">
      <w:pPr>
        <w:pStyle w:val="ListParagraph"/>
        <w:spacing w:line="360" w:lineRule="auto"/>
        <w:jc w:val="both"/>
        <w:rPr>
          <w:rFonts w:ascii="Arial" w:hAnsi="Arial" w:cs="Arial"/>
          <w:sz w:val="20"/>
          <w:szCs w:val="20"/>
        </w:rPr>
      </w:pPr>
      <w:r w:rsidRPr="006B322F">
        <w:rPr>
          <w:rFonts w:ascii="Arial" w:hAnsi="Arial" w:cs="Arial"/>
          <w:sz w:val="20"/>
          <w:szCs w:val="20"/>
        </w:rPr>
        <w:t>Under Article 28(3)(f) the contract must say that, taking into account the nature of the processing and the information available, the processor must assist the controller in meeting its obligations to:</w:t>
      </w:r>
    </w:p>
    <w:p w:rsidRPr="006B322F" w:rsidR="006B322F" w:rsidP="00C16872" w:rsidRDefault="006B322F" w14:paraId="54C1265A" w14:textId="77777777">
      <w:pPr>
        <w:pStyle w:val="ListParagraph"/>
        <w:numPr>
          <w:ilvl w:val="0"/>
          <w:numId w:val="21"/>
        </w:numPr>
        <w:spacing w:line="360" w:lineRule="auto"/>
        <w:jc w:val="both"/>
        <w:rPr>
          <w:rFonts w:ascii="Arial" w:hAnsi="Arial" w:cs="Arial"/>
          <w:sz w:val="20"/>
          <w:szCs w:val="20"/>
        </w:rPr>
      </w:pPr>
      <w:r w:rsidRPr="006B322F">
        <w:rPr>
          <w:rFonts w:ascii="Arial" w:hAnsi="Arial" w:cs="Arial"/>
          <w:sz w:val="20"/>
          <w:szCs w:val="20"/>
        </w:rPr>
        <w:t>keep personal data secure;</w:t>
      </w:r>
    </w:p>
    <w:p w:rsidRPr="006B322F" w:rsidR="006B322F" w:rsidP="00C16872" w:rsidRDefault="006B322F" w14:paraId="10E92CB4" w14:textId="77777777">
      <w:pPr>
        <w:pStyle w:val="ListParagraph"/>
        <w:numPr>
          <w:ilvl w:val="0"/>
          <w:numId w:val="21"/>
        </w:numPr>
        <w:spacing w:line="360" w:lineRule="auto"/>
        <w:jc w:val="both"/>
        <w:rPr>
          <w:rFonts w:ascii="Arial" w:hAnsi="Arial" w:cs="Arial"/>
          <w:sz w:val="20"/>
          <w:szCs w:val="20"/>
        </w:rPr>
      </w:pPr>
      <w:r w:rsidRPr="006B322F">
        <w:rPr>
          <w:rFonts w:ascii="Arial" w:hAnsi="Arial" w:cs="Arial"/>
          <w:sz w:val="20"/>
          <w:szCs w:val="20"/>
        </w:rPr>
        <w:t>notify personal data breaches to the ICO;</w:t>
      </w:r>
    </w:p>
    <w:p w:rsidRPr="006B322F" w:rsidR="006B322F" w:rsidP="00C16872" w:rsidRDefault="006B322F" w14:paraId="5C64BF58" w14:textId="77777777">
      <w:pPr>
        <w:pStyle w:val="ListParagraph"/>
        <w:numPr>
          <w:ilvl w:val="0"/>
          <w:numId w:val="21"/>
        </w:numPr>
        <w:spacing w:line="360" w:lineRule="auto"/>
        <w:jc w:val="both"/>
        <w:rPr>
          <w:rFonts w:ascii="Arial" w:hAnsi="Arial" w:cs="Arial"/>
          <w:sz w:val="20"/>
          <w:szCs w:val="20"/>
        </w:rPr>
      </w:pPr>
      <w:r w:rsidRPr="006B322F">
        <w:rPr>
          <w:rFonts w:ascii="Arial" w:hAnsi="Arial" w:cs="Arial"/>
          <w:sz w:val="20"/>
          <w:szCs w:val="20"/>
        </w:rPr>
        <w:t>notify personal data breaches to data subjects;</w:t>
      </w:r>
    </w:p>
    <w:p w:rsidRPr="006B322F" w:rsidR="006B322F" w:rsidP="00C16872" w:rsidRDefault="006B322F" w14:paraId="200D7786" w14:textId="77777777">
      <w:pPr>
        <w:pStyle w:val="ListParagraph"/>
        <w:numPr>
          <w:ilvl w:val="0"/>
          <w:numId w:val="21"/>
        </w:numPr>
        <w:spacing w:line="360" w:lineRule="auto"/>
        <w:jc w:val="both"/>
        <w:rPr>
          <w:rFonts w:ascii="Arial" w:hAnsi="Arial" w:cs="Arial"/>
          <w:sz w:val="20"/>
          <w:szCs w:val="20"/>
        </w:rPr>
      </w:pPr>
      <w:r w:rsidRPr="006B322F">
        <w:rPr>
          <w:rFonts w:ascii="Arial" w:hAnsi="Arial" w:cs="Arial"/>
          <w:sz w:val="20"/>
          <w:szCs w:val="20"/>
        </w:rPr>
        <w:t>carry out data protection impact assessments (DPIAs) when required; and</w:t>
      </w:r>
    </w:p>
    <w:p w:rsidRPr="006B322F" w:rsidR="006B322F" w:rsidP="00C16872" w:rsidRDefault="006B322F" w14:paraId="3FAF2061" w14:textId="77777777">
      <w:pPr>
        <w:pStyle w:val="ListParagraph"/>
        <w:numPr>
          <w:ilvl w:val="0"/>
          <w:numId w:val="21"/>
        </w:numPr>
        <w:spacing w:line="360" w:lineRule="auto"/>
        <w:jc w:val="both"/>
        <w:rPr>
          <w:rFonts w:ascii="Arial" w:hAnsi="Arial" w:cs="Arial"/>
          <w:sz w:val="20"/>
          <w:szCs w:val="20"/>
        </w:rPr>
      </w:pPr>
      <w:r w:rsidRPr="006B322F">
        <w:rPr>
          <w:rFonts w:ascii="Arial" w:hAnsi="Arial" w:cs="Arial"/>
          <w:sz w:val="20"/>
          <w:szCs w:val="20"/>
        </w:rPr>
        <w:t>consult ICO where a DPIA indicates there is a high risk that cannot be mitigated.</w:t>
      </w:r>
    </w:p>
    <w:p w:rsidR="00BF060A" w:rsidP="00BF060A" w:rsidRDefault="00BF060A" w14:paraId="03D40BE5" w14:textId="77777777">
      <w:pPr>
        <w:pStyle w:val="ListParagraph"/>
        <w:spacing w:line="360" w:lineRule="auto"/>
        <w:jc w:val="both"/>
        <w:rPr>
          <w:rFonts w:ascii="Arial" w:hAnsi="Arial" w:cs="Arial"/>
          <w:sz w:val="20"/>
          <w:szCs w:val="20"/>
        </w:rPr>
      </w:pPr>
    </w:p>
    <w:p w:rsidRPr="006B322F" w:rsidR="006B322F" w:rsidP="00BF060A" w:rsidRDefault="006B322F" w14:paraId="3C79F4C4" w14:textId="269A2D99">
      <w:pPr>
        <w:pStyle w:val="ListParagraph"/>
        <w:spacing w:line="360" w:lineRule="auto"/>
        <w:jc w:val="both"/>
        <w:rPr>
          <w:rFonts w:ascii="Arial" w:hAnsi="Arial" w:cs="Arial"/>
          <w:sz w:val="20"/>
          <w:szCs w:val="20"/>
        </w:rPr>
      </w:pPr>
      <w:r w:rsidRPr="006B322F">
        <w:rPr>
          <w:rFonts w:ascii="Arial" w:hAnsi="Arial" w:cs="Arial"/>
          <w:sz w:val="20"/>
          <w:szCs w:val="20"/>
        </w:rPr>
        <w:t>We recommend that the contract is as clear as possible about how the processor will help the controller meet its obligations.</w:t>
      </w:r>
    </w:p>
    <w:p w:rsidR="00BF060A" w:rsidP="00BF060A" w:rsidRDefault="00BF060A" w14:paraId="388867A1" w14:textId="77777777">
      <w:pPr>
        <w:pStyle w:val="ListParagraph"/>
        <w:spacing w:line="360" w:lineRule="auto"/>
        <w:jc w:val="both"/>
        <w:rPr>
          <w:rFonts w:ascii="Arial" w:hAnsi="Arial" w:cs="Arial"/>
          <w:sz w:val="20"/>
          <w:szCs w:val="20"/>
        </w:rPr>
      </w:pPr>
    </w:p>
    <w:p w:rsidRPr="00BF060A" w:rsidR="006B322F" w:rsidP="00BF060A" w:rsidRDefault="006B322F" w14:paraId="2DAFE0A4" w14:textId="78D90457">
      <w:pPr>
        <w:pStyle w:val="ListParagraph"/>
        <w:spacing w:line="360" w:lineRule="auto"/>
        <w:jc w:val="both"/>
        <w:rPr>
          <w:rFonts w:ascii="Arial" w:hAnsi="Arial" w:cs="Arial"/>
          <w:b/>
          <w:bCs/>
          <w:sz w:val="20"/>
          <w:szCs w:val="20"/>
        </w:rPr>
      </w:pPr>
      <w:r w:rsidRPr="00BF060A">
        <w:rPr>
          <w:rFonts w:ascii="Arial" w:hAnsi="Arial" w:cs="Arial"/>
          <w:b/>
          <w:bCs/>
          <w:sz w:val="20"/>
          <w:szCs w:val="20"/>
        </w:rPr>
        <w:t>End-of-contract provisions</w:t>
      </w:r>
    </w:p>
    <w:p w:rsidR="00BF060A" w:rsidP="00BF060A" w:rsidRDefault="00BF060A" w14:paraId="64EA97A2" w14:textId="77777777">
      <w:pPr>
        <w:pStyle w:val="ListParagraph"/>
        <w:spacing w:line="360" w:lineRule="auto"/>
        <w:jc w:val="both"/>
        <w:rPr>
          <w:rFonts w:ascii="Arial" w:hAnsi="Arial" w:cs="Arial"/>
          <w:sz w:val="20"/>
          <w:szCs w:val="20"/>
        </w:rPr>
      </w:pPr>
    </w:p>
    <w:p w:rsidRPr="006B322F" w:rsidR="006B322F" w:rsidP="00BF060A" w:rsidRDefault="006B322F" w14:paraId="4F49BA76" w14:textId="63FC6639">
      <w:pPr>
        <w:pStyle w:val="ListParagraph"/>
        <w:spacing w:line="360" w:lineRule="auto"/>
        <w:jc w:val="both"/>
        <w:rPr>
          <w:rFonts w:ascii="Arial" w:hAnsi="Arial" w:cs="Arial"/>
          <w:sz w:val="20"/>
          <w:szCs w:val="20"/>
        </w:rPr>
      </w:pPr>
      <w:r w:rsidRPr="006B322F">
        <w:rPr>
          <w:rFonts w:ascii="Arial" w:hAnsi="Arial" w:cs="Arial"/>
          <w:sz w:val="20"/>
          <w:szCs w:val="20"/>
        </w:rPr>
        <w:t>Under Article 28(3)(g) the contract must say that at the end of the contract the processor must:</w:t>
      </w:r>
    </w:p>
    <w:p w:rsidRPr="006B322F" w:rsidR="006B322F" w:rsidP="00BF060A" w:rsidRDefault="006B322F" w14:paraId="5A831443" w14:textId="77777777">
      <w:pPr>
        <w:pStyle w:val="ListParagraph"/>
        <w:spacing w:line="360" w:lineRule="auto"/>
        <w:jc w:val="both"/>
        <w:rPr>
          <w:rFonts w:ascii="Arial" w:hAnsi="Arial" w:cs="Arial"/>
          <w:sz w:val="20"/>
          <w:szCs w:val="20"/>
        </w:rPr>
      </w:pPr>
      <w:r w:rsidRPr="006B322F">
        <w:rPr>
          <w:rFonts w:ascii="Arial" w:hAnsi="Arial" w:cs="Arial"/>
          <w:sz w:val="20"/>
          <w:szCs w:val="20"/>
        </w:rPr>
        <w:t>at the controller’s choice, delete or return to the controller all the personal data it has been processing for it; and</w:t>
      </w:r>
    </w:p>
    <w:p w:rsidRPr="006B322F" w:rsidR="006B322F" w:rsidP="00C16872" w:rsidRDefault="006B322F" w14:paraId="71AD2E8C" w14:textId="77777777">
      <w:pPr>
        <w:pStyle w:val="ListParagraph"/>
        <w:numPr>
          <w:ilvl w:val="0"/>
          <w:numId w:val="22"/>
        </w:numPr>
        <w:spacing w:line="360" w:lineRule="auto"/>
        <w:jc w:val="both"/>
        <w:rPr>
          <w:rFonts w:ascii="Arial" w:hAnsi="Arial" w:cs="Arial"/>
          <w:sz w:val="20"/>
          <w:szCs w:val="20"/>
        </w:rPr>
      </w:pPr>
      <w:r w:rsidRPr="006B322F">
        <w:rPr>
          <w:rFonts w:ascii="Arial" w:hAnsi="Arial" w:cs="Arial"/>
          <w:sz w:val="20"/>
          <w:szCs w:val="20"/>
        </w:rPr>
        <w:t>delete existing copies of the personal data unless UK law requires it to be stored.</w:t>
      </w:r>
    </w:p>
    <w:p w:rsidRPr="006B322F" w:rsidR="006B322F" w:rsidP="00C16872" w:rsidRDefault="006B322F" w14:paraId="1BDF9365" w14:textId="2D764EC7">
      <w:pPr>
        <w:pStyle w:val="ListParagraph"/>
        <w:numPr>
          <w:ilvl w:val="0"/>
          <w:numId w:val="22"/>
        </w:numPr>
        <w:spacing w:line="360" w:lineRule="auto"/>
        <w:jc w:val="both"/>
        <w:rPr>
          <w:rFonts w:ascii="Arial" w:hAnsi="Arial" w:cs="Arial"/>
          <w:sz w:val="20"/>
          <w:szCs w:val="20"/>
        </w:rPr>
      </w:pPr>
      <w:r w:rsidRPr="006B322F">
        <w:rPr>
          <w:rFonts w:ascii="Arial" w:hAnsi="Arial" w:cs="Arial"/>
          <w:sz w:val="20"/>
          <w:szCs w:val="20"/>
        </w:rPr>
        <w:t xml:space="preserve">It should be noted that deletion of personal data should be done in a secure manner, in accordance with the security requirements of Article 32. </w:t>
      </w:r>
    </w:p>
    <w:p w:rsidR="00BF060A" w:rsidP="00BF060A" w:rsidRDefault="00BF060A" w14:paraId="13A58460" w14:textId="77777777">
      <w:pPr>
        <w:pStyle w:val="ListParagraph"/>
        <w:spacing w:line="360" w:lineRule="auto"/>
        <w:jc w:val="both"/>
        <w:rPr>
          <w:rFonts w:ascii="Arial" w:hAnsi="Arial" w:cs="Arial"/>
          <w:sz w:val="20"/>
          <w:szCs w:val="20"/>
        </w:rPr>
      </w:pPr>
    </w:p>
    <w:p w:rsidRPr="006B322F" w:rsidR="006B322F" w:rsidP="00BF060A" w:rsidRDefault="006B322F" w14:paraId="6B2637C5" w14:textId="5B6A2F4D">
      <w:pPr>
        <w:pStyle w:val="ListParagraph"/>
        <w:spacing w:line="360" w:lineRule="auto"/>
        <w:jc w:val="both"/>
        <w:rPr>
          <w:rFonts w:ascii="Arial" w:hAnsi="Arial" w:cs="Arial"/>
          <w:sz w:val="20"/>
          <w:szCs w:val="20"/>
        </w:rPr>
      </w:pPr>
      <w:r w:rsidRPr="006B322F">
        <w:rPr>
          <w:rFonts w:ascii="Arial" w:hAnsi="Arial" w:cs="Arial"/>
          <w:sz w:val="20"/>
          <w:szCs w:val="20"/>
        </w:rPr>
        <w:t>The contract must include these terms to ensure the continuing protection of the personal data after the contract ends. This reflects the fact that it is ultimately for the controller to decide what should happen to the personal data being processed, once processing is complete.</w:t>
      </w:r>
    </w:p>
    <w:p w:rsidR="00BF060A" w:rsidP="00BF060A" w:rsidRDefault="00BF060A" w14:paraId="186F4466" w14:textId="77777777">
      <w:pPr>
        <w:pStyle w:val="ListParagraph"/>
        <w:spacing w:line="360" w:lineRule="auto"/>
        <w:jc w:val="both"/>
        <w:rPr>
          <w:rFonts w:ascii="Arial" w:hAnsi="Arial" w:cs="Arial"/>
          <w:sz w:val="20"/>
          <w:szCs w:val="20"/>
        </w:rPr>
      </w:pPr>
    </w:p>
    <w:p w:rsidRPr="006B322F" w:rsidR="006B322F" w:rsidP="00BF060A" w:rsidRDefault="006B322F" w14:paraId="3436759B" w14:textId="4FD423D3">
      <w:pPr>
        <w:pStyle w:val="ListParagraph"/>
        <w:spacing w:line="360" w:lineRule="auto"/>
        <w:jc w:val="both"/>
        <w:rPr>
          <w:rFonts w:ascii="Arial" w:hAnsi="Arial" w:cs="Arial"/>
          <w:sz w:val="20"/>
          <w:szCs w:val="20"/>
        </w:rPr>
      </w:pPr>
      <w:r w:rsidRPr="006B322F">
        <w:rPr>
          <w:rFonts w:ascii="Arial" w:hAnsi="Arial" w:cs="Arial"/>
          <w:sz w:val="20"/>
          <w:szCs w:val="20"/>
        </w:rPr>
        <w:t>We appreciate the practical reality that it may not be possible for data in backups or archives to be deleted immediately on termination of a contract. Provided appropriate safeguards are in place, such as the data being put immediately beyond use, it may be acceptable that the data is not deleted immediately if the retention period is appropriate and the data is subsequently deleted as soon as possible, eg on the processor’s next deletion/destruction cycle.</w:t>
      </w:r>
    </w:p>
    <w:p w:rsidR="00BF060A" w:rsidP="00BF060A" w:rsidRDefault="00BF060A" w14:paraId="2EF0444D" w14:textId="77777777">
      <w:pPr>
        <w:pStyle w:val="ListParagraph"/>
        <w:spacing w:line="360" w:lineRule="auto"/>
        <w:jc w:val="both"/>
        <w:rPr>
          <w:rFonts w:ascii="Arial" w:hAnsi="Arial" w:cs="Arial"/>
          <w:sz w:val="20"/>
          <w:szCs w:val="20"/>
        </w:rPr>
      </w:pPr>
    </w:p>
    <w:p w:rsidRPr="00BF060A" w:rsidR="006B322F" w:rsidP="00BF060A" w:rsidRDefault="006B322F" w14:paraId="31737900" w14:textId="7F9FC25C">
      <w:pPr>
        <w:pStyle w:val="ListParagraph"/>
        <w:spacing w:line="360" w:lineRule="auto"/>
        <w:jc w:val="both"/>
        <w:rPr>
          <w:rFonts w:ascii="Arial" w:hAnsi="Arial" w:cs="Arial"/>
          <w:b/>
          <w:bCs/>
          <w:sz w:val="20"/>
          <w:szCs w:val="20"/>
        </w:rPr>
      </w:pPr>
      <w:r w:rsidRPr="00BF060A">
        <w:rPr>
          <w:rFonts w:ascii="Arial" w:hAnsi="Arial" w:cs="Arial"/>
          <w:b/>
          <w:bCs/>
          <w:sz w:val="20"/>
          <w:szCs w:val="20"/>
        </w:rPr>
        <w:t>Audits and inspections</w:t>
      </w:r>
    </w:p>
    <w:p w:rsidR="00BF060A" w:rsidP="00BF060A" w:rsidRDefault="00BF060A" w14:paraId="07407E85" w14:textId="77777777">
      <w:pPr>
        <w:pStyle w:val="ListParagraph"/>
        <w:spacing w:line="360" w:lineRule="auto"/>
        <w:jc w:val="both"/>
        <w:rPr>
          <w:rFonts w:ascii="Arial" w:hAnsi="Arial" w:cs="Arial"/>
          <w:sz w:val="20"/>
          <w:szCs w:val="20"/>
        </w:rPr>
      </w:pPr>
    </w:p>
    <w:p w:rsidRPr="006B322F" w:rsidR="006B322F" w:rsidP="00BF060A" w:rsidRDefault="006B322F" w14:paraId="35F5B2F7" w14:textId="527901A2">
      <w:pPr>
        <w:pStyle w:val="ListParagraph"/>
        <w:spacing w:line="360" w:lineRule="auto"/>
        <w:jc w:val="both"/>
        <w:rPr>
          <w:rFonts w:ascii="Arial" w:hAnsi="Arial" w:cs="Arial"/>
          <w:sz w:val="20"/>
          <w:szCs w:val="20"/>
        </w:rPr>
      </w:pPr>
      <w:r w:rsidRPr="006B322F">
        <w:rPr>
          <w:rFonts w:ascii="Arial" w:hAnsi="Arial" w:cs="Arial"/>
          <w:sz w:val="20"/>
          <w:szCs w:val="20"/>
        </w:rPr>
        <w:t>Under Article 28(3)(h) the contract must require:</w:t>
      </w:r>
    </w:p>
    <w:p w:rsidRPr="006B322F" w:rsidR="006B322F" w:rsidP="00C16872" w:rsidRDefault="006B322F" w14:paraId="2DDF8FE3" w14:textId="77777777">
      <w:pPr>
        <w:pStyle w:val="ListParagraph"/>
        <w:numPr>
          <w:ilvl w:val="0"/>
          <w:numId w:val="23"/>
        </w:numPr>
        <w:spacing w:line="360" w:lineRule="auto"/>
        <w:jc w:val="both"/>
        <w:rPr>
          <w:rFonts w:ascii="Arial" w:hAnsi="Arial" w:cs="Arial"/>
          <w:sz w:val="20"/>
          <w:szCs w:val="20"/>
        </w:rPr>
      </w:pPr>
      <w:r w:rsidRPr="006B322F">
        <w:rPr>
          <w:rFonts w:ascii="Arial" w:hAnsi="Arial" w:cs="Arial"/>
          <w:sz w:val="20"/>
          <w:szCs w:val="20"/>
        </w:rPr>
        <w:t>the processor to provide the controller with all the information that is needed to show that the obligations of Article 28 have been met; and</w:t>
      </w:r>
    </w:p>
    <w:p w:rsidRPr="006B322F" w:rsidR="006B322F" w:rsidP="00C16872" w:rsidRDefault="006B322F" w14:paraId="749FCF5A" w14:textId="77777777">
      <w:pPr>
        <w:pStyle w:val="ListParagraph"/>
        <w:numPr>
          <w:ilvl w:val="0"/>
          <w:numId w:val="23"/>
        </w:numPr>
        <w:spacing w:line="360" w:lineRule="auto"/>
        <w:jc w:val="both"/>
        <w:rPr>
          <w:rFonts w:ascii="Arial" w:hAnsi="Arial" w:cs="Arial"/>
          <w:sz w:val="20"/>
          <w:szCs w:val="20"/>
        </w:rPr>
      </w:pPr>
      <w:r w:rsidRPr="006B322F">
        <w:rPr>
          <w:rFonts w:ascii="Arial" w:hAnsi="Arial" w:cs="Arial"/>
          <w:sz w:val="20"/>
          <w:szCs w:val="20"/>
        </w:rPr>
        <w:t>the processor to allow for, and contribute to, audits and inspections carried out by the controller, or by an auditor appointed by the controller.</w:t>
      </w:r>
    </w:p>
    <w:p w:rsidR="00BF060A" w:rsidP="00BF060A" w:rsidRDefault="00BF060A" w14:paraId="6A18604D" w14:textId="77777777">
      <w:pPr>
        <w:pStyle w:val="ListParagraph"/>
        <w:spacing w:line="360" w:lineRule="auto"/>
        <w:jc w:val="both"/>
        <w:rPr>
          <w:rFonts w:ascii="Arial" w:hAnsi="Arial" w:cs="Arial"/>
          <w:sz w:val="20"/>
          <w:szCs w:val="20"/>
        </w:rPr>
      </w:pPr>
    </w:p>
    <w:p w:rsidRPr="006B322F" w:rsidR="006B322F" w:rsidP="00BF060A" w:rsidRDefault="006B322F" w14:paraId="31E2B25F" w14:textId="6C112DD6">
      <w:pPr>
        <w:pStyle w:val="ListParagraph"/>
        <w:spacing w:line="360" w:lineRule="auto"/>
        <w:jc w:val="both"/>
        <w:rPr>
          <w:rFonts w:ascii="Arial" w:hAnsi="Arial" w:cs="Arial"/>
          <w:sz w:val="20"/>
          <w:szCs w:val="20"/>
        </w:rPr>
      </w:pPr>
      <w:r w:rsidRPr="006B322F">
        <w:rPr>
          <w:rFonts w:ascii="Arial" w:hAnsi="Arial" w:cs="Arial"/>
          <w:sz w:val="20"/>
          <w:szCs w:val="20"/>
        </w:rPr>
        <w:t>This provision obliges the processor to be able to demonstrate compliance with the whole of Article 28 to the controller. For instance, the processor could do this by giving the controller the necessary information or by submitting to an audit or inspection.</w:t>
      </w:r>
    </w:p>
    <w:p w:rsidR="00BF060A" w:rsidP="00BF060A" w:rsidRDefault="00BF060A" w14:paraId="03775248" w14:textId="77777777">
      <w:pPr>
        <w:pStyle w:val="ListParagraph"/>
        <w:spacing w:line="360" w:lineRule="auto"/>
        <w:jc w:val="both"/>
        <w:rPr>
          <w:rFonts w:ascii="Arial" w:hAnsi="Arial" w:cs="Arial"/>
          <w:sz w:val="20"/>
          <w:szCs w:val="20"/>
        </w:rPr>
      </w:pPr>
    </w:p>
    <w:p w:rsidRPr="006B322F" w:rsidR="006B322F" w:rsidP="00BF060A" w:rsidRDefault="006B322F" w14:paraId="60E1B7F5" w14:textId="44336A06">
      <w:pPr>
        <w:pStyle w:val="ListParagraph"/>
        <w:spacing w:line="360" w:lineRule="auto"/>
        <w:jc w:val="both"/>
        <w:rPr>
          <w:rFonts w:ascii="Arial" w:hAnsi="Arial" w:cs="Arial"/>
          <w:sz w:val="20"/>
          <w:szCs w:val="20"/>
        </w:rPr>
      </w:pPr>
      <w:r w:rsidRPr="62333506" w:rsidR="006B322F">
        <w:rPr>
          <w:rFonts w:ascii="Arial" w:hAnsi="Arial" w:cs="Arial"/>
          <w:sz w:val="20"/>
          <w:szCs w:val="20"/>
        </w:rPr>
        <w:t xml:space="preserve">The UK GDPR does not require that the contract includes a provision requiring a processor to keep records of the processing it carries out for the controller – although such records would be useful for the processor to </w:t>
      </w:r>
      <w:r w:rsidRPr="62333506" w:rsidR="006B322F">
        <w:rPr>
          <w:rFonts w:ascii="Arial" w:hAnsi="Arial" w:cs="Arial"/>
          <w:sz w:val="20"/>
          <w:szCs w:val="20"/>
        </w:rPr>
        <w:t>demonstrate</w:t>
      </w:r>
      <w:r w:rsidRPr="62333506" w:rsidR="006B322F">
        <w:rPr>
          <w:rFonts w:ascii="Arial" w:hAnsi="Arial" w:cs="Arial"/>
          <w:sz w:val="20"/>
          <w:szCs w:val="20"/>
        </w:rPr>
        <w:t xml:space="preserve"> compliance with Article 28. However, requirements for processors to </w:t>
      </w:r>
      <w:r w:rsidRPr="62333506" w:rsidR="006B322F">
        <w:rPr>
          <w:rFonts w:ascii="Arial" w:hAnsi="Arial" w:cs="Arial"/>
          <w:sz w:val="20"/>
          <w:szCs w:val="20"/>
        </w:rPr>
        <w:t>maintain</w:t>
      </w:r>
      <w:r w:rsidRPr="62333506" w:rsidR="006B322F">
        <w:rPr>
          <w:rFonts w:ascii="Arial" w:hAnsi="Arial" w:cs="Arial"/>
          <w:sz w:val="20"/>
          <w:szCs w:val="20"/>
        </w:rPr>
        <w:t xml:space="preserve"> records of their processing activities are set out in Article 30(2). </w:t>
      </w:r>
    </w:p>
    <w:p w:rsidR="62333506" w:rsidP="62333506" w:rsidRDefault="62333506" w14:paraId="527F057D" w14:textId="60C5B67B">
      <w:pPr>
        <w:pStyle w:val="ListParagraph"/>
        <w:spacing w:line="360" w:lineRule="auto"/>
        <w:jc w:val="both"/>
        <w:rPr>
          <w:rFonts w:ascii="Arial" w:hAnsi="Arial" w:cs="Arial"/>
          <w:color w:val="FF0000"/>
          <w:sz w:val="20"/>
          <w:szCs w:val="20"/>
        </w:rPr>
      </w:pPr>
    </w:p>
    <w:p w:rsidR="62333506" w:rsidP="62333506" w:rsidRDefault="62333506" w14:paraId="2FF61963" w14:textId="77C007A8">
      <w:pPr>
        <w:pStyle w:val="ListParagraph"/>
        <w:spacing w:line="360" w:lineRule="auto"/>
        <w:jc w:val="both"/>
        <w:rPr>
          <w:rFonts w:ascii="Arial" w:hAnsi="Arial" w:cs="Arial"/>
          <w:color w:val="FF0000"/>
          <w:sz w:val="20"/>
          <w:szCs w:val="20"/>
        </w:rPr>
      </w:pPr>
    </w:p>
    <w:p w:rsidR="006B322F" w:rsidP="006B322F" w:rsidRDefault="006B322F" w14:paraId="41200C57" w14:textId="05862EAA">
      <w:pPr>
        <w:pStyle w:val="ListParagraph"/>
        <w:spacing w:line="360" w:lineRule="auto"/>
        <w:rPr>
          <w:rFonts w:ascii="Arial" w:hAnsi="Arial" w:cs="Arial"/>
          <w:color w:val="464855"/>
          <w:sz w:val="30"/>
          <w:szCs w:val="30"/>
          <w:shd w:val="clear" w:color="auto" w:fill="FFFFFF"/>
        </w:rPr>
      </w:pPr>
    </w:p>
    <w:p w:rsidRPr="006B322F" w:rsidR="006B322F" w:rsidP="006B322F" w:rsidRDefault="006B322F" w14:paraId="07B8E70F" w14:textId="77777777">
      <w:pPr>
        <w:pStyle w:val="ListParagraph"/>
        <w:spacing w:line="360" w:lineRule="auto"/>
        <w:rPr>
          <w:rFonts w:ascii="Arial" w:hAnsi="Arial" w:cs="Arial"/>
          <w:color w:val="FF0000"/>
          <w:sz w:val="20"/>
          <w:szCs w:val="20"/>
        </w:rPr>
      </w:pPr>
    </w:p>
    <w:p w:rsidRPr="00165FBC" w:rsidR="0089388E" w:rsidP="0089388E" w:rsidRDefault="0089388E" w14:paraId="564CD219" w14:textId="77777777">
      <w:pPr>
        <w:pStyle w:val="ListParagraph"/>
        <w:spacing w:line="360" w:lineRule="auto"/>
        <w:rPr>
          <w:rFonts w:ascii="Arial" w:hAnsi="Arial" w:cs="Arial"/>
          <w:color w:val="FF0000"/>
          <w:sz w:val="20"/>
          <w:szCs w:val="20"/>
        </w:rPr>
      </w:pPr>
    </w:p>
    <w:p w:rsidR="00CA4A32" w:rsidP="00CA4A32" w:rsidRDefault="00CA4A32" w14:paraId="7EB10EF3" w14:textId="77777777"/>
    <w:p w:rsidR="00CA4A32" w:rsidP="00CA4A32" w:rsidRDefault="00CA4A32" w14:paraId="69978593" w14:textId="77777777"/>
    <w:p w:rsidR="00CA4A32" w:rsidRDefault="00CA4A32" w14:paraId="251F3CE3" w14:textId="77777777">
      <w:pPr>
        <w:sectPr w:rsidR="00CA4A32">
          <w:pgSz w:w="11906" w:h="16838" w:orient="portrait"/>
          <w:pgMar w:top="1440" w:right="1440" w:bottom="1440" w:left="1440" w:header="708" w:footer="708" w:gutter="0"/>
          <w:cols w:space="708"/>
          <w:docGrid w:linePitch="360"/>
        </w:sectPr>
      </w:pPr>
    </w:p>
    <w:p w:rsidR="00CA4A32" w:rsidP="00CA4A32" w:rsidRDefault="00CA4A32" w14:paraId="1741F3F2" w14:textId="77777777"/>
    <w:p w:rsidR="00CA4A32" w:rsidP="00CA4A32" w:rsidRDefault="00CA4A32" w14:paraId="58383D31" w14:textId="77777777"/>
    <w:p w:rsidR="00CA4A32" w:rsidP="00CA4A32" w:rsidRDefault="00CA4A32" w14:paraId="00905613" w14:textId="77777777"/>
    <w:p w:rsidR="00CA4A32" w:rsidP="00CA4A32" w:rsidRDefault="00CA4A32" w14:paraId="3C42BF24" w14:textId="77777777"/>
    <w:p w:rsidRPr="00451A1B" w:rsidR="00CA4A32" w:rsidP="00800B04" w:rsidRDefault="00CA4A32" w14:paraId="67AB904F" w14:textId="684ECE91">
      <w:pPr>
        <w:pStyle w:val="Heading1"/>
      </w:pPr>
      <w:bookmarkStart w:name="_Toc68865431" w:id="17"/>
      <w:r w:rsidRPr="00451A1B">
        <w:t xml:space="preserve">SECTION </w:t>
      </w:r>
      <w:r w:rsidR="009B1D72">
        <w:t>3</w:t>
      </w:r>
      <w:bookmarkEnd w:id="17"/>
    </w:p>
    <w:p w:rsidR="00CA4A32" w:rsidP="00800B04" w:rsidRDefault="00CA4A32" w14:paraId="3BCC0FE6" w14:textId="77777777">
      <w:pPr>
        <w:pStyle w:val="Heading1"/>
        <w:rPr>
          <w:sz w:val="32"/>
          <w:szCs w:val="32"/>
        </w:rPr>
      </w:pPr>
    </w:p>
    <w:p w:rsidR="00CA4A32" w:rsidP="00800B04" w:rsidRDefault="00CA4A32" w14:paraId="063D7B3E" w14:textId="6F039FF9">
      <w:pPr>
        <w:pStyle w:val="Heading1"/>
        <w:rPr>
          <w:sz w:val="32"/>
          <w:szCs w:val="32"/>
        </w:rPr>
      </w:pPr>
      <w:bookmarkStart w:name="_Toc68865432" w:id="18"/>
      <w:r w:rsidRPr="77E78421" w:rsidR="00CA4A32">
        <w:rPr>
          <w:sz w:val="32"/>
          <w:szCs w:val="32"/>
        </w:rPr>
        <w:t>Method of Operation</w:t>
      </w:r>
      <w:r w:rsidRPr="77E78421" w:rsidR="00800B04">
        <w:rPr>
          <w:sz w:val="32"/>
          <w:szCs w:val="32"/>
        </w:rPr>
        <w:t xml:space="preserve"> </w:t>
      </w:r>
      <w:r w:rsidRPr="77E78421" w:rsidR="00CA4A32">
        <w:rPr>
          <w:sz w:val="32"/>
          <w:szCs w:val="32"/>
        </w:rPr>
        <w:t>For</w:t>
      </w:r>
      <w:r w:rsidRPr="77E78421" w:rsidR="00800B04">
        <w:rPr>
          <w:sz w:val="32"/>
          <w:szCs w:val="32"/>
        </w:rPr>
        <w:t xml:space="preserve"> </w:t>
      </w:r>
      <w:r w:rsidRPr="77E78421" w:rsidR="00CA4A32">
        <w:rPr>
          <w:sz w:val="32"/>
          <w:szCs w:val="32"/>
        </w:rPr>
        <w:t>The Agreement</w:t>
      </w:r>
      <w:bookmarkEnd w:id="18"/>
    </w:p>
    <w:p w:rsidR="00CA4A32" w:rsidP="00CA4A32" w:rsidRDefault="00CA4A32" w14:paraId="3A6F8DD5" w14:textId="77777777"/>
    <w:p w:rsidR="00CA4A32" w:rsidP="00CA4A32" w:rsidRDefault="00CA4A32" w14:paraId="64A0F526" w14:textId="77777777"/>
    <w:p w:rsidR="00CA4A32" w:rsidP="00CA4A32" w:rsidRDefault="00CA4A32" w14:paraId="0DE9ABAB" w14:textId="77777777"/>
    <w:p w:rsidR="00CA4A32" w:rsidRDefault="00CA4A32" w14:paraId="2D040A29" w14:textId="77777777">
      <w:pPr>
        <w:sectPr w:rsidR="00CA4A32" w:rsidSect="00CA4A32">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57EB5FAD"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3D0CDFAC"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31EDAEF1"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2628F6" w:rsidP="004D4BD1" w:rsidRDefault="002628F6" w14:paraId="065D103F"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2628F6" w:rsidP="004D4BD1" w:rsidRDefault="002628F6" w14:paraId="3B44F94F" w14:textId="01F39FA1">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how this Application and contract are to practically work</w:t>
            </w:r>
            <w:r w:rsidRPr="00B31C19">
              <w:rPr>
                <w:rFonts w:ascii="Calibri" w:hAnsi="Calibri" w:cs="Calibri"/>
                <w:b/>
                <w:bCs/>
              </w:rPr>
              <w:t>.</w:t>
            </w:r>
          </w:p>
          <w:p w:rsidRPr="00B31C19" w:rsidR="002628F6" w:rsidP="004D4BD1" w:rsidRDefault="002628F6" w14:paraId="601D1CEB" w14:textId="77777777">
            <w:pPr>
              <w:pStyle w:val="ListParagraph"/>
              <w:numPr>
                <w:ilvl w:val="0"/>
                <w:numId w:val="9"/>
              </w:numPr>
              <w:spacing w:after="0"/>
            </w:pPr>
            <w:r>
              <w:t>This box will be deleted at formation of contract.</w:t>
            </w:r>
          </w:p>
        </w:tc>
      </w:tr>
    </w:tbl>
    <w:p w:rsidRPr="002628F6" w:rsidR="002628F6" w:rsidP="002628F6" w:rsidRDefault="002628F6" w14:paraId="3321B85B" w14:textId="77777777">
      <w:pPr>
        <w:rPr>
          <w:rFonts w:ascii="Arial" w:hAnsi="Arial" w:cs="Arial"/>
          <w:b/>
          <w:bCs/>
          <w:sz w:val="24"/>
          <w:szCs w:val="24"/>
        </w:rPr>
      </w:pPr>
    </w:p>
    <w:p w:rsidR="008C4688" w:rsidP="008C4688" w:rsidRDefault="008C4688" w14:paraId="345E5F7F" w14:textId="68A8E9E4">
      <w:pPr>
        <w:pStyle w:val="ListParagraph"/>
        <w:numPr>
          <w:ilvl w:val="0"/>
          <w:numId w:val="2"/>
        </w:numPr>
        <w:rPr>
          <w:rFonts w:ascii="Arial" w:hAnsi="Arial" w:cs="Arial"/>
          <w:b/>
          <w:bCs/>
          <w:sz w:val="24"/>
          <w:szCs w:val="24"/>
        </w:rPr>
      </w:pPr>
      <w:r>
        <w:rPr>
          <w:rFonts w:ascii="Arial" w:hAnsi="Arial" w:cs="Arial"/>
          <w:b/>
          <w:bCs/>
          <w:sz w:val="24"/>
          <w:szCs w:val="24"/>
        </w:rPr>
        <w:t>METHOD OF OPERATION</w:t>
      </w:r>
    </w:p>
    <w:p w:rsidR="008C4688" w:rsidP="008C4688" w:rsidRDefault="008C4688" w14:paraId="23826A99" w14:textId="77777777">
      <w:pPr>
        <w:pStyle w:val="ListParagraph"/>
        <w:rPr>
          <w:rFonts w:ascii="Arial" w:hAnsi="Arial" w:cs="Arial"/>
          <w:b/>
          <w:bCs/>
          <w:sz w:val="24"/>
          <w:szCs w:val="24"/>
        </w:rPr>
      </w:pPr>
    </w:p>
    <w:p w:rsidRPr="00254A74" w:rsidR="008C4688" w:rsidP="00254A74" w:rsidRDefault="00254A74" w14:paraId="500603B1" w14:textId="0E156DC4">
      <w:pPr>
        <w:pStyle w:val="ListParagraph"/>
        <w:spacing w:line="360" w:lineRule="auto"/>
        <w:jc w:val="both"/>
        <w:rPr>
          <w:rFonts w:ascii="Arial" w:hAnsi="Arial" w:cs="Arial"/>
          <w:sz w:val="20"/>
          <w:szCs w:val="20"/>
        </w:rPr>
      </w:pPr>
      <w:r w:rsidRPr="77E78421" w:rsidR="00254A74">
        <w:rPr>
          <w:rFonts w:ascii="Arial" w:hAnsi="Arial" w:cs="Arial"/>
          <w:sz w:val="20"/>
          <w:szCs w:val="20"/>
        </w:rPr>
        <w:t>This Method of Operation outlines how the Agreement will work.</w:t>
      </w:r>
    </w:p>
    <w:p w:rsidRPr="00254A74" w:rsidR="00254A74" w:rsidP="00254A74" w:rsidRDefault="00254A74" w14:paraId="6A55DB4D" w14:textId="7ACAFEA6">
      <w:pPr>
        <w:pStyle w:val="ListParagraph"/>
        <w:spacing w:line="360" w:lineRule="auto"/>
        <w:jc w:val="both"/>
        <w:rPr>
          <w:rFonts w:ascii="Arial" w:hAnsi="Arial" w:cs="Arial"/>
          <w:sz w:val="20"/>
          <w:szCs w:val="20"/>
        </w:rPr>
      </w:pPr>
    </w:p>
    <w:p w:rsidRPr="00254A74" w:rsidR="00254A74" w:rsidP="00254A74" w:rsidRDefault="00254A74" w14:paraId="589812CD" w14:textId="26513032">
      <w:pPr>
        <w:pStyle w:val="ListParagraph"/>
        <w:spacing w:line="360" w:lineRule="auto"/>
        <w:jc w:val="both"/>
        <w:rPr>
          <w:rFonts w:ascii="Arial" w:hAnsi="Arial" w:cs="Arial"/>
          <w:sz w:val="20"/>
          <w:szCs w:val="20"/>
        </w:rPr>
      </w:pPr>
      <w:r w:rsidRPr="77E78421" w:rsidR="00254A74">
        <w:rPr>
          <w:rFonts w:ascii="Arial" w:hAnsi="Arial" w:cs="Arial"/>
          <w:sz w:val="20"/>
          <w:szCs w:val="20"/>
        </w:rPr>
        <w:t xml:space="preserve">The Applicant has (or will) </w:t>
      </w:r>
      <w:r w:rsidRPr="77E78421" w:rsidR="00254A74">
        <w:rPr>
          <w:rFonts w:ascii="Arial" w:hAnsi="Arial" w:cs="Arial"/>
          <w:sz w:val="20"/>
          <w:szCs w:val="20"/>
        </w:rPr>
        <w:t>submit</w:t>
      </w:r>
      <w:r w:rsidRPr="77E78421" w:rsidR="00254A74">
        <w:rPr>
          <w:rFonts w:ascii="Arial" w:hAnsi="Arial" w:cs="Arial"/>
          <w:sz w:val="20"/>
          <w:szCs w:val="20"/>
        </w:rPr>
        <w:t xml:space="preserve"> an </w:t>
      </w:r>
      <w:r w:rsidRPr="77E78421" w:rsidR="00254A74">
        <w:rPr>
          <w:rFonts w:ascii="Arial" w:hAnsi="Arial" w:cs="Arial"/>
          <w:sz w:val="20"/>
          <w:szCs w:val="20"/>
        </w:rPr>
        <w:t>Application</w:t>
      </w:r>
      <w:r w:rsidRPr="77E78421" w:rsidR="00254A74">
        <w:rPr>
          <w:rFonts w:ascii="Arial" w:hAnsi="Arial" w:cs="Arial"/>
          <w:sz w:val="20"/>
          <w:szCs w:val="20"/>
        </w:rPr>
        <w:t xml:space="preserve"> to join the </w:t>
      </w:r>
      <w:r w:rsidRPr="77E78421" w:rsidR="00254A74">
        <w:rPr>
          <w:rFonts w:ascii="Arial" w:hAnsi="Arial" w:cs="Arial"/>
          <w:sz w:val="20"/>
          <w:szCs w:val="20"/>
        </w:rPr>
        <w:t>A</w:t>
      </w:r>
      <w:r w:rsidRPr="77E78421" w:rsidR="00254A74">
        <w:rPr>
          <w:rFonts w:ascii="Arial" w:hAnsi="Arial" w:cs="Arial"/>
          <w:sz w:val="20"/>
          <w:szCs w:val="20"/>
        </w:rPr>
        <w:t xml:space="preserve">greement, and if successful, an Application Agreement is formed between </w:t>
      </w:r>
      <w:r w:rsidRPr="77E78421" w:rsidR="0028760C">
        <w:rPr>
          <w:rFonts w:ascii="Arial" w:hAnsi="Arial" w:cs="Arial"/>
          <w:sz w:val="20"/>
          <w:szCs w:val="20"/>
        </w:rPr>
        <w:t>Fidelity Energy</w:t>
      </w:r>
      <w:r w:rsidRPr="77E78421" w:rsidR="00254A74">
        <w:rPr>
          <w:rFonts w:ascii="Arial" w:hAnsi="Arial" w:cs="Arial"/>
          <w:sz w:val="20"/>
          <w:szCs w:val="20"/>
        </w:rPr>
        <w:t xml:space="preserve"> and the successful Applicant.</w:t>
      </w:r>
    </w:p>
    <w:p w:rsidRPr="00254A74" w:rsidR="00254A74" w:rsidP="00254A74" w:rsidRDefault="00254A74" w14:paraId="74859114" w14:textId="431BAE44">
      <w:pPr>
        <w:pStyle w:val="ListParagraph"/>
        <w:spacing w:line="360" w:lineRule="auto"/>
        <w:jc w:val="both"/>
        <w:rPr>
          <w:rFonts w:ascii="Arial" w:hAnsi="Arial" w:cs="Arial"/>
          <w:sz w:val="20"/>
          <w:szCs w:val="20"/>
        </w:rPr>
      </w:pPr>
    </w:p>
    <w:p w:rsidRPr="00254A74" w:rsidR="00254A74" w:rsidP="00254A74" w:rsidRDefault="00254A74" w14:paraId="17F9463D" w14:textId="27DF14EE">
      <w:pPr>
        <w:pStyle w:val="ListParagraph"/>
        <w:spacing w:line="360" w:lineRule="auto"/>
        <w:jc w:val="both"/>
        <w:rPr>
          <w:rFonts w:ascii="Arial" w:hAnsi="Arial" w:cs="Arial"/>
          <w:sz w:val="20"/>
          <w:szCs w:val="20"/>
        </w:rPr>
      </w:pPr>
      <w:r w:rsidRPr="00254A74">
        <w:rPr>
          <w:rFonts w:ascii="Arial" w:hAnsi="Arial" w:cs="Arial"/>
          <w:sz w:val="20"/>
          <w:szCs w:val="20"/>
        </w:rPr>
        <w:t>The agreement does not contain any guarantee of supply or commitment from either party under the Application Agreement.</w:t>
      </w:r>
    </w:p>
    <w:p w:rsidRPr="00254A74" w:rsidR="00254A74" w:rsidP="00254A74" w:rsidRDefault="00254A74" w14:paraId="19E47E0C" w14:textId="6DC4641B">
      <w:pPr>
        <w:pStyle w:val="ListParagraph"/>
        <w:spacing w:line="360" w:lineRule="auto"/>
        <w:jc w:val="both"/>
        <w:rPr>
          <w:rFonts w:ascii="Arial" w:hAnsi="Arial" w:cs="Arial"/>
          <w:sz w:val="20"/>
          <w:szCs w:val="20"/>
        </w:rPr>
      </w:pPr>
    </w:p>
    <w:p w:rsidRPr="00254A74" w:rsidR="00254A74" w:rsidP="00254A74" w:rsidRDefault="005B1D2D" w14:paraId="2241402B" w14:textId="713A07E8">
      <w:pPr>
        <w:pStyle w:val="ListParagraph"/>
        <w:spacing w:line="360" w:lineRule="auto"/>
        <w:jc w:val="both"/>
        <w:rPr>
          <w:rFonts w:ascii="Arial" w:hAnsi="Arial" w:cs="Arial"/>
          <w:sz w:val="20"/>
          <w:szCs w:val="20"/>
        </w:rPr>
      </w:pPr>
      <w:r w:rsidRPr="62333506" w:rsidR="005B1D2D">
        <w:rPr>
          <w:rFonts w:ascii="Arial" w:hAnsi="Arial" w:cs="Arial"/>
          <w:sz w:val="20"/>
          <w:szCs w:val="20"/>
        </w:rPr>
        <w:t>Commitments</w:t>
      </w:r>
      <w:r w:rsidRPr="62333506" w:rsidR="00254A74">
        <w:rPr>
          <w:rFonts w:ascii="Arial" w:hAnsi="Arial" w:cs="Arial"/>
          <w:sz w:val="20"/>
          <w:szCs w:val="20"/>
        </w:rPr>
        <w:t xml:space="preserve"> are only formed when the Applicant has bid on a Request for Quotation (also called a 2</w:t>
      </w:r>
      <w:r w:rsidRPr="62333506" w:rsidR="00254A74">
        <w:rPr>
          <w:rFonts w:ascii="Arial" w:hAnsi="Arial" w:cs="Arial"/>
          <w:sz w:val="20"/>
          <w:szCs w:val="20"/>
          <w:vertAlign w:val="superscript"/>
        </w:rPr>
        <w:t>nd</w:t>
      </w:r>
      <w:r w:rsidRPr="62333506" w:rsidR="00254A74">
        <w:rPr>
          <w:rFonts w:ascii="Arial" w:hAnsi="Arial" w:cs="Arial"/>
          <w:sz w:val="20"/>
          <w:szCs w:val="20"/>
        </w:rPr>
        <w:t xml:space="preserve"> Stage Mini Competition) and been successful. The Request for Quotation </w:t>
      </w:r>
      <w:r w:rsidRPr="62333506" w:rsidR="00254A74">
        <w:rPr>
          <w:rFonts w:ascii="Arial" w:hAnsi="Arial" w:cs="Arial"/>
          <w:sz w:val="20"/>
          <w:szCs w:val="20"/>
        </w:rPr>
        <w:t>contains</w:t>
      </w:r>
      <w:r w:rsidRPr="62333506" w:rsidR="00254A74">
        <w:rPr>
          <w:rFonts w:ascii="Arial" w:hAnsi="Arial" w:cs="Arial"/>
          <w:sz w:val="20"/>
          <w:szCs w:val="20"/>
        </w:rPr>
        <w:t xml:space="preserve"> the details particular to that contract for the </w:t>
      </w:r>
      <w:r w:rsidRPr="62333506" w:rsidR="00254A74">
        <w:rPr>
          <w:rFonts w:ascii="Arial" w:hAnsi="Arial" w:cs="Arial"/>
          <w:sz w:val="20"/>
          <w:szCs w:val="20"/>
        </w:rPr>
        <w:t>supply, and</w:t>
      </w:r>
      <w:r w:rsidRPr="62333506" w:rsidR="00254A74">
        <w:rPr>
          <w:rFonts w:ascii="Arial" w:hAnsi="Arial" w:cs="Arial"/>
          <w:sz w:val="20"/>
          <w:szCs w:val="20"/>
        </w:rPr>
        <w:t xml:space="preserve"> clarifies under which </w:t>
      </w:r>
      <w:r w:rsidRPr="62333506" w:rsidR="68A8E234">
        <w:rPr>
          <w:rFonts w:ascii="Arial" w:hAnsi="Arial" w:cs="Arial"/>
          <w:sz w:val="20"/>
          <w:szCs w:val="20"/>
        </w:rPr>
        <w:t>Lot</w:t>
      </w:r>
      <w:r w:rsidRPr="62333506" w:rsidR="00254A74">
        <w:rPr>
          <w:rFonts w:ascii="Arial" w:hAnsi="Arial" w:cs="Arial"/>
          <w:sz w:val="20"/>
          <w:szCs w:val="20"/>
        </w:rPr>
        <w:t xml:space="preserve"> the supply is to be delivered.</w:t>
      </w:r>
    </w:p>
    <w:p w:rsidRPr="00254A74" w:rsidR="00254A74" w:rsidP="00254A74" w:rsidRDefault="00254A74" w14:paraId="7820F4FC" w14:textId="23636175">
      <w:pPr>
        <w:pStyle w:val="ListParagraph"/>
        <w:spacing w:line="360" w:lineRule="auto"/>
        <w:jc w:val="both"/>
        <w:rPr>
          <w:rFonts w:ascii="Arial" w:hAnsi="Arial" w:cs="Arial"/>
          <w:sz w:val="20"/>
          <w:szCs w:val="20"/>
        </w:rPr>
      </w:pPr>
    </w:p>
    <w:p w:rsidR="00254A74" w:rsidP="00254A74" w:rsidRDefault="00254A74" w14:paraId="7AD00ACD" w14:textId="294094EA">
      <w:pPr>
        <w:pStyle w:val="ListParagraph"/>
        <w:spacing w:line="360" w:lineRule="auto"/>
        <w:jc w:val="both"/>
        <w:rPr>
          <w:rFonts w:ascii="Arial" w:hAnsi="Arial" w:cs="Arial"/>
          <w:sz w:val="20"/>
          <w:szCs w:val="20"/>
        </w:rPr>
      </w:pPr>
      <w:r w:rsidRPr="00254A74">
        <w:rPr>
          <w:rFonts w:ascii="Arial" w:hAnsi="Arial" w:cs="Arial"/>
          <w:sz w:val="20"/>
          <w:szCs w:val="20"/>
        </w:rPr>
        <w:t>The Request for Quotation, if accepted and signed, then forms the Contract between the parties on the terms issued with or accepted under the Request for Quotation.</w:t>
      </w:r>
    </w:p>
    <w:p w:rsidRPr="00254A74" w:rsidR="005B1D2D" w:rsidP="00254A74" w:rsidRDefault="005B1D2D" w14:paraId="2D9DA6C2" w14:textId="77777777">
      <w:pPr>
        <w:pStyle w:val="ListParagraph"/>
        <w:spacing w:line="360" w:lineRule="auto"/>
        <w:jc w:val="both"/>
        <w:rPr>
          <w:rFonts w:ascii="Arial" w:hAnsi="Arial" w:cs="Arial"/>
          <w:sz w:val="20"/>
          <w:szCs w:val="20"/>
        </w:rPr>
      </w:pPr>
    </w:p>
    <w:p w:rsidR="005B1D2D" w:rsidP="005B1D2D" w:rsidRDefault="005B1D2D" w14:paraId="70E55705" w14:textId="77777777">
      <w:pPr>
        <w:pStyle w:val="ListParagraph"/>
        <w:numPr>
          <w:ilvl w:val="0"/>
          <w:numId w:val="2"/>
        </w:numPr>
        <w:jc w:val="both"/>
        <w:rPr>
          <w:rFonts w:ascii="Arial" w:hAnsi="Arial" w:cs="Arial"/>
          <w:b/>
          <w:bCs/>
          <w:sz w:val="24"/>
          <w:szCs w:val="24"/>
        </w:rPr>
      </w:pPr>
      <w:r>
        <w:rPr>
          <w:rFonts w:ascii="Arial" w:hAnsi="Arial" w:cs="Arial"/>
          <w:b/>
          <w:bCs/>
          <w:sz w:val="24"/>
          <w:szCs w:val="24"/>
        </w:rPr>
        <w:t>INITIAL PRICING REQUESTS</w:t>
      </w:r>
    </w:p>
    <w:p w:rsidRPr="005B1D2D" w:rsidR="005B1D2D" w:rsidP="005B1D2D" w:rsidRDefault="0028760C" w14:paraId="29485686" w14:textId="31813F53">
      <w:pPr>
        <w:pStyle w:val="ListParagraph"/>
        <w:spacing w:line="360" w:lineRule="auto"/>
        <w:jc w:val="both"/>
        <w:rPr>
          <w:rFonts w:ascii="Arial" w:hAnsi="Arial" w:cs="Arial"/>
          <w:sz w:val="20"/>
          <w:szCs w:val="20"/>
        </w:rPr>
      </w:pPr>
      <w:r>
        <w:rPr>
          <w:rFonts w:ascii="Arial" w:hAnsi="Arial" w:cs="Arial"/>
          <w:sz w:val="20"/>
          <w:szCs w:val="20"/>
        </w:rPr>
        <w:t>Fidelity Energy</w:t>
      </w:r>
      <w:r w:rsidRPr="005B1D2D" w:rsidR="005B1D2D">
        <w:rPr>
          <w:rFonts w:ascii="Arial" w:hAnsi="Arial" w:cs="Arial"/>
          <w:sz w:val="20"/>
          <w:szCs w:val="20"/>
        </w:rPr>
        <w:t xml:space="preserve"> carries out health checks for new business opportunities and the requests for prices to suppliers are actioned on an ad-hoc basis. In the case of a renewal, an IBF (example Indicative Budget Forecast shown in Section 10) is sent to site which provides an indication for the forthcoming renewal. With regards to health check requests for new business, or additional meters as stated, these will on a case by case scenario and will be requested throughout various times of year but ultimately </w:t>
      </w:r>
      <w:r>
        <w:rPr>
          <w:rFonts w:ascii="Arial" w:hAnsi="Arial" w:cs="Arial"/>
          <w:sz w:val="20"/>
          <w:szCs w:val="20"/>
        </w:rPr>
        <w:t>Fidelity Energy</w:t>
      </w:r>
      <w:r w:rsidRPr="005B1D2D" w:rsidR="005B1D2D">
        <w:rPr>
          <w:rFonts w:ascii="Arial" w:hAnsi="Arial" w:cs="Arial"/>
          <w:sz w:val="20"/>
          <w:szCs w:val="20"/>
        </w:rPr>
        <w:t xml:space="preserve"> will aim to get a HEALTH CHECK to a client within 15 days of the initial request. </w:t>
      </w:r>
    </w:p>
    <w:p w:rsidRPr="005B1D2D" w:rsidR="005B1D2D" w:rsidP="005B1D2D" w:rsidRDefault="005B1D2D" w14:paraId="5413C33B" w14:textId="13E7F94F">
      <w:pPr>
        <w:pStyle w:val="ListParagraph"/>
        <w:spacing w:line="360" w:lineRule="auto"/>
        <w:jc w:val="both"/>
        <w:rPr>
          <w:rFonts w:ascii="Arial" w:hAnsi="Arial" w:cs="Arial"/>
          <w:sz w:val="20"/>
          <w:szCs w:val="20"/>
        </w:rPr>
      </w:pPr>
      <w:r w:rsidRPr="005B1D2D">
        <w:rPr>
          <w:rFonts w:ascii="Arial" w:hAnsi="Arial" w:cs="Arial"/>
          <w:sz w:val="20"/>
          <w:szCs w:val="20"/>
        </w:rPr>
        <w:t xml:space="preserve">  </w:t>
      </w:r>
    </w:p>
    <w:p w:rsidRPr="005B1D2D" w:rsidR="005B1D2D" w:rsidP="005B1D2D" w:rsidRDefault="005B1D2D" w14:paraId="1535886D" w14:textId="42A9DF6F">
      <w:pPr>
        <w:pStyle w:val="ListParagraph"/>
        <w:spacing w:line="360" w:lineRule="auto"/>
        <w:jc w:val="both"/>
        <w:rPr>
          <w:rFonts w:ascii="Arial" w:hAnsi="Arial" w:cs="Arial"/>
          <w:sz w:val="20"/>
          <w:szCs w:val="20"/>
        </w:rPr>
      </w:pPr>
      <w:r w:rsidRPr="005B1D2D">
        <w:rPr>
          <w:rFonts w:ascii="Arial" w:hAnsi="Arial" w:cs="Arial"/>
          <w:sz w:val="20"/>
          <w:szCs w:val="20"/>
        </w:rPr>
        <w:t xml:space="preserve">In both cases </w:t>
      </w:r>
      <w:r w:rsidR="0028760C">
        <w:rPr>
          <w:rFonts w:ascii="Arial" w:hAnsi="Arial" w:cs="Arial"/>
          <w:sz w:val="20"/>
          <w:szCs w:val="20"/>
        </w:rPr>
        <w:t>Fidelity Energy</w:t>
      </w:r>
      <w:r w:rsidRPr="005B1D2D">
        <w:rPr>
          <w:rFonts w:ascii="Arial" w:hAnsi="Arial" w:cs="Arial"/>
          <w:sz w:val="20"/>
          <w:szCs w:val="20"/>
        </w:rPr>
        <w:t xml:space="preserve"> will send Pre-Tender Data (PTD) to suppliers in order that the supplier can pre-load their system in readiness for a mini-competition request. For </w:t>
      </w:r>
      <w:r w:rsidR="0028760C">
        <w:rPr>
          <w:rFonts w:ascii="Arial" w:hAnsi="Arial" w:cs="Arial"/>
          <w:sz w:val="20"/>
          <w:szCs w:val="20"/>
        </w:rPr>
        <w:t>Fidelity Energy</w:t>
      </w:r>
      <w:r w:rsidRPr="005B1D2D">
        <w:rPr>
          <w:rFonts w:ascii="Arial" w:hAnsi="Arial" w:cs="Arial"/>
          <w:sz w:val="20"/>
          <w:szCs w:val="20"/>
        </w:rPr>
        <w:t xml:space="preserve"> renewals, the pre-tender data will normally be sent bi-annually which gives suppliers ample time to load the site details into their pricing platform, in readiness for the initial set of IBF’s and the renewals. This data may relate to a significant number of renewals/meters for the </w:t>
      </w:r>
      <w:r w:rsidRPr="005B1D2D">
        <w:rPr>
          <w:rFonts w:ascii="Arial" w:hAnsi="Arial" w:cs="Arial"/>
          <w:sz w:val="20"/>
          <w:szCs w:val="20"/>
        </w:rPr>
        <w:t xml:space="preserve">following year and it is expected that IBF prices will be provided to </w:t>
      </w:r>
      <w:r w:rsidR="0028760C">
        <w:rPr>
          <w:rFonts w:ascii="Arial" w:hAnsi="Arial" w:cs="Arial"/>
          <w:sz w:val="20"/>
          <w:szCs w:val="20"/>
        </w:rPr>
        <w:t>Fidelity Energy</w:t>
      </w:r>
      <w:r w:rsidRPr="005B1D2D">
        <w:rPr>
          <w:rFonts w:ascii="Arial" w:hAnsi="Arial" w:cs="Arial"/>
          <w:sz w:val="20"/>
          <w:szCs w:val="20"/>
        </w:rPr>
        <w:t xml:space="preserve"> within one month of a submission.  </w:t>
      </w:r>
    </w:p>
    <w:p w:rsidR="005B1D2D" w:rsidP="005B1D2D" w:rsidRDefault="005B1D2D" w14:paraId="45317356" w14:textId="77777777">
      <w:pPr>
        <w:pStyle w:val="ListParagraph"/>
        <w:spacing w:line="360" w:lineRule="auto"/>
        <w:jc w:val="both"/>
        <w:rPr>
          <w:rFonts w:ascii="Arial" w:hAnsi="Arial" w:cs="Arial"/>
          <w:sz w:val="20"/>
          <w:szCs w:val="20"/>
        </w:rPr>
      </w:pPr>
    </w:p>
    <w:p w:rsidR="005B1D2D" w:rsidP="005B1D2D" w:rsidRDefault="005B1D2D" w14:paraId="664C2128" w14:textId="77777777">
      <w:pPr>
        <w:pStyle w:val="ListParagraph"/>
        <w:spacing w:line="360" w:lineRule="auto"/>
        <w:jc w:val="both"/>
        <w:rPr>
          <w:rFonts w:ascii="Arial" w:hAnsi="Arial" w:cs="Arial"/>
          <w:sz w:val="20"/>
          <w:szCs w:val="20"/>
        </w:rPr>
      </w:pPr>
      <w:r w:rsidRPr="005B1D2D">
        <w:rPr>
          <w:rFonts w:ascii="Arial" w:hAnsi="Arial" w:cs="Arial"/>
          <w:sz w:val="20"/>
          <w:szCs w:val="20"/>
        </w:rPr>
        <w:t>Pre-Tender Data that will be sent to suppliers to achieve an initial request, via the mini- competition for either an IBF or HEALTH CHECK is:</w:t>
      </w:r>
    </w:p>
    <w:p w:rsidRPr="005B1D2D" w:rsidR="005B1D2D" w:rsidP="005B1D2D" w:rsidRDefault="005B1D2D" w14:paraId="41BF76D8" w14:textId="1522776C">
      <w:pPr>
        <w:pStyle w:val="ListParagraph"/>
        <w:spacing w:line="360" w:lineRule="auto"/>
        <w:jc w:val="both"/>
        <w:rPr>
          <w:rFonts w:ascii="Arial" w:hAnsi="Arial" w:cs="Arial"/>
          <w:sz w:val="20"/>
          <w:szCs w:val="20"/>
        </w:rPr>
      </w:pPr>
      <w:r w:rsidRPr="005B1D2D">
        <w:rPr>
          <w:rFonts w:ascii="Arial" w:hAnsi="Arial" w:cs="Arial"/>
          <w:sz w:val="20"/>
          <w:szCs w:val="20"/>
        </w:rPr>
        <w:t xml:space="preserve"> </w:t>
      </w:r>
    </w:p>
    <w:p w:rsidR="005B1D2D" w:rsidP="00C16872" w:rsidRDefault="005B1D2D" w14:paraId="693F0D9D" w14:textId="77777777">
      <w:pPr>
        <w:pStyle w:val="ListParagraph"/>
        <w:numPr>
          <w:ilvl w:val="0"/>
          <w:numId w:val="60"/>
        </w:numPr>
        <w:ind w:right="1354"/>
        <w:jc w:val="both"/>
      </w:pPr>
      <w:r>
        <w:t xml:space="preserve">A signed Letter of Authority </w:t>
      </w:r>
      <w:r w:rsidRPr="00A61218">
        <w:rPr>
          <w:rFonts w:ascii="Calibri" w:hAnsi="Calibri" w:eastAsia="Calibri" w:cs="Calibri"/>
        </w:rPr>
        <w:t>–</w:t>
      </w:r>
      <w:r>
        <w:t xml:space="preserve"> terms above apply </w:t>
      </w:r>
    </w:p>
    <w:p w:rsidR="005B1D2D" w:rsidP="00C16872" w:rsidRDefault="005B1D2D" w14:paraId="32FA3560" w14:textId="77777777">
      <w:pPr>
        <w:pStyle w:val="ListParagraph"/>
        <w:numPr>
          <w:ilvl w:val="0"/>
          <w:numId w:val="60"/>
        </w:numPr>
        <w:ind w:right="1354"/>
        <w:jc w:val="both"/>
      </w:pPr>
      <w:r>
        <w:t xml:space="preserve">Annual Quantity (split by time band where applicable) </w:t>
      </w:r>
    </w:p>
    <w:p w:rsidR="005B1D2D" w:rsidP="00C16872" w:rsidRDefault="005B1D2D" w14:paraId="43DE6896" w14:textId="77777777">
      <w:pPr>
        <w:pStyle w:val="ListParagraph"/>
        <w:numPr>
          <w:ilvl w:val="0"/>
          <w:numId w:val="60"/>
        </w:numPr>
        <w:ind w:right="1354"/>
        <w:jc w:val="both"/>
      </w:pPr>
      <w:r>
        <w:t xml:space="preserve">Half hourly data (where applicable) </w:t>
      </w:r>
    </w:p>
    <w:p w:rsidR="005B1D2D" w:rsidP="00C16872" w:rsidRDefault="005B1D2D" w14:paraId="465F0B9F" w14:textId="77777777">
      <w:pPr>
        <w:pStyle w:val="ListParagraph"/>
        <w:numPr>
          <w:ilvl w:val="0"/>
          <w:numId w:val="60"/>
        </w:numPr>
        <w:ind w:right="1354"/>
        <w:jc w:val="both"/>
      </w:pPr>
      <w:r>
        <w:t xml:space="preserve">Renewal date(s) </w:t>
      </w:r>
    </w:p>
    <w:p w:rsidR="005B1D2D" w:rsidP="00C16872" w:rsidRDefault="005B1D2D" w14:paraId="474DB764" w14:textId="77777777">
      <w:pPr>
        <w:pStyle w:val="ListParagraph"/>
        <w:numPr>
          <w:ilvl w:val="0"/>
          <w:numId w:val="60"/>
        </w:numPr>
        <w:ind w:right="1354"/>
        <w:jc w:val="both"/>
      </w:pPr>
      <w:r>
        <w:t xml:space="preserve">Electricity supply number(s) or gas MPR(s) or Water SPID(s) </w:t>
      </w:r>
    </w:p>
    <w:p w:rsidR="005B1D2D" w:rsidP="00C16872" w:rsidRDefault="005B1D2D" w14:paraId="0B814EFF" w14:textId="77777777">
      <w:pPr>
        <w:pStyle w:val="ListParagraph"/>
        <w:numPr>
          <w:ilvl w:val="0"/>
          <w:numId w:val="60"/>
        </w:numPr>
        <w:ind w:right="1354"/>
        <w:jc w:val="both"/>
      </w:pPr>
      <w:r>
        <w:t xml:space="preserve">Term required </w:t>
      </w:r>
    </w:p>
    <w:p w:rsidR="005B1D2D" w:rsidP="00C16872" w:rsidRDefault="005B1D2D" w14:paraId="7AC0540A" w14:textId="7856A9DE">
      <w:pPr>
        <w:pStyle w:val="ListParagraph"/>
        <w:numPr>
          <w:ilvl w:val="0"/>
          <w:numId w:val="60"/>
        </w:numPr>
        <w:ind w:right="1354"/>
        <w:jc w:val="both"/>
      </w:pPr>
      <w:r>
        <w:t xml:space="preserve">Commission to be included for </w:t>
      </w:r>
      <w:r w:rsidR="0028760C">
        <w:t>Fidelity Energy</w:t>
      </w:r>
    </w:p>
    <w:p w:rsidR="005B1D2D" w:rsidP="005B1D2D" w:rsidRDefault="005B1D2D" w14:paraId="3F6507CF" w14:textId="77777777">
      <w:pPr>
        <w:spacing w:after="0" w:line="259" w:lineRule="auto"/>
        <w:ind w:left="720"/>
        <w:jc w:val="both"/>
      </w:pPr>
      <w:r>
        <w:t xml:space="preserve"> </w:t>
      </w:r>
    </w:p>
    <w:p w:rsidR="005B1D2D" w:rsidP="005B1D2D" w:rsidRDefault="005B1D2D" w14:paraId="21E95390" w14:textId="77777777">
      <w:pPr>
        <w:pStyle w:val="ListParagraph"/>
        <w:numPr>
          <w:ilvl w:val="0"/>
          <w:numId w:val="2"/>
        </w:numPr>
        <w:jc w:val="both"/>
        <w:rPr>
          <w:rFonts w:ascii="Arial" w:hAnsi="Arial" w:cs="Arial"/>
          <w:b/>
          <w:bCs/>
          <w:sz w:val="24"/>
          <w:szCs w:val="24"/>
        </w:rPr>
      </w:pPr>
      <w:r>
        <w:rPr>
          <w:rFonts w:ascii="Arial" w:hAnsi="Arial" w:cs="Arial"/>
          <w:b/>
          <w:bCs/>
          <w:sz w:val="24"/>
          <w:szCs w:val="24"/>
        </w:rPr>
        <w:t>MINI-COMPETITIONS (STAGE 2)</w:t>
      </w:r>
    </w:p>
    <w:p w:rsidR="005B1D2D" w:rsidP="005B1D2D" w:rsidRDefault="005B1D2D" w14:paraId="13DA4982" w14:textId="77777777">
      <w:pPr>
        <w:pStyle w:val="ListParagraph"/>
        <w:spacing w:line="360" w:lineRule="auto"/>
        <w:jc w:val="both"/>
        <w:rPr>
          <w:rFonts w:ascii="Arial" w:hAnsi="Arial" w:cs="Arial"/>
          <w:sz w:val="20"/>
          <w:szCs w:val="20"/>
        </w:rPr>
      </w:pPr>
    </w:p>
    <w:p w:rsidRPr="005B1D2D" w:rsidR="005B1D2D" w:rsidP="005B1D2D" w:rsidRDefault="005B1D2D" w14:paraId="0F377A1B" w14:textId="01AA9C9D">
      <w:pPr>
        <w:pStyle w:val="ListParagraph"/>
        <w:spacing w:line="360" w:lineRule="auto"/>
        <w:jc w:val="both"/>
        <w:rPr>
          <w:rFonts w:ascii="Arial" w:hAnsi="Arial" w:cs="Arial"/>
          <w:sz w:val="20"/>
          <w:szCs w:val="20"/>
        </w:rPr>
      </w:pPr>
      <w:r w:rsidRPr="005B1D2D">
        <w:rPr>
          <w:rFonts w:ascii="Arial" w:hAnsi="Arial" w:cs="Arial"/>
          <w:sz w:val="20"/>
          <w:szCs w:val="20"/>
        </w:rPr>
        <w:t xml:space="preserve">Having already received the Pre-Tender Data the “Mini Competition” will commence and </w:t>
      </w:r>
      <w:r w:rsidR="0028760C">
        <w:rPr>
          <w:rFonts w:ascii="Arial" w:hAnsi="Arial" w:cs="Arial"/>
          <w:sz w:val="20"/>
          <w:szCs w:val="20"/>
        </w:rPr>
        <w:t>Fidelity Energy</w:t>
      </w:r>
      <w:r w:rsidRPr="005B1D2D">
        <w:rPr>
          <w:rFonts w:ascii="Arial" w:hAnsi="Arial" w:cs="Arial"/>
          <w:sz w:val="20"/>
          <w:szCs w:val="20"/>
        </w:rPr>
        <w:t xml:space="preserve"> will send the Requests for Quotation electronically to all suppliers on The Framework and require prices normally within 10 days, however this may be longer or shorter dependent on each specific request. </w:t>
      </w:r>
      <w:r w:rsidR="0028760C">
        <w:rPr>
          <w:rFonts w:ascii="Arial" w:hAnsi="Arial" w:cs="Arial"/>
          <w:sz w:val="20"/>
          <w:szCs w:val="20"/>
        </w:rPr>
        <w:t>Fidelity Energy</w:t>
      </w:r>
      <w:r w:rsidRPr="005B1D2D">
        <w:rPr>
          <w:rFonts w:ascii="Arial" w:hAnsi="Arial" w:cs="Arial"/>
          <w:sz w:val="20"/>
          <w:szCs w:val="20"/>
        </w:rPr>
        <w:t xml:space="preserve"> may require multi meter prices via .csv to aid data input and these will be requested at the time of the Tender Request. The requests may be split into relevant Lots if applicable. This will include: </w:t>
      </w:r>
    </w:p>
    <w:p w:rsidR="005B1D2D" w:rsidP="00C16872" w:rsidRDefault="005B1D2D" w14:paraId="5B6420F7" w14:textId="57E033C7">
      <w:pPr>
        <w:numPr>
          <w:ilvl w:val="0"/>
          <w:numId w:val="53"/>
        </w:numPr>
        <w:spacing w:after="15" w:line="248" w:lineRule="auto"/>
        <w:ind w:right="1354" w:hanging="590"/>
        <w:jc w:val="both"/>
      </w:pPr>
      <w:r>
        <w:t xml:space="preserve">Notification of the site that requires pricing by way of name and MPAN / MPR / SPID; </w:t>
      </w:r>
    </w:p>
    <w:p w:rsidR="005B1D2D" w:rsidP="00C16872" w:rsidRDefault="005B1D2D" w14:paraId="71481054" w14:textId="1C1772A8">
      <w:pPr>
        <w:numPr>
          <w:ilvl w:val="0"/>
          <w:numId w:val="53"/>
        </w:numPr>
        <w:spacing w:after="15" w:line="248" w:lineRule="auto"/>
        <w:ind w:right="1354" w:hanging="590"/>
        <w:jc w:val="both"/>
      </w:pPr>
      <w:r>
        <w:t xml:space="preserve">The date and time the mini-competition price is required; </w:t>
      </w:r>
    </w:p>
    <w:p w:rsidR="005B1D2D" w:rsidP="00C16872" w:rsidRDefault="005B1D2D" w14:paraId="5270515F" w14:textId="015C11E1">
      <w:pPr>
        <w:numPr>
          <w:ilvl w:val="0"/>
          <w:numId w:val="53"/>
        </w:numPr>
        <w:spacing w:after="15" w:line="248" w:lineRule="auto"/>
        <w:ind w:right="1354" w:hanging="590"/>
        <w:jc w:val="both"/>
      </w:pPr>
      <w:r>
        <w:t xml:space="preserve">Commission to be included for </w:t>
      </w:r>
      <w:r w:rsidR="0028760C">
        <w:t>Fidelity Energy</w:t>
      </w:r>
      <w:r>
        <w:t xml:space="preserve">; </w:t>
      </w:r>
    </w:p>
    <w:p w:rsidR="005B1D2D" w:rsidP="00C16872" w:rsidRDefault="005B1D2D" w14:paraId="0CB0B6B3" w14:textId="37A607BA">
      <w:pPr>
        <w:numPr>
          <w:ilvl w:val="0"/>
          <w:numId w:val="53"/>
        </w:numPr>
        <w:spacing w:after="15" w:line="248" w:lineRule="auto"/>
        <w:ind w:right="1354" w:hanging="590"/>
        <w:jc w:val="both"/>
      </w:pPr>
      <w:r>
        <w:t xml:space="preserve">Term of length for the contract(s) required; </w:t>
      </w:r>
    </w:p>
    <w:p w:rsidR="005B1D2D" w:rsidP="00C16872" w:rsidRDefault="005B1D2D" w14:paraId="725DB330" w14:textId="77777777">
      <w:pPr>
        <w:numPr>
          <w:ilvl w:val="0"/>
          <w:numId w:val="53"/>
        </w:numPr>
        <w:spacing w:after="15" w:line="248" w:lineRule="auto"/>
        <w:ind w:right="1354" w:hanging="590"/>
        <w:jc w:val="both"/>
      </w:pPr>
      <w:r>
        <w:t xml:space="preserve">Any other additional requirements. </w:t>
      </w:r>
    </w:p>
    <w:p w:rsidR="005B1D2D" w:rsidP="005B1D2D" w:rsidRDefault="005B1D2D" w14:paraId="0FB02131" w14:textId="77777777">
      <w:pPr>
        <w:spacing w:after="0" w:line="259" w:lineRule="auto"/>
        <w:ind w:left="720"/>
        <w:jc w:val="both"/>
      </w:pPr>
      <w:r>
        <w:t xml:space="preserve"> </w:t>
      </w:r>
    </w:p>
    <w:p w:rsidR="005B1D2D" w:rsidP="005B1D2D" w:rsidRDefault="005B1D2D" w14:paraId="72F605E0" w14:textId="77777777">
      <w:pPr>
        <w:spacing w:after="0" w:line="259" w:lineRule="auto"/>
        <w:ind w:left="720"/>
        <w:jc w:val="both"/>
      </w:pPr>
      <w:r>
        <w:t xml:space="preserve"> </w:t>
      </w:r>
    </w:p>
    <w:p w:rsidR="005B1D2D" w:rsidP="005B1D2D" w:rsidRDefault="005B1D2D" w14:paraId="634C619A" w14:textId="77777777">
      <w:pPr>
        <w:pStyle w:val="ListParagraph"/>
        <w:numPr>
          <w:ilvl w:val="0"/>
          <w:numId w:val="2"/>
        </w:numPr>
        <w:jc w:val="both"/>
        <w:rPr>
          <w:rFonts w:ascii="Arial" w:hAnsi="Arial" w:cs="Arial"/>
          <w:b/>
          <w:bCs/>
          <w:sz w:val="24"/>
          <w:szCs w:val="24"/>
        </w:rPr>
      </w:pPr>
      <w:r>
        <w:rPr>
          <w:rFonts w:ascii="Arial" w:hAnsi="Arial" w:cs="Arial"/>
          <w:b/>
          <w:bCs/>
          <w:sz w:val="24"/>
          <w:szCs w:val="24"/>
        </w:rPr>
        <w:t>PROCUREMENT PROCESS</w:t>
      </w:r>
    </w:p>
    <w:p w:rsidR="00C56F6A" w:rsidP="005B1D2D" w:rsidRDefault="00C56F6A" w14:paraId="75172CF6" w14:textId="77777777">
      <w:pPr>
        <w:pStyle w:val="ListParagraph"/>
        <w:spacing w:line="360" w:lineRule="auto"/>
        <w:jc w:val="both"/>
        <w:rPr>
          <w:rFonts w:ascii="Arial" w:hAnsi="Arial" w:cs="Arial"/>
          <w:sz w:val="20"/>
          <w:szCs w:val="20"/>
        </w:rPr>
      </w:pPr>
    </w:p>
    <w:p w:rsidRPr="005B1D2D" w:rsidR="005B1D2D" w:rsidP="005B1D2D" w:rsidRDefault="005B1D2D" w14:paraId="04493B46" w14:textId="168A789B">
      <w:pPr>
        <w:pStyle w:val="ListParagraph"/>
        <w:spacing w:line="360" w:lineRule="auto"/>
        <w:jc w:val="both"/>
        <w:rPr>
          <w:rFonts w:ascii="Arial" w:hAnsi="Arial" w:cs="Arial"/>
          <w:sz w:val="20"/>
          <w:szCs w:val="20"/>
        </w:rPr>
      </w:pPr>
      <w:r w:rsidRPr="005B1D2D">
        <w:rPr>
          <w:rFonts w:ascii="Arial" w:hAnsi="Arial" w:cs="Arial"/>
          <w:sz w:val="20"/>
          <w:szCs w:val="20"/>
        </w:rPr>
        <w:t xml:space="preserve">The procurement process with Suppliers will vary depending on what is either required or best value for the client. This may take many forms from a fixed, all-inclusive model, to energy only pass through to a flexible basket product. Specifics of which will be discussed during the mini-competition process, but You, the Supplier may only be at liberty to provide the product range available to your company and others may have more preferential products. Should this be the case </w:t>
      </w:r>
      <w:r w:rsidR="0028760C">
        <w:rPr>
          <w:rFonts w:ascii="Arial" w:hAnsi="Arial" w:cs="Arial"/>
          <w:sz w:val="20"/>
          <w:szCs w:val="20"/>
        </w:rPr>
        <w:t>Fidelity Energy</w:t>
      </w:r>
      <w:r w:rsidRPr="005B1D2D">
        <w:rPr>
          <w:rFonts w:ascii="Arial" w:hAnsi="Arial" w:cs="Arial"/>
          <w:sz w:val="20"/>
          <w:szCs w:val="20"/>
        </w:rPr>
        <w:t xml:space="preserve"> will retain the utmost confidence and not divulge different product ranges to competitor companies. </w:t>
      </w:r>
    </w:p>
    <w:p w:rsidR="005B1D2D" w:rsidP="005B1D2D" w:rsidRDefault="005B1D2D" w14:paraId="0873963E" w14:textId="77777777">
      <w:pPr>
        <w:spacing w:after="173" w:line="259" w:lineRule="auto"/>
        <w:ind w:left="720"/>
        <w:jc w:val="both"/>
      </w:pPr>
      <w:r>
        <w:t xml:space="preserve"> </w:t>
      </w:r>
    </w:p>
    <w:p w:rsidR="005B1D2D" w:rsidP="005B1D2D" w:rsidRDefault="005B1D2D" w14:paraId="555789A3" w14:textId="77777777">
      <w:pPr>
        <w:pStyle w:val="ListParagraph"/>
        <w:numPr>
          <w:ilvl w:val="0"/>
          <w:numId w:val="2"/>
        </w:numPr>
        <w:jc w:val="both"/>
        <w:rPr>
          <w:rFonts w:ascii="Arial" w:hAnsi="Arial" w:cs="Arial"/>
          <w:b/>
          <w:bCs/>
          <w:sz w:val="24"/>
          <w:szCs w:val="24"/>
        </w:rPr>
      </w:pPr>
      <w:r>
        <w:rPr>
          <w:rFonts w:ascii="Arial" w:hAnsi="Arial" w:cs="Arial"/>
          <w:b/>
          <w:bCs/>
          <w:sz w:val="24"/>
          <w:szCs w:val="24"/>
        </w:rPr>
        <w:t>QUOTING PROCESS</w:t>
      </w:r>
    </w:p>
    <w:p w:rsidR="005B1D2D" w:rsidP="005B1D2D" w:rsidRDefault="005B1D2D" w14:paraId="1A480623" w14:textId="77777777">
      <w:pPr>
        <w:spacing w:after="31" w:line="259" w:lineRule="auto"/>
        <w:ind w:left="720"/>
        <w:jc w:val="both"/>
      </w:pPr>
    </w:p>
    <w:p w:rsidRPr="005B1D2D" w:rsidR="005B1D2D" w:rsidP="005B1D2D" w:rsidRDefault="005B1D2D" w14:paraId="582030F9" w14:textId="42AD7692">
      <w:pPr>
        <w:pStyle w:val="ListParagraph"/>
        <w:spacing w:line="360" w:lineRule="auto"/>
        <w:jc w:val="both"/>
        <w:rPr>
          <w:rFonts w:ascii="Arial" w:hAnsi="Arial" w:cs="Arial"/>
          <w:sz w:val="20"/>
          <w:szCs w:val="20"/>
        </w:rPr>
      </w:pPr>
      <w:r w:rsidRPr="005B1D2D">
        <w:rPr>
          <w:rFonts w:ascii="Arial" w:hAnsi="Arial" w:cs="Arial"/>
          <w:sz w:val="20"/>
          <w:szCs w:val="20"/>
        </w:rPr>
        <w:t xml:space="preserve">During the Mini Competition process and after the HEALTH CHECK and IBF processes have been completed, a salesperson from </w:t>
      </w:r>
      <w:r w:rsidR="0028760C">
        <w:rPr>
          <w:rFonts w:ascii="Arial" w:hAnsi="Arial" w:cs="Arial"/>
          <w:sz w:val="20"/>
          <w:szCs w:val="20"/>
        </w:rPr>
        <w:t>Fidelity Energy</w:t>
      </w:r>
      <w:r w:rsidRPr="005B1D2D">
        <w:rPr>
          <w:rFonts w:ascii="Arial" w:hAnsi="Arial" w:cs="Arial"/>
          <w:sz w:val="20"/>
          <w:szCs w:val="20"/>
        </w:rPr>
        <w:t xml:space="preserve"> will have either a meeting or conversation with the (prospective) client to negotiate a date when a formal and bona fide Energy  Supply Contract (EWSC) can be offered. This sets expectations for the client to: </w:t>
      </w:r>
    </w:p>
    <w:p w:rsidRPr="005B1D2D" w:rsidR="005B1D2D" w:rsidP="005B1D2D" w:rsidRDefault="005B1D2D" w14:paraId="6603AC80" w14:textId="77777777">
      <w:pPr>
        <w:pStyle w:val="ListParagraph"/>
        <w:spacing w:line="360" w:lineRule="auto"/>
        <w:jc w:val="both"/>
        <w:rPr>
          <w:rFonts w:ascii="Arial" w:hAnsi="Arial" w:cs="Arial"/>
          <w:sz w:val="20"/>
          <w:szCs w:val="20"/>
        </w:rPr>
      </w:pPr>
      <w:r w:rsidRPr="005B1D2D">
        <w:rPr>
          <w:rFonts w:ascii="Arial" w:hAnsi="Arial" w:cs="Arial"/>
          <w:sz w:val="20"/>
          <w:szCs w:val="20"/>
        </w:rPr>
        <w:t xml:space="preserve"> </w:t>
      </w:r>
    </w:p>
    <w:p w:rsidR="005B1D2D" w:rsidP="00C16872" w:rsidRDefault="005B1D2D" w14:paraId="73AC401C" w14:textId="7DDBD18F">
      <w:pPr>
        <w:pStyle w:val="ListParagraph"/>
        <w:numPr>
          <w:ilvl w:val="0"/>
          <w:numId w:val="61"/>
        </w:numPr>
        <w:spacing w:line="360" w:lineRule="auto"/>
        <w:jc w:val="both"/>
        <w:rPr>
          <w:rFonts w:ascii="Arial" w:hAnsi="Arial" w:cs="Arial"/>
          <w:sz w:val="20"/>
          <w:szCs w:val="20"/>
        </w:rPr>
      </w:pPr>
      <w:r w:rsidRPr="005B1D2D">
        <w:rPr>
          <w:rFonts w:ascii="Arial" w:hAnsi="Arial" w:cs="Arial"/>
          <w:sz w:val="20"/>
          <w:szCs w:val="20"/>
        </w:rPr>
        <w:t xml:space="preserve">Sign a </w:t>
      </w:r>
      <w:r w:rsidR="0028760C">
        <w:rPr>
          <w:rFonts w:ascii="Arial" w:hAnsi="Arial" w:cs="Arial"/>
          <w:sz w:val="20"/>
          <w:szCs w:val="20"/>
        </w:rPr>
        <w:t>Fidelity Energy</w:t>
      </w:r>
      <w:r w:rsidRPr="005B1D2D">
        <w:rPr>
          <w:rFonts w:ascii="Arial" w:hAnsi="Arial" w:cs="Arial"/>
          <w:sz w:val="20"/>
          <w:szCs w:val="20"/>
        </w:rPr>
        <w:t xml:space="preserve"> Supply Agreement (example in Section 10) on the given day.  This agreement gives </w:t>
      </w:r>
      <w:r w:rsidR="0028760C">
        <w:rPr>
          <w:rFonts w:ascii="Arial" w:hAnsi="Arial" w:cs="Arial"/>
          <w:sz w:val="20"/>
          <w:szCs w:val="20"/>
        </w:rPr>
        <w:t>Fidelity Energy</w:t>
      </w:r>
      <w:r w:rsidRPr="005B1D2D">
        <w:rPr>
          <w:rFonts w:ascii="Arial" w:hAnsi="Arial" w:cs="Arial"/>
          <w:sz w:val="20"/>
          <w:szCs w:val="20"/>
        </w:rPr>
        <w:t xml:space="preserve"> </w:t>
      </w:r>
      <w:r w:rsidR="009751CA">
        <w:rPr>
          <w:rFonts w:ascii="Arial" w:hAnsi="Arial" w:cs="Arial"/>
          <w:sz w:val="20"/>
          <w:szCs w:val="20"/>
        </w:rPr>
        <w:t>Fidelity Energy</w:t>
      </w:r>
      <w:r w:rsidRPr="005B1D2D">
        <w:rPr>
          <w:rFonts w:ascii="Arial" w:hAnsi="Arial" w:cs="Arial"/>
          <w:sz w:val="20"/>
          <w:szCs w:val="20"/>
        </w:rPr>
        <w:t xml:space="preserve"> to sign the Suppliers Energy and/or Water Supply Contract (EWSC) and successful supplier should note and accept that in the main, clients sign a </w:t>
      </w:r>
      <w:r w:rsidR="0028760C">
        <w:rPr>
          <w:rFonts w:ascii="Arial" w:hAnsi="Arial" w:cs="Arial"/>
          <w:sz w:val="20"/>
          <w:szCs w:val="20"/>
        </w:rPr>
        <w:t>Fidelity Energy</w:t>
      </w:r>
      <w:r w:rsidRPr="005B1D2D">
        <w:rPr>
          <w:rFonts w:ascii="Arial" w:hAnsi="Arial" w:cs="Arial"/>
          <w:sz w:val="20"/>
          <w:szCs w:val="20"/>
        </w:rPr>
        <w:t xml:space="preserve"> agreement and not a supplier agreement; </w:t>
      </w:r>
    </w:p>
    <w:p w:rsidRPr="005B1D2D" w:rsidR="005B1D2D" w:rsidP="00C16872" w:rsidRDefault="005B1D2D" w14:paraId="02DEC05C" w14:textId="08530324">
      <w:pPr>
        <w:pStyle w:val="ListParagraph"/>
        <w:numPr>
          <w:ilvl w:val="0"/>
          <w:numId w:val="61"/>
        </w:numPr>
        <w:spacing w:line="360" w:lineRule="auto"/>
        <w:jc w:val="both"/>
        <w:rPr>
          <w:rFonts w:ascii="Arial" w:hAnsi="Arial" w:cs="Arial"/>
          <w:sz w:val="20"/>
          <w:szCs w:val="20"/>
        </w:rPr>
      </w:pPr>
      <w:r w:rsidRPr="005B1D2D">
        <w:rPr>
          <w:rFonts w:ascii="Arial" w:hAnsi="Arial" w:cs="Arial"/>
          <w:sz w:val="20"/>
          <w:szCs w:val="20"/>
        </w:rPr>
        <w:t xml:space="preserve">Allow suppliers on the Framework time to schedule the provision of the requested </w:t>
      </w:r>
    </w:p>
    <w:p w:rsidRPr="005B1D2D" w:rsidR="005B1D2D" w:rsidP="00C16872" w:rsidRDefault="005B1D2D" w14:paraId="36864969" w14:textId="77777777">
      <w:pPr>
        <w:pStyle w:val="ListParagraph"/>
        <w:numPr>
          <w:ilvl w:val="0"/>
          <w:numId w:val="61"/>
        </w:numPr>
        <w:spacing w:line="360" w:lineRule="auto"/>
        <w:jc w:val="both"/>
        <w:rPr>
          <w:rFonts w:ascii="Arial" w:hAnsi="Arial" w:cs="Arial"/>
          <w:sz w:val="20"/>
          <w:szCs w:val="20"/>
        </w:rPr>
      </w:pPr>
      <w:r w:rsidRPr="005B1D2D">
        <w:rPr>
          <w:rFonts w:ascii="Arial" w:hAnsi="Arial" w:cs="Arial"/>
          <w:sz w:val="20"/>
          <w:szCs w:val="20"/>
        </w:rPr>
        <w:t xml:space="preserve">Mini Competition quotations on the specific required day for the various requested terms; </w:t>
      </w:r>
    </w:p>
    <w:p w:rsidR="005B1D2D" w:rsidP="00C16872" w:rsidRDefault="005B1D2D" w14:paraId="15421E28" w14:textId="0DC5B0B6">
      <w:pPr>
        <w:pStyle w:val="ListParagraph"/>
        <w:numPr>
          <w:ilvl w:val="0"/>
          <w:numId w:val="61"/>
        </w:numPr>
        <w:spacing w:line="360" w:lineRule="auto"/>
        <w:jc w:val="both"/>
        <w:rPr>
          <w:rFonts w:ascii="Arial" w:hAnsi="Arial" w:cs="Arial"/>
          <w:sz w:val="20"/>
          <w:szCs w:val="20"/>
        </w:rPr>
      </w:pPr>
      <w:r w:rsidRPr="005B1D2D">
        <w:rPr>
          <w:rFonts w:ascii="Arial" w:hAnsi="Arial" w:cs="Arial"/>
          <w:sz w:val="20"/>
          <w:szCs w:val="20"/>
        </w:rPr>
        <w:t xml:space="preserve">Allow </w:t>
      </w:r>
      <w:r w:rsidR="0028760C">
        <w:rPr>
          <w:rFonts w:ascii="Arial" w:hAnsi="Arial" w:cs="Arial"/>
          <w:sz w:val="20"/>
          <w:szCs w:val="20"/>
        </w:rPr>
        <w:t>Fidelity Energy</w:t>
      </w:r>
      <w:r w:rsidRPr="005B1D2D">
        <w:rPr>
          <w:rFonts w:ascii="Arial" w:hAnsi="Arial" w:cs="Arial"/>
          <w:sz w:val="20"/>
          <w:szCs w:val="20"/>
        </w:rPr>
        <w:t xml:space="preserve"> team enough time to schedule and receive the mini-competition offers from suppliers; </w:t>
      </w:r>
    </w:p>
    <w:p w:rsidRPr="005B1D2D" w:rsidR="005B1D2D" w:rsidP="00C16872" w:rsidRDefault="005B1D2D" w14:paraId="1DB95635" w14:textId="78B555AF">
      <w:pPr>
        <w:pStyle w:val="ListParagraph"/>
        <w:numPr>
          <w:ilvl w:val="0"/>
          <w:numId w:val="61"/>
        </w:numPr>
        <w:spacing w:line="360" w:lineRule="auto"/>
        <w:jc w:val="both"/>
        <w:rPr>
          <w:rFonts w:ascii="Arial" w:hAnsi="Arial" w:cs="Arial"/>
          <w:sz w:val="20"/>
          <w:szCs w:val="20"/>
        </w:rPr>
      </w:pPr>
      <w:r w:rsidRPr="005B1D2D">
        <w:rPr>
          <w:rFonts w:ascii="Arial" w:hAnsi="Arial" w:cs="Arial"/>
          <w:sz w:val="20"/>
          <w:szCs w:val="20"/>
        </w:rPr>
        <w:t xml:space="preserve">Analyse the prices on a per meter basis. By way of analysis </w:t>
      </w:r>
      <w:r w:rsidR="0028760C">
        <w:rPr>
          <w:rFonts w:ascii="Arial" w:hAnsi="Arial" w:cs="Arial"/>
          <w:sz w:val="20"/>
          <w:szCs w:val="20"/>
        </w:rPr>
        <w:t>Fidelity Energy</w:t>
      </w:r>
      <w:r w:rsidRPr="005B1D2D">
        <w:rPr>
          <w:rFonts w:ascii="Arial" w:hAnsi="Arial" w:cs="Arial"/>
          <w:sz w:val="20"/>
          <w:szCs w:val="20"/>
        </w:rPr>
        <w:t xml:space="preserve"> will validate the received supplier quotations on an exact like for like basis, particularly with any other potential pass-through charges applied. A scoring system to assess the best supply contract will be based on the criteria set out in Section 8 (note: this criteria can be</w:t>
      </w:r>
      <w:r>
        <w:rPr>
          <w:rFonts w:ascii="Arial" w:hAnsi="Arial" w:cs="Arial"/>
          <w:sz w:val="20"/>
          <w:szCs w:val="20"/>
        </w:rPr>
        <w:t xml:space="preserve"> </w:t>
      </w:r>
      <w:r w:rsidRPr="005B1D2D">
        <w:rPr>
          <w:rFonts w:ascii="Arial" w:hAnsi="Arial" w:cs="Arial"/>
        </w:rPr>
        <w:t xml:space="preserve">changed to suit the procurement). </w:t>
      </w:r>
    </w:p>
    <w:p w:rsidRPr="005B1D2D" w:rsidR="005B1D2D" w:rsidP="005B1D2D" w:rsidRDefault="005B1D2D" w14:paraId="578A0B87" w14:textId="4EA6C7AD">
      <w:pPr>
        <w:spacing w:after="31" w:line="259" w:lineRule="auto"/>
        <w:ind w:left="720"/>
        <w:jc w:val="both"/>
        <w:rPr>
          <w:rFonts w:ascii="Arial" w:hAnsi="Arial" w:cs="Arial"/>
        </w:rPr>
      </w:pPr>
      <w:r w:rsidRPr="005B1D2D">
        <w:rPr>
          <w:rFonts w:ascii="Arial" w:hAnsi="Arial" w:cs="Arial"/>
        </w:rPr>
        <w:t>We will then:</w:t>
      </w:r>
    </w:p>
    <w:p w:rsidR="005B1D2D" w:rsidP="005B1D2D" w:rsidRDefault="005B1D2D" w14:paraId="56CC88B8" w14:textId="77777777">
      <w:pPr>
        <w:pStyle w:val="ListParagraph"/>
        <w:spacing w:after="31" w:line="259" w:lineRule="auto"/>
        <w:ind w:left="1440"/>
        <w:jc w:val="both"/>
        <w:rPr>
          <w:rFonts w:ascii="Arial" w:hAnsi="Arial" w:cs="Arial"/>
        </w:rPr>
      </w:pPr>
    </w:p>
    <w:p w:rsidR="005B1D2D" w:rsidP="00C16872" w:rsidRDefault="005B1D2D" w14:paraId="39537AC9" w14:textId="206ED420">
      <w:pPr>
        <w:pStyle w:val="ListParagraph"/>
        <w:numPr>
          <w:ilvl w:val="0"/>
          <w:numId w:val="62"/>
        </w:numPr>
        <w:spacing w:after="31" w:line="259" w:lineRule="auto"/>
        <w:jc w:val="both"/>
        <w:rPr>
          <w:rFonts w:ascii="Arial" w:hAnsi="Arial" w:cs="Arial"/>
        </w:rPr>
      </w:pPr>
      <w:r w:rsidRPr="005B1D2D">
        <w:rPr>
          <w:rFonts w:ascii="Arial" w:hAnsi="Arial" w:cs="Arial"/>
        </w:rPr>
        <w:t xml:space="preserve">Provide feedback to suppliers in terms of price and service; </w:t>
      </w:r>
    </w:p>
    <w:p w:rsidRPr="005B1D2D" w:rsidR="005B1D2D" w:rsidP="005B1D2D" w:rsidRDefault="005B1D2D" w14:paraId="7C5231A1" w14:textId="77777777">
      <w:pPr>
        <w:pStyle w:val="ListParagraph"/>
        <w:spacing w:after="31" w:line="259" w:lineRule="auto"/>
        <w:ind w:left="1440"/>
        <w:jc w:val="both"/>
        <w:rPr>
          <w:rFonts w:ascii="Arial" w:hAnsi="Arial" w:cs="Arial"/>
        </w:rPr>
      </w:pPr>
    </w:p>
    <w:p w:rsidRPr="005B1D2D" w:rsidR="005B1D2D" w:rsidP="00C16872" w:rsidRDefault="005B1D2D" w14:paraId="004B78BC" w14:textId="5A9CA613">
      <w:pPr>
        <w:pStyle w:val="ListParagraph"/>
        <w:numPr>
          <w:ilvl w:val="0"/>
          <w:numId w:val="62"/>
        </w:numPr>
        <w:spacing w:after="31" w:line="259" w:lineRule="auto"/>
        <w:jc w:val="both"/>
        <w:rPr>
          <w:rFonts w:ascii="Arial" w:hAnsi="Arial" w:cs="Arial"/>
        </w:rPr>
      </w:pPr>
      <w:r w:rsidRPr="005B1D2D">
        <w:rPr>
          <w:rFonts w:ascii="Arial" w:hAnsi="Arial" w:cs="Arial"/>
        </w:rPr>
        <w:t xml:space="preserve">Issue the successful </w:t>
      </w:r>
      <w:r w:rsidR="0028760C">
        <w:rPr>
          <w:rFonts w:ascii="Arial" w:hAnsi="Arial" w:cs="Arial"/>
        </w:rPr>
        <w:t>Fidelity Energy</w:t>
      </w:r>
      <w:r w:rsidRPr="005B1D2D">
        <w:rPr>
          <w:rFonts w:ascii="Arial" w:hAnsi="Arial" w:cs="Arial"/>
        </w:rPr>
        <w:t xml:space="preserve"> Supply Agreements to a client and receive signed copies by the required deadline, normally 4pm same day. </w:t>
      </w:r>
    </w:p>
    <w:p w:rsidR="005B1D2D" w:rsidP="005B1D2D" w:rsidRDefault="005B1D2D" w14:paraId="5341DAAC" w14:textId="77777777">
      <w:pPr>
        <w:pStyle w:val="ListParagraph"/>
        <w:spacing w:after="31" w:line="259" w:lineRule="auto"/>
        <w:ind w:left="1440"/>
        <w:jc w:val="both"/>
        <w:rPr>
          <w:rFonts w:ascii="Arial" w:hAnsi="Arial" w:cs="Arial"/>
        </w:rPr>
      </w:pPr>
    </w:p>
    <w:p w:rsidRPr="005B1D2D" w:rsidR="005B1D2D" w:rsidP="00C16872" w:rsidRDefault="005B1D2D" w14:paraId="6A6363C4" w14:textId="7846E811">
      <w:pPr>
        <w:pStyle w:val="ListParagraph"/>
        <w:numPr>
          <w:ilvl w:val="0"/>
          <w:numId w:val="62"/>
        </w:numPr>
        <w:spacing w:after="31" w:line="259" w:lineRule="auto"/>
        <w:jc w:val="both"/>
        <w:rPr>
          <w:rFonts w:ascii="Arial" w:hAnsi="Arial" w:cs="Arial"/>
        </w:rPr>
      </w:pPr>
      <w:r w:rsidRPr="005B1D2D">
        <w:rPr>
          <w:rFonts w:ascii="Arial" w:hAnsi="Arial" w:cs="Arial"/>
        </w:rPr>
        <w:t xml:space="preserve">Receive confirmation of “contract lock-in” from every energy and/or water supplier. </w:t>
      </w:r>
    </w:p>
    <w:p w:rsidR="00CA4A32" w:rsidP="005B1D2D" w:rsidRDefault="00CE0F16" w14:paraId="17A6C00F" w14:textId="4917AE9A">
      <w:pPr>
        <w:spacing w:after="194"/>
        <w:ind w:left="715" w:right="1354"/>
      </w:pPr>
      <w:r>
        <w:t xml:space="preserve"> </w:t>
      </w:r>
    </w:p>
    <w:p w:rsidR="005B1D2D" w:rsidP="005B1D2D" w:rsidRDefault="005B1D2D" w14:paraId="7322C98D" w14:textId="1D76D8F7">
      <w:pPr>
        <w:pStyle w:val="ListParagraph"/>
        <w:numPr>
          <w:ilvl w:val="0"/>
          <w:numId w:val="2"/>
        </w:numPr>
        <w:jc w:val="both"/>
        <w:rPr>
          <w:rFonts w:ascii="Arial" w:hAnsi="Arial" w:cs="Arial"/>
          <w:b/>
          <w:bCs/>
          <w:sz w:val="24"/>
          <w:szCs w:val="24"/>
        </w:rPr>
      </w:pPr>
      <w:r>
        <w:rPr>
          <w:rFonts w:ascii="Arial" w:hAnsi="Arial" w:cs="Arial"/>
          <w:b/>
          <w:bCs/>
          <w:sz w:val="24"/>
          <w:szCs w:val="24"/>
        </w:rPr>
        <w:t>FRAMEWORK MANAGEMENT</w:t>
      </w:r>
    </w:p>
    <w:p w:rsidR="005B1D2D" w:rsidP="005B1D2D" w:rsidRDefault="005B1D2D" w14:paraId="696EBCA7" w14:textId="77777777">
      <w:pPr>
        <w:pStyle w:val="ListParagraph"/>
        <w:spacing w:line="360" w:lineRule="auto"/>
        <w:jc w:val="both"/>
        <w:rPr>
          <w:rFonts w:ascii="Arial" w:hAnsi="Arial" w:cs="Arial"/>
          <w:sz w:val="20"/>
          <w:szCs w:val="20"/>
        </w:rPr>
      </w:pPr>
    </w:p>
    <w:p w:rsidRPr="005B1D2D" w:rsidR="005B1D2D" w:rsidP="005B1D2D" w:rsidRDefault="005B1D2D" w14:paraId="3359481B" w14:textId="48A4F71F">
      <w:pPr>
        <w:pStyle w:val="ListParagraph"/>
        <w:spacing w:line="360" w:lineRule="auto"/>
        <w:jc w:val="both"/>
        <w:rPr>
          <w:rFonts w:ascii="Arial" w:hAnsi="Arial" w:cs="Arial"/>
          <w:sz w:val="20"/>
          <w:szCs w:val="20"/>
        </w:rPr>
        <w:sectPr w:rsidRPr="005B1D2D" w:rsidR="005B1D2D">
          <w:pgSz w:w="11906" w:h="16838" w:orient="portrait"/>
          <w:pgMar w:top="1440" w:right="1440" w:bottom="1440" w:left="1440" w:header="708" w:footer="708" w:gutter="0"/>
          <w:cols w:space="708"/>
          <w:docGrid w:linePitch="360"/>
        </w:sectPr>
      </w:pPr>
      <w:r w:rsidRPr="77E78421" w:rsidR="005B1D2D">
        <w:rPr>
          <w:rFonts w:ascii="Arial" w:hAnsi="Arial" w:cs="Arial"/>
          <w:sz w:val="20"/>
          <w:szCs w:val="20"/>
        </w:rPr>
        <w:t xml:space="preserve">We may hold an Annual General Meeting once a year with all Applicants on the Agreement to review performance and discuss any changes or improvements than can be made to the operation of the </w:t>
      </w:r>
      <w:r w:rsidRPr="77E78421" w:rsidR="79D147C5">
        <w:rPr>
          <w:rFonts w:ascii="Arial" w:hAnsi="Arial" w:cs="Arial"/>
          <w:sz w:val="20"/>
          <w:szCs w:val="20"/>
        </w:rPr>
        <w:t>Agreement.</w:t>
      </w:r>
    </w:p>
    <w:p w:rsidR="00CA4A32" w:rsidP="00CA4A32" w:rsidRDefault="00CA4A32" w14:paraId="3180A9E0" w14:textId="77777777"/>
    <w:p w:rsidR="00CA4A32" w:rsidP="00CA4A32" w:rsidRDefault="00CA4A32" w14:paraId="3001CEA4" w14:textId="77777777"/>
    <w:p w:rsidR="00CA4A32" w:rsidP="00CA4A32" w:rsidRDefault="00CA4A32" w14:paraId="5061425E" w14:textId="77777777"/>
    <w:p w:rsidR="00CA4A32" w:rsidP="00CA4A32" w:rsidRDefault="00CA4A32" w14:paraId="3E3BF35B" w14:textId="77777777"/>
    <w:p w:rsidRPr="00451A1B" w:rsidR="00CA4A32" w:rsidP="00800B04" w:rsidRDefault="00CA4A32" w14:paraId="1CF3B06B" w14:textId="6089A582">
      <w:pPr>
        <w:pStyle w:val="Heading1"/>
      </w:pPr>
      <w:bookmarkStart w:name="_Toc68865433" w:id="19"/>
      <w:r w:rsidRPr="00451A1B">
        <w:t xml:space="preserve">SECTION </w:t>
      </w:r>
      <w:r w:rsidR="009B1D72">
        <w:t>4</w:t>
      </w:r>
      <w:bookmarkEnd w:id="19"/>
    </w:p>
    <w:p w:rsidR="00CA4A32" w:rsidP="00800B04" w:rsidRDefault="00CA4A32" w14:paraId="4BC3C1DA" w14:textId="77777777">
      <w:pPr>
        <w:pStyle w:val="Heading1"/>
        <w:rPr>
          <w:sz w:val="32"/>
          <w:szCs w:val="32"/>
        </w:rPr>
      </w:pPr>
    </w:p>
    <w:p w:rsidR="00CA4A32" w:rsidP="00800B04" w:rsidRDefault="00F234E6" w14:paraId="2FF09EE3" w14:textId="129CB51C">
      <w:pPr>
        <w:pStyle w:val="Heading1"/>
        <w:rPr>
          <w:sz w:val="32"/>
          <w:szCs w:val="32"/>
        </w:rPr>
      </w:pPr>
      <w:bookmarkStart w:name="_Toc68865434" w:id="20"/>
      <w:r>
        <w:rPr>
          <w:sz w:val="32"/>
          <w:szCs w:val="32"/>
        </w:rPr>
        <w:t>Social Value</w:t>
      </w:r>
      <w:bookmarkEnd w:id="20"/>
    </w:p>
    <w:p w:rsidR="00CA4A32" w:rsidP="00CA4A32" w:rsidRDefault="00CA4A32" w14:paraId="03301080" w14:textId="77777777"/>
    <w:p w:rsidR="00CA4A32" w:rsidP="00CA4A32" w:rsidRDefault="00CA4A32" w14:paraId="65F5A60F" w14:textId="77777777"/>
    <w:p w:rsidR="00CA4A32" w:rsidP="00CA4A32" w:rsidRDefault="00CA4A32" w14:paraId="1BF08A0F" w14:textId="77777777"/>
    <w:p w:rsidR="00CA4A32" w:rsidRDefault="00CA4A32" w14:paraId="271FAD8B" w14:textId="77777777">
      <w:pPr>
        <w:sectPr w:rsidR="00CA4A32" w:rsidSect="00CA4A32">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0D4F324D"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4E37E18C"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50D48AA8"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2628F6" w:rsidP="004D4BD1" w:rsidRDefault="002628F6" w14:paraId="04D81DDC"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2628F6" w:rsidP="004D4BD1" w:rsidRDefault="002628F6" w14:paraId="71FE37B1" w14:textId="03D34119">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Social Value requirements for our Customers</w:t>
            </w:r>
            <w:r w:rsidRPr="00B31C19">
              <w:rPr>
                <w:rFonts w:ascii="Calibri" w:hAnsi="Calibri" w:cs="Calibri"/>
                <w:b/>
                <w:bCs/>
              </w:rPr>
              <w:t>.</w:t>
            </w:r>
          </w:p>
          <w:p w:rsidRPr="00B31C19" w:rsidR="002628F6" w:rsidP="004D4BD1" w:rsidRDefault="002628F6" w14:paraId="40AB7909" w14:textId="77777777">
            <w:pPr>
              <w:pStyle w:val="ListParagraph"/>
              <w:numPr>
                <w:ilvl w:val="0"/>
                <w:numId w:val="9"/>
              </w:numPr>
              <w:spacing w:after="0"/>
            </w:pPr>
            <w:r>
              <w:t>This box will be deleted at formation of contract.</w:t>
            </w:r>
          </w:p>
        </w:tc>
      </w:tr>
    </w:tbl>
    <w:p w:rsidRPr="002628F6" w:rsidR="002628F6" w:rsidP="002628F6" w:rsidRDefault="002628F6" w14:paraId="71DD7271" w14:textId="77777777">
      <w:pPr>
        <w:rPr>
          <w:rFonts w:ascii="Arial" w:hAnsi="Arial" w:cs="Arial"/>
          <w:b/>
          <w:bCs/>
          <w:sz w:val="24"/>
          <w:szCs w:val="24"/>
        </w:rPr>
      </w:pPr>
    </w:p>
    <w:p w:rsidR="008C4688" w:rsidP="008C4688" w:rsidRDefault="008C4688" w14:paraId="676FB7F0" w14:textId="7A3F84FA">
      <w:pPr>
        <w:pStyle w:val="ListParagraph"/>
        <w:numPr>
          <w:ilvl w:val="0"/>
          <w:numId w:val="3"/>
        </w:numPr>
        <w:rPr>
          <w:rFonts w:ascii="Arial" w:hAnsi="Arial" w:cs="Arial"/>
          <w:b/>
          <w:bCs/>
          <w:sz w:val="24"/>
          <w:szCs w:val="24"/>
        </w:rPr>
      </w:pPr>
      <w:r>
        <w:rPr>
          <w:rFonts w:ascii="Arial" w:hAnsi="Arial" w:cs="Arial"/>
          <w:b/>
          <w:bCs/>
          <w:sz w:val="24"/>
          <w:szCs w:val="24"/>
        </w:rPr>
        <w:t>SOCIAL VALUE PRINCIPLES</w:t>
      </w:r>
    </w:p>
    <w:p w:rsidR="008C4688" w:rsidP="008C4688" w:rsidRDefault="008C4688" w14:paraId="43F058C4" w14:textId="77777777">
      <w:pPr>
        <w:pStyle w:val="ListParagraph"/>
        <w:rPr>
          <w:rFonts w:ascii="Arial" w:hAnsi="Arial" w:cs="Arial"/>
          <w:b/>
          <w:bCs/>
          <w:sz w:val="24"/>
          <w:szCs w:val="24"/>
        </w:rPr>
      </w:pPr>
    </w:p>
    <w:p w:rsidRPr="00BC3932" w:rsidR="00331717" w:rsidP="008C4688" w:rsidRDefault="00331717" w14:paraId="3D7162AB" w14:textId="6CA6CA3B">
      <w:pPr>
        <w:pStyle w:val="ListParagraph"/>
        <w:spacing w:line="360" w:lineRule="auto"/>
        <w:rPr>
          <w:rFonts w:ascii="Arial" w:hAnsi="Arial" w:cs="Arial"/>
          <w:sz w:val="20"/>
          <w:szCs w:val="20"/>
        </w:rPr>
      </w:pPr>
      <w:r w:rsidRPr="00BC3932">
        <w:rPr>
          <w:rFonts w:ascii="Arial" w:hAnsi="Arial" w:cs="Arial"/>
          <w:sz w:val="20"/>
          <w:szCs w:val="20"/>
        </w:rPr>
        <w:t>The Social Value principles as outlined in the Government Commercial Function’s Edition 1.1 dated 3</w:t>
      </w:r>
      <w:r w:rsidRPr="00BC3932">
        <w:rPr>
          <w:rFonts w:ascii="Arial" w:hAnsi="Arial" w:cs="Arial"/>
          <w:sz w:val="20"/>
          <w:szCs w:val="20"/>
          <w:vertAlign w:val="superscript"/>
        </w:rPr>
        <w:t>rd</w:t>
      </w:r>
      <w:r w:rsidRPr="00BC3932">
        <w:rPr>
          <w:rFonts w:ascii="Arial" w:hAnsi="Arial" w:cs="Arial"/>
          <w:sz w:val="20"/>
          <w:szCs w:val="20"/>
        </w:rPr>
        <w:t xml:space="preserve"> December 2020 (as may be amended from time to time) shall broadly be adhered to by any Supplier under this Agreement and any Contract. Evaluation of Social Value in £s is the only section of the document that shall not be enacted at the point of tender; although </w:t>
      </w:r>
      <w:r w:rsidR="0028760C">
        <w:rPr>
          <w:rFonts w:ascii="Arial" w:hAnsi="Arial" w:cs="Arial"/>
          <w:sz w:val="20"/>
          <w:szCs w:val="20"/>
        </w:rPr>
        <w:t>Fidelity Energy</w:t>
      </w:r>
      <w:r w:rsidRPr="00BC3932">
        <w:rPr>
          <w:rFonts w:ascii="Arial" w:hAnsi="Arial" w:cs="Arial"/>
          <w:sz w:val="20"/>
          <w:szCs w:val="20"/>
        </w:rPr>
        <w:t xml:space="preserve"> reserves the right to begin assessing Requests for Quote in-line with this guidance when the appropriate tools and methodology are available. </w:t>
      </w:r>
    </w:p>
    <w:p w:rsidRPr="00BC3932" w:rsidR="00331717" w:rsidP="008C4688" w:rsidRDefault="00331717" w14:paraId="41396241" w14:textId="77777777">
      <w:pPr>
        <w:pStyle w:val="ListParagraph"/>
        <w:spacing w:line="360" w:lineRule="auto"/>
        <w:rPr>
          <w:rFonts w:ascii="Arial" w:hAnsi="Arial" w:cs="Arial"/>
          <w:sz w:val="20"/>
          <w:szCs w:val="20"/>
        </w:rPr>
      </w:pPr>
    </w:p>
    <w:p w:rsidRPr="00BC3932" w:rsidR="008C4688" w:rsidP="008C4688" w:rsidRDefault="00331717" w14:paraId="13B67249" w14:textId="583A5234">
      <w:pPr>
        <w:pStyle w:val="ListParagraph"/>
        <w:spacing w:line="360" w:lineRule="auto"/>
        <w:rPr>
          <w:rFonts w:ascii="Arial" w:hAnsi="Arial" w:cs="Arial"/>
          <w:sz w:val="20"/>
          <w:szCs w:val="20"/>
        </w:rPr>
      </w:pPr>
      <w:r w:rsidRPr="00BC3932">
        <w:rPr>
          <w:rFonts w:ascii="Arial" w:hAnsi="Arial" w:cs="Arial"/>
          <w:sz w:val="20"/>
          <w:szCs w:val="20"/>
        </w:rPr>
        <w:t xml:space="preserve">Note that the guidance does not necessarily cover organisations such as </w:t>
      </w:r>
      <w:r w:rsidR="0028760C">
        <w:rPr>
          <w:rFonts w:ascii="Arial" w:hAnsi="Arial" w:cs="Arial"/>
          <w:sz w:val="20"/>
          <w:szCs w:val="20"/>
        </w:rPr>
        <w:t>Fidelity Energy</w:t>
      </w:r>
      <w:r w:rsidRPr="00BC3932">
        <w:rPr>
          <w:rFonts w:ascii="Arial" w:hAnsi="Arial" w:cs="Arial"/>
          <w:sz w:val="20"/>
          <w:szCs w:val="20"/>
        </w:rPr>
        <w:t xml:space="preserve"> but will become more and more frequently used in public sector, which means our Clients will begin to request evidence and demonstration of Social Value in the near future. The Public Services (Social Value) Act 2012 has been part of legislation for a considerable period of time, and public sector approaches to PS(SV)A is changing regularly.</w:t>
      </w:r>
    </w:p>
    <w:p w:rsidRPr="00BC3932" w:rsidR="00331717" w:rsidP="008C4688" w:rsidRDefault="00331717" w14:paraId="4A08A9AA" w14:textId="4961B320">
      <w:pPr>
        <w:pStyle w:val="ListParagraph"/>
        <w:spacing w:line="360" w:lineRule="auto"/>
        <w:rPr>
          <w:rFonts w:ascii="Arial" w:hAnsi="Arial" w:cs="Arial"/>
          <w:sz w:val="20"/>
          <w:szCs w:val="20"/>
        </w:rPr>
      </w:pPr>
    </w:p>
    <w:p w:rsidRPr="00BC3932" w:rsidR="00BC3932" w:rsidP="00BC3932" w:rsidRDefault="00331717" w14:paraId="46E575D3" w14:textId="0BAC289E">
      <w:pPr>
        <w:pStyle w:val="ListParagraph"/>
        <w:spacing w:line="360" w:lineRule="auto"/>
        <w:rPr>
          <w:rFonts w:ascii="Arial" w:hAnsi="Arial" w:cs="Arial"/>
          <w:sz w:val="20"/>
          <w:szCs w:val="20"/>
        </w:rPr>
      </w:pPr>
      <w:r w:rsidRPr="00BC3932">
        <w:rPr>
          <w:rFonts w:ascii="Arial" w:hAnsi="Arial" w:cs="Arial"/>
          <w:sz w:val="20"/>
          <w:szCs w:val="20"/>
        </w:rPr>
        <w:t xml:space="preserve">In all other aspects, the provisions </w:t>
      </w:r>
      <w:r w:rsidRPr="00BC3932" w:rsidR="00BC3932">
        <w:rPr>
          <w:rFonts w:ascii="Arial" w:hAnsi="Arial" w:cs="Arial"/>
          <w:sz w:val="20"/>
          <w:szCs w:val="20"/>
        </w:rPr>
        <w:t>and principles outlined in</w:t>
      </w:r>
      <w:r w:rsidRPr="00BC3932">
        <w:rPr>
          <w:rFonts w:ascii="Arial" w:hAnsi="Arial" w:cs="Arial"/>
          <w:sz w:val="20"/>
          <w:szCs w:val="20"/>
        </w:rPr>
        <w:t xml:space="preserve"> the guide (available for download from Gov.UK) shall apply under this contract</w:t>
      </w:r>
      <w:r w:rsidRPr="00BC3932" w:rsidR="00BC3932">
        <w:rPr>
          <w:rFonts w:ascii="Arial" w:hAnsi="Arial" w:cs="Arial"/>
          <w:sz w:val="20"/>
          <w:szCs w:val="20"/>
        </w:rPr>
        <w:t xml:space="preserve">. </w:t>
      </w:r>
    </w:p>
    <w:p w:rsidRPr="00165FBC" w:rsidR="008C4688" w:rsidP="008C4688" w:rsidRDefault="008C4688" w14:paraId="4B188AA4" w14:textId="77777777">
      <w:pPr>
        <w:pStyle w:val="ListParagraph"/>
        <w:spacing w:line="360" w:lineRule="auto"/>
        <w:rPr>
          <w:rFonts w:ascii="Arial" w:hAnsi="Arial" w:cs="Arial"/>
          <w:color w:val="FF0000"/>
          <w:sz w:val="20"/>
          <w:szCs w:val="20"/>
        </w:rPr>
      </w:pPr>
    </w:p>
    <w:p w:rsidR="008C4688" w:rsidP="008C4688" w:rsidRDefault="008C4688" w14:paraId="54B5BA26" w14:textId="610DBFD3">
      <w:pPr>
        <w:pStyle w:val="ListParagraph"/>
        <w:numPr>
          <w:ilvl w:val="0"/>
          <w:numId w:val="3"/>
        </w:numPr>
        <w:rPr>
          <w:rFonts w:ascii="Arial" w:hAnsi="Arial" w:cs="Arial"/>
          <w:b/>
          <w:bCs/>
          <w:sz w:val="24"/>
          <w:szCs w:val="24"/>
        </w:rPr>
      </w:pPr>
      <w:r>
        <w:rPr>
          <w:rFonts w:ascii="Arial" w:hAnsi="Arial" w:cs="Arial"/>
          <w:b/>
          <w:bCs/>
          <w:sz w:val="24"/>
          <w:szCs w:val="24"/>
        </w:rPr>
        <w:t>OPTION A – SOCIAL VALUE REPORTING STANDARD FORMAT</w:t>
      </w:r>
    </w:p>
    <w:p w:rsidR="008C4688" w:rsidP="008C4688" w:rsidRDefault="008C4688" w14:paraId="5AB32416" w14:textId="77777777">
      <w:pPr>
        <w:pStyle w:val="ListParagraph"/>
        <w:rPr>
          <w:rFonts w:ascii="Arial" w:hAnsi="Arial" w:cs="Arial"/>
          <w:b/>
          <w:bCs/>
          <w:sz w:val="24"/>
          <w:szCs w:val="24"/>
        </w:rPr>
      </w:pPr>
    </w:p>
    <w:p w:rsidR="00BC3932" w:rsidP="008C4688" w:rsidRDefault="00BC3932" w14:paraId="0BA8B02F" w14:textId="15E37410">
      <w:pPr>
        <w:pStyle w:val="ListParagraph"/>
        <w:spacing w:line="360" w:lineRule="auto"/>
        <w:rPr>
          <w:rFonts w:ascii="Arial" w:hAnsi="Arial" w:cs="Arial"/>
          <w:sz w:val="20"/>
          <w:szCs w:val="20"/>
        </w:rPr>
      </w:pPr>
      <w:r w:rsidRPr="00BC3932">
        <w:rPr>
          <w:rFonts w:ascii="Arial" w:hAnsi="Arial" w:cs="Arial"/>
          <w:sz w:val="20"/>
          <w:szCs w:val="20"/>
        </w:rPr>
        <w:t>It is important to note that the Social Value KPIs provided at the end of this Section are in a format to align with Section 4.</w:t>
      </w:r>
    </w:p>
    <w:p w:rsidR="00BC3932" w:rsidP="008C4688" w:rsidRDefault="00BC3932" w14:paraId="51E84814" w14:textId="5721FEEE">
      <w:pPr>
        <w:pStyle w:val="ListParagraph"/>
        <w:spacing w:line="360" w:lineRule="auto"/>
        <w:rPr>
          <w:rFonts w:ascii="Arial" w:hAnsi="Arial" w:cs="Arial"/>
          <w:sz w:val="20"/>
          <w:szCs w:val="20"/>
        </w:rPr>
      </w:pPr>
    </w:p>
    <w:p w:rsidR="00BC3932" w:rsidP="008C4688" w:rsidRDefault="00BC3932" w14:paraId="4E3DDE3B" w14:textId="30B29FCA">
      <w:pPr>
        <w:pStyle w:val="ListParagraph"/>
        <w:spacing w:line="360" w:lineRule="auto"/>
        <w:rPr>
          <w:rFonts w:ascii="Arial" w:hAnsi="Arial" w:cs="Arial"/>
          <w:sz w:val="20"/>
          <w:szCs w:val="20"/>
        </w:rPr>
      </w:pPr>
      <w:r>
        <w:rPr>
          <w:rFonts w:ascii="Arial" w:hAnsi="Arial" w:cs="Arial"/>
          <w:sz w:val="20"/>
          <w:szCs w:val="20"/>
        </w:rPr>
        <w:t xml:space="preserve">The 5 themes </w:t>
      </w:r>
      <w:r w:rsidR="00C01623">
        <w:rPr>
          <w:rFonts w:ascii="Arial" w:hAnsi="Arial" w:cs="Arial"/>
          <w:sz w:val="20"/>
          <w:szCs w:val="20"/>
        </w:rPr>
        <w:t xml:space="preserve">and 8 Policy Outcomes </w:t>
      </w:r>
      <w:r>
        <w:rPr>
          <w:rFonts w:ascii="Arial" w:hAnsi="Arial" w:cs="Arial"/>
          <w:sz w:val="20"/>
          <w:szCs w:val="20"/>
        </w:rPr>
        <w:t>under social value are:</w:t>
      </w:r>
    </w:p>
    <w:tbl>
      <w:tblPr>
        <w:tblStyle w:val="TableGrid0"/>
        <w:tblW w:w="7996" w:type="dxa"/>
        <w:jc w:val="center"/>
        <w:tblInd w:w="0" w:type="dxa"/>
        <w:tblCellMar>
          <w:top w:w="117" w:type="dxa"/>
          <w:left w:w="98" w:type="dxa"/>
          <w:right w:w="53" w:type="dxa"/>
        </w:tblCellMar>
        <w:tblLook w:val="04A0" w:firstRow="1" w:lastRow="0" w:firstColumn="1" w:lastColumn="0" w:noHBand="0" w:noVBand="1"/>
      </w:tblPr>
      <w:tblGrid>
        <w:gridCol w:w="1094"/>
        <w:gridCol w:w="2963"/>
        <w:gridCol w:w="3939"/>
      </w:tblGrid>
      <w:tr w:rsidR="00BC3932" w:rsidTr="00BC3932" w14:paraId="17287D9F" w14:textId="77777777">
        <w:trPr>
          <w:trHeight w:val="615"/>
          <w:jc w:val="center"/>
        </w:trPr>
        <w:tc>
          <w:tcPr>
            <w:tcW w:w="1094" w:type="dxa"/>
            <w:tcBorders>
              <w:top w:val="single" w:color="000000" w:sz="8" w:space="0"/>
              <w:left w:val="single" w:color="000000" w:sz="8" w:space="0"/>
              <w:bottom w:val="single" w:color="000000" w:sz="8" w:space="0"/>
              <w:right w:val="nil"/>
            </w:tcBorders>
          </w:tcPr>
          <w:p w:rsidR="00BC3932" w:rsidP="009D370A" w:rsidRDefault="00BC3932" w14:paraId="20507837" w14:textId="77777777">
            <w:pPr>
              <w:spacing w:after="0" w:line="259" w:lineRule="auto"/>
            </w:pPr>
            <w:r>
              <w:rPr>
                <w:rFonts w:ascii="Arial" w:hAnsi="Arial" w:eastAsia="Arial" w:cs="Arial"/>
                <w:b/>
                <w:color w:val="222222"/>
              </w:rPr>
              <w:t xml:space="preserve">Themes </w:t>
            </w:r>
          </w:p>
        </w:tc>
        <w:tc>
          <w:tcPr>
            <w:tcW w:w="2963" w:type="dxa"/>
            <w:tcBorders>
              <w:top w:val="single" w:color="000000" w:sz="8" w:space="0"/>
              <w:left w:val="nil"/>
              <w:bottom w:val="single" w:color="000000" w:sz="8" w:space="0"/>
              <w:right w:val="single" w:color="000000" w:sz="8" w:space="0"/>
            </w:tcBorders>
          </w:tcPr>
          <w:p w:rsidR="00BC3932" w:rsidP="009D370A" w:rsidRDefault="00BC3932" w14:paraId="4A209273" w14:textId="77777777">
            <w:pPr>
              <w:spacing w:after="160" w:line="259" w:lineRule="auto"/>
            </w:pPr>
          </w:p>
        </w:tc>
        <w:tc>
          <w:tcPr>
            <w:tcW w:w="3939" w:type="dxa"/>
            <w:tcBorders>
              <w:top w:val="single" w:color="000000" w:sz="8" w:space="0"/>
              <w:left w:val="single" w:color="000000" w:sz="8" w:space="0"/>
              <w:bottom w:val="single" w:color="000000" w:sz="8" w:space="0"/>
              <w:right w:val="single" w:color="000000" w:sz="8" w:space="0"/>
            </w:tcBorders>
          </w:tcPr>
          <w:p w:rsidR="00BC3932" w:rsidP="009D370A" w:rsidRDefault="00C01623" w14:paraId="5E9F0FA8" w14:textId="6CC5412E">
            <w:pPr>
              <w:spacing w:after="0" w:line="259" w:lineRule="auto"/>
            </w:pPr>
            <w:r>
              <w:rPr>
                <w:rFonts w:ascii="Arial" w:hAnsi="Arial" w:eastAsia="Arial" w:cs="Arial"/>
                <w:b/>
                <w:color w:val="222222"/>
              </w:rPr>
              <w:t xml:space="preserve">8 </w:t>
            </w:r>
            <w:r w:rsidR="00BC3932">
              <w:rPr>
                <w:rFonts w:ascii="Arial" w:hAnsi="Arial" w:eastAsia="Arial" w:cs="Arial"/>
                <w:b/>
                <w:color w:val="222222"/>
              </w:rPr>
              <w:t xml:space="preserve">Policy outcomes </w:t>
            </w:r>
          </w:p>
        </w:tc>
      </w:tr>
      <w:tr w:rsidR="00BC3932" w:rsidTr="00BC3932" w14:paraId="30329735" w14:textId="77777777">
        <w:trPr>
          <w:trHeight w:val="740"/>
          <w:jc w:val="center"/>
        </w:trPr>
        <w:tc>
          <w:tcPr>
            <w:tcW w:w="1094" w:type="dxa"/>
            <w:tcBorders>
              <w:top w:val="single" w:color="000000" w:sz="8" w:space="0"/>
              <w:left w:val="single" w:color="000000" w:sz="8" w:space="0"/>
              <w:bottom w:val="single" w:color="000000" w:sz="8" w:space="0"/>
              <w:right w:val="single" w:color="000000" w:sz="8" w:space="0"/>
            </w:tcBorders>
          </w:tcPr>
          <w:p w:rsidR="00BC3932" w:rsidP="009D370A" w:rsidRDefault="00BC3932" w14:paraId="0767EB39" w14:textId="77777777">
            <w:pPr>
              <w:spacing w:after="0" w:line="259" w:lineRule="auto"/>
            </w:pPr>
            <w:r>
              <w:rPr>
                <w:color w:val="222222"/>
                <w:sz w:val="20"/>
              </w:rPr>
              <w:t xml:space="preserve">Theme 1 </w:t>
            </w:r>
          </w:p>
        </w:tc>
        <w:tc>
          <w:tcPr>
            <w:tcW w:w="2963" w:type="dxa"/>
            <w:tcBorders>
              <w:top w:val="single" w:color="000000" w:sz="8" w:space="0"/>
              <w:left w:val="single" w:color="000000" w:sz="8" w:space="0"/>
              <w:bottom w:val="single" w:color="000000" w:sz="8" w:space="0"/>
              <w:right w:val="single" w:color="000000" w:sz="8" w:space="0"/>
            </w:tcBorders>
          </w:tcPr>
          <w:p w:rsidR="00BC3932" w:rsidP="009D370A" w:rsidRDefault="00BC3932" w14:paraId="38B78E7F" w14:textId="77777777">
            <w:pPr>
              <w:spacing w:after="0" w:line="259" w:lineRule="auto"/>
            </w:pPr>
            <w:r>
              <w:rPr>
                <w:sz w:val="20"/>
              </w:rPr>
              <w:t>COVID-19 recovery</w:t>
            </w:r>
            <w:r>
              <w:rPr>
                <w:color w:val="222222"/>
                <w:sz w:val="20"/>
              </w:rPr>
              <w:t xml:space="preserve"> </w:t>
            </w:r>
          </w:p>
        </w:tc>
        <w:tc>
          <w:tcPr>
            <w:tcW w:w="3939" w:type="dxa"/>
            <w:tcBorders>
              <w:top w:val="single" w:color="000000" w:sz="8" w:space="0"/>
              <w:left w:val="single" w:color="000000" w:sz="8" w:space="0"/>
              <w:bottom w:val="single" w:color="000000" w:sz="8" w:space="0"/>
              <w:right w:val="single" w:color="000000" w:sz="8" w:space="0"/>
            </w:tcBorders>
            <w:vAlign w:val="center"/>
          </w:tcPr>
          <w:p w:rsidRPr="00C01623" w:rsidR="00BC3932" w:rsidP="00C16872" w:rsidRDefault="00BC3932" w14:paraId="74E27F17" w14:textId="3EC0132D">
            <w:pPr>
              <w:pStyle w:val="ListParagraph"/>
              <w:numPr>
                <w:ilvl w:val="0"/>
                <w:numId w:val="16"/>
              </w:numPr>
              <w:spacing w:after="0" w:line="259" w:lineRule="auto"/>
            </w:pPr>
            <w:r w:rsidRPr="00C01623">
              <w:rPr>
                <w:sz w:val="20"/>
              </w:rPr>
              <w:t xml:space="preserve">Help local communities to manage and recover from the impact of COVID-19 </w:t>
            </w:r>
            <w:r w:rsidRPr="00C01623">
              <w:rPr>
                <w:color w:val="222222"/>
                <w:sz w:val="20"/>
              </w:rPr>
              <w:t xml:space="preserve"> </w:t>
            </w:r>
          </w:p>
        </w:tc>
      </w:tr>
      <w:tr w:rsidR="00BC3932" w:rsidTr="00BC3932" w14:paraId="4A4BC3C4" w14:textId="77777777">
        <w:trPr>
          <w:trHeight w:val="735"/>
          <w:jc w:val="center"/>
        </w:trPr>
        <w:tc>
          <w:tcPr>
            <w:tcW w:w="1094" w:type="dxa"/>
            <w:vMerge w:val="restart"/>
            <w:tcBorders>
              <w:top w:val="single" w:color="000000" w:sz="8" w:space="0"/>
              <w:left w:val="single" w:color="000000" w:sz="8" w:space="0"/>
              <w:bottom w:val="single" w:color="000000" w:sz="8" w:space="0"/>
              <w:right w:val="single" w:color="000000" w:sz="8" w:space="0"/>
            </w:tcBorders>
          </w:tcPr>
          <w:p w:rsidR="00BC3932" w:rsidP="009D370A" w:rsidRDefault="00BC3932" w14:paraId="1FDF9DDA" w14:textId="77777777">
            <w:pPr>
              <w:spacing w:after="0" w:line="259" w:lineRule="auto"/>
            </w:pPr>
            <w:r>
              <w:rPr>
                <w:color w:val="222222"/>
                <w:sz w:val="20"/>
              </w:rPr>
              <w:t xml:space="preserve">Theme 2 </w:t>
            </w:r>
          </w:p>
        </w:tc>
        <w:tc>
          <w:tcPr>
            <w:tcW w:w="2963" w:type="dxa"/>
            <w:vMerge w:val="restart"/>
            <w:tcBorders>
              <w:top w:val="single" w:color="000000" w:sz="8" w:space="0"/>
              <w:left w:val="single" w:color="000000" w:sz="8" w:space="0"/>
              <w:bottom w:val="single" w:color="000000" w:sz="8" w:space="0"/>
              <w:right w:val="single" w:color="000000" w:sz="8" w:space="0"/>
            </w:tcBorders>
          </w:tcPr>
          <w:p w:rsidR="00BC3932" w:rsidP="009D370A" w:rsidRDefault="00BC3932" w14:paraId="60B7869D" w14:textId="77777777">
            <w:pPr>
              <w:spacing w:after="0" w:line="259" w:lineRule="auto"/>
            </w:pPr>
            <w:r>
              <w:rPr>
                <w:color w:val="222222"/>
                <w:sz w:val="20"/>
              </w:rPr>
              <w:t xml:space="preserve">Tackling economic inequality </w:t>
            </w:r>
          </w:p>
        </w:tc>
        <w:tc>
          <w:tcPr>
            <w:tcW w:w="3939" w:type="dxa"/>
            <w:tcBorders>
              <w:top w:val="single" w:color="000000" w:sz="8" w:space="0"/>
              <w:left w:val="single" w:color="000000" w:sz="8" w:space="0"/>
              <w:bottom w:val="single" w:color="000000" w:sz="8" w:space="0"/>
              <w:right w:val="single" w:color="000000" w:sz="8" w:space="0"/>
            </w:tcBorders>
          </w:tcPr>
          <w:p w:rsidRPr="00C01623" w:rsidR="00BC3932" w:rsidP="00C16872" w:rsidRDefault="00BC3932" w14:paraId="7BB42DBE" w14:textId="297D4011">
            <w:pPr>
              <w:pStyle w:val="ListParagraph"/>
              <w:numPr>
                <w:ilvl w:val="0"/>
                <w:numId w:val="16"/>
              </w:numPr>
              <w:spacing w:after="0" w:line="259" w:lineRule="auto"/>
            </w:pPr>
            <w:r w:rsidRPr="00C01623">
              <w:rPr>
                <w:color w:val="222222"/>
                <w:sz w:val="20"/>
              </w:rPr>
              <w:t xml:space="preserve">Create new businesses, new jobs and new skills </w:t>
            </w:r>
          </w:p>
        </w:tc>
      </w:tr>
      <w:tr w:rsidR="00BC3932" w:rsidTr="00BC3932" w14:paraId="25668851" w14:textId="77777777">
        <w:trPr>
          <w:trHeight w:val="722"/>
          <w:jc w:val="center"/>
        </w:trPr>
        <w:tc>
          <w:tcPr>
            <w:tcW w:w="0" w:type="auto"/>
            <w:vMerge/>
            <w:tcBorders>
              <w:top w:val="nil"/>
              <w:left w:val="single" w:color="000000" w:sz="8" w:space="0"/>
              <w:bottom w:val="single" w:color="000000" w:sz="8" w:space="0"/>
              <w:right w:val="single" w:color="000000" w:sz="8" w:space="0"/>
            </w:tcBorders>
          </w:tcPr>
          <w:p w:rsidR="00BC3932" w:rsidP="009D370A" w:rsidRDefault="00BC3932" w14:paraId="57A205DA" w14:textId="77777777">
            <w:pPr>
              <w:spacing w:after="160" w:line="259" w:lineRule="auto"/>
            </w:pPr>
          </w:p>
        </w:tc>
        <w:tc>
          <w:tcPr>
            <w:tcW w:w="0" w:type="auto"/>
            <w:vMerge/>
            <w:tcBorders>
              <w:top w:val="nil"/>
              <w:left w:val="single" w:color="000000" w:sz="8" w:space="0"/>
              <w:bottom w:val="single" w:color="000000" w:sz="8" w:space="0"/>
              <w:right w:val="single" w:color="000000" w:sz="8" w:space="0"/>
            </w:tcBorders>
          </w:tcPr>
          <w:p w:rsidR="00BC3932" w:rsidP="009D370A" w:rsidRDefault="00BC3932" w14:paraId="7DC75941" w14:textId="77777777">
            <w:pPr>
              <w:spacing w:after="160" w:line="259" w:lineRule="auto"/>
            </w:pPr>
          </w:p>
        </w:tc>
        <w:tc>
          <w:tcPr>
            <w:tcW w:w="3939" w:type="dxa"/>
            <w:tcBorders>
              <w:top w:val="single" w:color="000000" w:sz="8" w:space="0"/>
              <w:left w:val="single" w:color="000000" w:sz="8" w:space="0"/>
              <w:bottom w:val="single" w:color="000000" w:sz="8" w:space="0"/>
              <w:right w:val="single" w:color="000000" w:sz="8" w:space="0"/>
            </w:tcBorders>
          </w:tcPr>
          <w:p w:rsidRPr="00C01623" w:rsidR="00BC3932" w:rsidP="00C16872" w:rsidRDefault="00BC3932" w14:paraId="63B80361" w14:textId="78203A4A">
            <w:pPr>
              <w:pStyle w:val="ListParagraph"/>
              <w:numPr>
                <w:ilvl w:val="0"/>
                <w:numId w:val="16"/>
              </w:numPr>
              <w:spacing w:after="0" w:line="259" w:lineRule="auto"/>
            </w:pPr>
            <w:r w:rsidRPr="00C01623">
              <w:rPr>
                <w:sz w:val="20"/>
              </w:rPr>
              <w:t>Increase supply chain resilience and capacity</w:t>
            </w:r>
            <w:r w:rsidRPr="00C01623">
              <w:rPr>
                <w:color w:val="222222"/>
                <w:sz w:val="20"/>
              </w:rPr>
              <w:t xml:space="preserve"> </w:t>
            </w:r>
          </w:p>
        </w:tc>
      </w:tr>
      <w:tr w:rsidR="00BC3932" w:rsidTr="00BC3932" w14:paraId="7BFBDD22" w14:textId="77777777">
        <w:trPr>
          <w:trHeight w:val="693"/>
          <w:jc w:val="center"/>
        </w:trPr>
        <w:tc>
          <w:tcPr>
            <w:tcW w:w="1094" w:type="dxa"/>
            <w:tcBorders>
              <w:top w:val="single" w:color="000000" w:sz="8" w:space="0"/>
              <w:left w:val="single" w:color="000000" w:sz="8" w:space="0"/>
              <w:bottom w:val="single" w:color="000000" w:sz="8" w:space="0"/>
              <w:right w:val="single" w:color="000000" w:sz="8" w:space="0"/>
            </w:tcBorders>
          </w:tcPr>
          <w:p w:rsidR="00BC3932" w:rsidP="009D370A" w:rsidRDefault="00BC3932" w14:paraId="69884A5D" w14:textId="77777777">
            <w:pPr>
              <w:spacing w:after="0" w:line="259" w:lineRule="auto"/>
            </w:pPr>
            <w:r>
              <w:rPr>
                <w:color w:val="222222"/>
                <w:sz w:val="20"/>
              </w:rPr>
              <w:t xml:space="preserve">Theme 3 </w:t>
            </w:r>
          </w:p>
        </w:tc>
        <w:tc>
          <w:tcPr>
            <w:tcW w:w="2963" w:type="dxa"/>
            <w:tcBorders>
              <w:top w:val="single" w:color="000000" w:sz="8" w:space="0"/>
              <w:left w:val="single" w:color="000000" w:sz="8" w:space="0"/>
              <w:bottom w:val="single" w:color="000000" w:sz="8" w:space="0"/>
              <w:right w:val="single" w:color="000000" w:sz="8" w:space="0"/>
            </w:tcBorders>
          </w:tcPr>
          <w:p w:rsidR="00BC3932" w:rsidP="009D370A" w:rsidRDefault="00BC3932" w14:paraId="2C99C1CE" w14:textId="77777777">
            <w:pPr>
              <w:spacing w:after="0" w:line="259" w:lineRule="auto"/>
            </w:pPr>
            <w:r>
              <w:rPr>
                <w:sz w:val="20"/>
              </w:rPr>
              <w:t>Fighting climate change</w:t>
            </w:r>
            <w:r>
              <w:rPr>
                <w:color w:val="222222"/>
                <w:sz w:val="20"/>
              </w:rPr>
              <w:t xml:space="preserve"> </w:t>
            </w:r>
          </w:p>
        </w:tc>
        <w:tc>
          <w:tcPr>
            <w:tcW w:w="3939" w:type="dxa"/>
            <w:tcBorders>
              <w:top w:val="single" w:color="000000" w:sz="8" w:space="0"/>
              <w:left w:val="single" w:color="000000" w:sz="8" w:space="0"/>
              <w:bottom w:val="single" w:color="000000" w:sz="8" w:space="0"/>
              <w:right w:val="single" w:color="000000" w:sz="8" w:space="0"/>
            </w:tcBorders>
          </w:tcPr>
          <w:p w:rsidRPr="00C01623" w:rsidR="00BC3932" w:rsidP="00C16872" w:rsidRDefault="00BC3932" w14:paraId="21ACC485" w14:textId="7B72B696">
            <w:pPr>
              <w:pStyle w:val="ListParagraph"/>
              <w:numPr>
                <w:ilvl w:val="0"/>
                <w:numId w:val="16"/>
              </w:numPr>
              <w:spacing w:after="0" w:line="259" w:lineRule="auto"/>
            </w:pPr>
            <w:r w:rsidRPr="00C01623">
              <w:rPr>
                <w:sz w:val="20"/>
              </w:rPr>
              <w:t>Effective stewardship of the environment</w:t>
            </w:r>
            <w:r w:rsidRPr="00C01623">
              <w:rPr>
                <w:color w:val="222222"/>
                <w:sz w:val="20"/>
              </w:rPr>
              <w:t xml:space="preserve"> </w:t>
            </w:r>
          </w:p>
        </w:tc>
      </w:tr>
      <w:tr w:rsidR="00BC3932" w:rsidTr="00BC3932" w14:paraId="5C64F897" w14:textId="77777777">
        <w:trPr>
          <w:trHeight w:val="612"/>
          <w:jc w:val="center"/>
        </w:trPr>
        <w:tc>
          <w:tcPr>
            <w:tcW w:w="1094" w:type="dxa"/>
            <w:vMerge w:val="restart"/>
            <w:tcBorders>
              <w:top w:val="single" w:color="000000" w:sz="8" w:space="0"/>
              <w:left w:val="single" w:color="000000" w:sz="8" w:space="0"/>
              <w:bottom w:val="single" w:color="000000" w:sz="8" w:space="0"/>
              <w:right w:val="single" w:color="000000" w:sz="8" w:space="0"/>
            </w:tcBorders>
          </w:tcPr>
          <w:p w:rsidR="00BC3932" w:rsidP="009D370A" w:rsidRDefault="00BC3932" w14:paraId="085F51BF" w14:textId="77777777">
            <w:pPr>
              <w:spacing w:after="0" w:line="259" w:lineRule="auto"/>
            </w:pPr>
            <w:r>
              <w:rPr>
                <w:color w:val="222222"/>
                <w:sz w:val="20"/>
              </w:rPr>
              <w:t xml:space="preserve">Theme 4 </w:t>
            </w:r>
          </w:p>
        </w:tc>
        <w:tc>
          <w:tcPr>
            <w:tcW w:w="2963" w:type="dxa"/>
            <w:vMerge w:val="restart"/>
            <w:tcBorders>
              <w:top w:val="single" w:color="000000" w:sz="8" w:space="0"/>
              <w:left w:val="single" w:color="000000" w:sz="8" w:space="0"/>
              <w:bottom w:val="single" w:color="000000" w:sz="8" w:space="0"/>
              <w:right w:val="single" w:color="000000" w:sz="8" w:space="0"/>
            </w:tcBorders>
          </w:tcPr>
          <w:p w:rsidR="00BC3932" w:rsidP="009D370A" w:rsidRDefault="00BC3932" w14:paraId="4BCFD18C" w14:textId="77777777">
            <w:pPr>
              <w:spacing w:after="0" w:line="259" w:lineRule="auto"/>
            </w:pPr>
            <w:r>
              <w:rPr>
                <w:color w:val="222222"/>
                <w:sz w:val="20"/>
              </w:rPr>
              <w:t xml:space="preserve">Equal opportunity </w:t>
            </w:r>
          </w:p>
        </w:tc>
        <w:tc>
          <w:tcPr>
            <w:tcW w:w="3939" w:type="dxa"/>
            <w:tcBorders>
              <w:top w:val="single" w:color="000000" w:sz="8" w:space="0"/>
              <w:left w:val="single" w:color="000000" w:sz="8" w:space="0"/>
              <w:bottom w:val="single" w:color="000000" w:sz="8" w:space="0"/>
              <w:right w:val="single" w:color="000000" w:sz="8" w:space="0"/>
            </w:tcBorders>
          </w:tcPr>
          <w:p w:rsidRPr="00C01623" w:rsidR="00BC3932" w:rsidP="00C16872" w:rsidRDefault="00BC3932" w14:paraId="7EA6B46F" w14:textId="631AD349">
            <w:pPr>
              <w:pStyle w:val="ListParagraph"/>
              <w:numPr>
                <w:ilvl w:val="0"/>
                <w:numId w:val="16"/>
              </w:numPr>
              <w:spacing w:after="0" w:line="259" w:lineRule="auto"/>
            </w:pPr>
            <w:r w:rsidRPr="00C01623">
              <w:rPr>
                <w:sz w:val="20"/>
              </w:rPr>
              <w:t>Reduce the disability employment gap</w:t>
            </w:r>
            <w:r w:rsidRPr="00C01623">
              <w:rPr>
                <w:color w:val="222222"/>
                <w:sz w:val="20"/>
              </w:rPr>
              <w:t xml:space="preserve"> </w:t>
            </w:r>
          </w:p>
        </w:tc>
      </w:tr>
      <w:tr w:rsidR="00BC3932" w:rsidTr="00BC3932" w14:paraId="233EC97C" w14:textId="77777777">
        <w:trPr>
          <w:trHeight w:val="615"/>
          <w:jc w:val="center"/>
        </w:trPr>
        <w:tc>
          <w:tcPr>
            <w:tcW w:w="0" w:type="auto"/>
            <w:vMerge/>
            <w:tcBorders>
              <w:top w:val="nil"/>
              <w:left w:val="single" w:color="000000" w:sz="8" w:space="0"/>
              <w:bottom w:val="single" w:color="000000" w:sz="8" w:space="0"/>
              <w:right w:val="single" w:color="000000" w:sz="8" w:space="0"/>
            </w:tcBorders>
          </w:tcPr>
          <w:p w:rsidR="00BC3932" w:rsidP="009D370A" w:rsidRDefault="00BC3932" w14:paraId="28A192D9" w14:textId="77777777">
            <w:pPr>
              <w:spacing w:after="160" w:line="259" w:lineRule="auto"/>
            </w:pPr>
          </w:p>
        </w:tc>
        <w:tc>
          <w:tcPr>
            <w:tcW w:w="0" w:type="auto"/>
            <w:vMerge/>
            <w:tcBorders>
              <w:top w:val="nil"/>
              <w:left w:val="single" w:color="000000" w:sz="8" w:space="0"/>
              <w:bottom w:val="single" w:color="000000" w:sz="8" w:space="0"/>
              <w:right w:val="single" w:color="000000" w:sz="8" w:space="0"/>
            </w:tcBorders>
          </w:tcPr>
          <w:p w:rsidR="00BC3932" w:rsidP="009D370A" w:rsidRDefault="00BC3932" w14:paraId="598B4813" w14:textId="77777777">
            <w:pPr>
              <w:spacing w:after="160" w:line="259" w:lineRule="auto"/>
            </w:pPr>
          </w:p>
        </w:tc>
        <w:tc>
          <w:tcPr>
            <w:tcW w:w="3939" w:type="dxa"/>
            <w:tcBorders>
              <w:top w:val="single" w:color="000000" w:sz="8" w:space="0"/>
              <w:left w:val="single" w:color="000000" w:sz="8" w:space="0"/>
              <w:bottom w:val="single" w:color="000000" w:sz="8" w:space="0"/>
              <w:right w:val="single" w:color="000000" w:sz="8" w:space="0"/>
            </w:tcBorders>
          </w:tcPr>
          <w:p w:rsidRPr="00C01623" w:rsidR="00BC3932" w:rsidP="00C16872" w:rsidRDefault="00BC3932" w14:paraId="4F58F86A" w14:textId="672E2D3E">
            <w:pPr>
              <w:pStyle w:val="ListParagraph"/>
              <w:numPr>
                <w:ilvl w:val="0"/>
                <w:numId w:val="16"/>
              </w:numPr>
              <w:spacing w:after="0" w:line="259" w:lineRule="auto"/>
            </w:pPr>
            <w:r w:rsidRPr="00C01623">
              <w:rPr>
                <w:sz w:val="20"/>
              </w:rPr>
              <w:t>Tackle workforce inequality</w:t>
            </w:r>
            <w:r w:rsidRPr="00C01623">
              <w:rPr>
                <w:color w:val="222222"/>
                <w:sz w:val="20"/>
              </w:rPr>
              <w:t xml:space="preserve"> </w:t>
            </w:r>
          </w:p>
        </w:tc>
      </w:tr>
      <w:tr w:rsidR="00BC3932" w:rsidTr="00BC3932" w14:paraId="7C957DDA" w14:textId="77777777">
        <w:trPr>
          <w:trHeight w:val="612"/>
          <w:jc w:val="center"/>
        </w:trPr>
        <w:tc>
          <w:tcPr>
            <w:tcW w:w="1094" w:type="dxa"/>
            <w:vMerge w:val="restart"/>
            <w:tcBorders>
              <w:top w:val="single" w:color="000000" w:sz="8" w:space="0"/>
              <w:left w:val="single" w:color="000000" w:sz="8" w:space="0"/>
              <w:bottom w:val="single" w:color="000000" w:sz="8" w:space="0"/>
              <w:right w:val="single" w:color="000000" w:sz="8" w:space="0"/>
            </w:tcBorders>
          </w:tcPr>
          <w:p w:rsidR="00BC3932" w:rsidP="009D370A" w:rsidRDefault="00BC3932" w14:paraId="3AC45EC2" w14:textId="77777777">
            <w:pPr>
              <w:spacing w:after="0" w:line="259" w:lineRule="auto"/>
            </w:pPr>
            <w:r>
              <w:rPr>
                <w:color w:val="222222"/>
                <w:sz w:val="20"/>
              </w:rPr>
              <w:t xml:space="preserve">Theme 5 </w:t>
            </w:r>
          </w:p>
        </w:tc>
        <w:tc>
          <w:tcPr>
            <w:tcW w:w="2963" w:type="dxa"/>
            <w:vMerge w:val="restart"/>
            <w:tcBorders>
              <w:top w:val="single" w:color="000000" w:sz="8" w:space="0"/>
              <w:left w:val="single" w:color="000000" w:sz="8" w:space="0"/>
              <w:bottom w:val="single" w:color="000000" w:sz="8" w:space="0"/>
              <w:right w:val="single" w:color="000000" w:sz="8" w:space="0"/>
            </w:tcBorders>
          </w:tcPr>
          <w:p w:rsidR="00BC3932" w:rsidP="009D370A" w:rsidRDefault="00BC3932" w14:paraId="1A74019C" w14:textId="77777777">
            <w:pPr>
              <w:spacing w:after="0" w:line="259" w:lineRule="auto"/>
            </w:pPr>
            <w:r>
              <w:rPr>
                <w:color w:val="222222"/>
                <w:sz w:val="20"/>
              </w:rPr>
              <w:t xml:space="preserve">Wellbeing  </w:t>
            </w:r>
          </w:p>
        </w:tc>
        <w:tc>
          <w:tcPr>
            <w:tcW w:w="3939" w:type="dxa"/>
            <w:tcBorders>
              <w:top w:val="single" w:color="000000" w:sz="8" w:space="0"/>
              <w:left w:val="single" w:color="000000" w:sz="8" w:space="0"/>
              <w:bottom w:val="single" w:color="000000" w:sz="8" w:space="0"/>
              <w:right w:val="single" w:color="000000" w:sz="8" w:space="0"/>
            </w:tcBorders>
          </w:tcPr>
          <w:p w:rsidRPr="00C01623" w:rsidR="00BC3932" w:rsidP="00C16872" w:rsidRDefault="00BC3932" w14:paraId="6F6E7BEF" w14:textId="624E5C9F">
            <w:pPr>
              <w:pStyle w:val="ListParagraph"/>
              <w:numPr>
                <w:ilvl w:val="0"/>
                <w:numId w:val="16"/>
              </w:numPr>
              <w:spacing w:after="0" w:line="259" w:lineRule="auto"/>
            </w:pPr>
            <w:r w:rsidRPr="00C01623">
              <w:rPr>
                <w:color w:val="222222"/>
                <w:sz w:val="20"/>
              </w:rPr>
              <w:t xml:space="preserve">Improve health and wellbeing  </w:t>
            </w:r>
          </w:p>
        </w:tc>
      </w:tr>
      <w:tr w:rsidR="00BC3932" w:rsidTr="00BC3932" w14:paraId="5DEB4A02" w14:textId="77777777">
        <w:trPr>
          <w:trHeight w:val="615"/>
          <w:jc w:val="center"/>
        </w:trPr>
        <w:tc>
          <w:tcPr>
            <w:tcW w:w="0" w:type="auto"/>
            <w:vMerge/>
            <w:tcBorders>
              <w:top w:val="nil"/>
              <w:left w:val="single" w:color="000000" w:sz="8" w:space="0"/>
              <w:bottom w:val="single" w:color="000000" w:sz="8" w:space="0"/>
              <w:right w:val="single" w:color="000000" w:sz="8" w:space="0"/>
            </w:tcBorders>
          </w:tcPr>
          <w:p w:rsidR="00BC3932" w:rsidP="009D370A" w:rsidRDefault="00BC3932" w14:paraId="0E0A021E" w14:textId="77777777">
            <w:pPr>
              <w:spacing w:after="160" w:line="259" w:lineRule="auto"/>
            </w:pPr>
          </w:p>
        </w:tc>
        <w:tc>
          <w:tcPr>
            <w:tcW w:w="0" w:type="auto"/>
            <w:vMerge/>
            <w:tcBorders>
              <w:top w:val="nil"/>
              <w:left w:val="single" w:color="000000" w:sz="8" w:space="0"/>
              <w:bottom w:val="single" w:color="000000" w:sz="8" w:space="0"/>
              <w:right w:val="single" w:color="000000" w:sz="8" w:space="0"/>
            </w:tcBorders>
          </w:tcPr>
          <w:p w:rsidR="00BC3932" w:rsidP="009D370A" w:rsidRDefault="00BC3932" w14:paraId="30FFFE5C" w14:textId="77777777">
            <w:pPr>
              <w:spacing w:after="160" w:line="259" w:lineRule="auto"/>
            </w:pPr>
          </w:p>
        </w:tc>
        <w:tc>
          <w:tcPr>
            <w:tcW w:w="3939" w:type="dxa"/>
            <w:tcBorders>
              <w:top w:val="single" w:color="000000" w:sz="8" w:space="0"/>
              <w:left w:val="single" w:color="000000" w:sz="8" w:space="0"/>
              <w:bottom w:val="single" w:color="000000" w:sz="8" w:space="0"/>
              <w:right w:val="single" w:color="000000" w:sz="8" w:space="0"/>
            </w:tcBorders>
          </w:tcPr>
          <w:p w:rsidRPr="00C01623" w:rsidR="00BC3932" w:rsidP="00C16872" w:rsidRDefault="00BC3932" w14:paraId="67CDD182" w14:textId="2B1939BD">
            <w:pPr>
              <w:pStyle w:val="ListParagraph"/>
              <w:numPr>
                <w:ilvl w:val="0"/>
                <w:numId w:val="16"/>
              </w:numPr>
              <w:spacing w:after="0" w:line="259" w:lineRule="auto"/>
            </w:pPr>
            <w:r w:rsidRPr="00C01623">
              <w:rPr>
                <w:sz w:val="20"/>
              </w:rPr>
              <w:t xml:space="preserve">Improve community cohesion </w:t>
            </w:r>
          </w:p>
        </w:tc>
      </w:tr>
    </w:tbl>
    <w:p w:rsidRPr="00BC3932" w:rsidR="00BC3932" w:rsidP="008C4688" w:rsidRDefault="00BC3932" w14:paraId="2AEAEAE9" w14:textId="77777777">
      <w:pPr>
        <w:pStyle w:val="ListParagraph"/>
        <w:spacing w:line="360" w:lineRule="auto"/>
        <w:rPr>
          <w:rFonts w:ascii="Arial" w:hAnsi="Arial" w:cs="Arial"/>
          <w:sz w:val="20"/>
          <w:szCs w:val="20"/>
        </w:rPr>
      </w:pPr>
    </w:p>
    <w:p w:rsidRPr="00EC3FAD" w:rsidR="008C4688" w:rsidP="00EC3FAD" w:rsidRDefault="00C01623" w14:paraId="5177A943" w14:textId="64AF323D">
      <w:pPr>
        <w:pStyle w:val="ListParagraph"/>
        <w:spacing w:line="360" w:lineRule="auto"/>
        <w:rPr>
          <w:rFonts w:ascii="Arial" w:hAnsi="Arial" w:cs="Arial"/>
          <w:color w:val="000000" w:themeColor="text1"/>
          <w:sz w:val="20"/>
          <w:szCs w:val="20"/>
        </w:rPr>
      </w:pPr>
      <w:r w:rsidRPr="00EC3FAD">
        <w:rPr>
          <w:rFonts w:ascii="Arial" w:hAnsi="Arial" w:cs="Arial"/>
          <w:color w:val="000000" w:themeColor="text1"/>
          <w:sz w:val="20"/>
          <w:szCs w:val="20"/>
        </w:rPr>
        <w:t>These 5 Themes and their 8 outputs will be supported by the Performance Measure</w:t>
      </w:r>
      <w:r w:rsidRPr="00EC3FAD" w:rsidR="00EC3FAD">
        <w:rPr>
          <w:rFonts w:ascii="Arial" w:hAnsi="Arial" w:cs="Arial"/>
          <w:color w:val="000000" w:themeColor="text1"/>
          <w:sz w:val="20"/>
          <w:szCs w:val="20"/>
        </w:rPr>
        <w:t xml:space="preserve"> outlined in Section 5.</w:t>
      </w:r>
    </w:p>
    <w:p w:rsidRPr="00165FBC" w:rsidR="00EC3FAD" w:rsidP="00EC3FAD" w:rsidRDefault="00EC3FAD" w14:paraId="30274513" w14:textId="77777777">
      <w:pPr>
        <w:pStyle w:val="ListParagraph"/>
        <w:spacing w:line="360" w:lineRule="auto"/>
        <w:rPr>
          <w:rFonts w:ascii="Arial" w:hAnsi="Arial" w:cs="Arial"/>
          <w:color w:val="FF0000"/>
          <w:sz w:val="20"/>
          <w:szCs w:val="20"/>
        </w:rPr>
      </w:pPr>
    </w:p>
    <w:p w:rsidRPr="00C01623" w:rsidR="00C01623" w:rsidP="008C4688" w:rsidRDefault="00C01623" w14:paraId="19C74D1B" w14:textId="5FEC9F9A">
      <w:pPr>
        <w:pStyle w:val="ListParagraph"/>
        <w:spacing w:line="360" w:lineRule="auto"/>
        <w:rPr>
          <w:rFonts w:ascii="Arial" w:hAnsi="Arial" w:cs="Arial"/>
          <w:sz w:val="20"/>
          <w:szCs w:val="20"/>
        </w:rPr>
      </w:pPr>
      <w:r w:rsidRPr="00C01623">
        <w:rPr>
          <w:rFonts w:ascii="Arial" w:hAnsi="Arial" w:cs="Arial"/>
          <w:sz w:val="20"/>
          <w:szCs w:val="20"/>
        </w:rPr>
        <w:t>In addition to the Performance Measure, you will also be rated as follows for reporting to Clients:</w:t>
      </w:r>
    </w:p>
    <w:tbl>
      <w:tblPr>
        <w:tblStyle w:val="TableGrid0"/>
        <w:tblW w:w="9016" w:type="dxa"/>
        <w:jc w:val="center"/>
        <w:tblInd w:w="0" w:type="dxa"/>
        <w:tblCellMar>
          <w:top w:w="115" w:type="dxa"/>
          <w:left w:w="98" w:type="dxa"/>
          <w:right w:w="67" w:type="dxa"/>
        </w:tblCellMar>
        <w:tblLook w:val="04A0" w:firstRow="1" w:lastRow="0" w:firstColumn="1" w:lastColumn="0" w:noHBand="0" w:noVBand="1"/>
      </w:tblPr>
      <w:tblGrid>
        <w:gridCol w:w="890"/>
        <w:gridCol w:w="646"/>
        <w:gridCol w:w="1979"/>
        <w:gridCol w:w="1939"/>
        <w:gridCol w:w="1939"/>
        <w:gridCol w:w="1939"/>
      </w:tblGrid>
      <w:tr w:rsidR="00C01623" w:rsidTr="00C01623" w14:paraId="0F10ECD1" w14:textId="77777777">
        <w:trPr>
          <w:trHeight w:val="910"/>
          <w:jc w:val="center"/>
        </w:trPr>
        <w:tc>
          <w:tcPr>
            <w:tcW w:w="1380" w:type="dxa"/>
            <w:vMerge w:val="restart"/>
            <w:tcBorders>
              <w:top w:val="single" w:color="000000" w:sz="8" w:space="0"/>
              <w:left w:val="single" w:color="000000" w:sz="8" w:space="0"/>
              <w:bottom w:val="single" w:color="000000" w:sz="8" w:space="0"/>
              <w:right w:val="single" w:color="000000" w:sz="8" w:space="0"/>
            </w:tcBorders>
          </w:tcPr>
          <w:p w:rsidR="00C01623" w:rsidP="009D370A" w:rsidRDefault="00C01623" w14:paraId="613AAC75" w14:textId="77777777">
            <w:pPr>
              <w:spacing w:after="0" w:line="259" w:lineRule="auto"/>
              <w:ind w:left="2"/>
            </w:pPr>
            <w:r>
              <w:rPr>
                <w:rFonts w:ascii="Arial" w:hAnsi="Arial" w:eastAsia="Arial" w:cs="Arial"/>
                <w:b/>
                <w:sz w:val="20"/>
              </w:rPr>
              <w:t xml:space="preserve">Quarter </w:t>
            </w:r>
          </w:p>
        </w:tc>
        <w:tc>
          <w:tcPr>
            <w:tcW w:w="691" w:type="dxa"/>
            <w:vMerge w:val="restart"/>
            <w:tcBorders>
              <w:top w:val="single" w:color="000000" w:sz="8" w:space="0"/>
              <w:left w:val="single" w:color="000000" w:sz="8" w:space="0"/>
              <w:bottom w:val="single" w:color="000000" w:sz="8" w:space="0"/>
              <w:right w:val="single" w:color="000000" w:sz="8" w:space="0"/>
            </w:tcBorders>
          </w:tcPr>
          <w:p w:rsidR="00C01623" w:rsidP="009D370A" w:rsidRDefault="00C01623" w14:paraId="22F6FD4A" w14:textId="77777777">
            <w:pPr>
              <w:spacing w:after="0" w:line="259" w:lineRule="auto"/>
              <w:ind w:left="2"/>
            </w:pPr>
            <w:r>
              <w:rPr>
                <w:rFonts w:ascii="Arial" w:hAnsi="Arial" w:eastAsia="Arial" w:cs="Arial"/>
                <w:b/>
                <w:sz w:val="20"/>
              </w:rPr>
              <w:t xml:space="preserve">Year </w:t>
            </w:r>
          </w:p>
        </w:tc>
        <w:tc>
          <w:tcPr>
            <w:tcW w:w="6945" w:type="dxa"/>
            <w:gridSpan w:val="4"/>
            <w:tcBorders>
              <w:top w:val="single" w:color="000000" w:sz="8" w:space="0"/>
              <w:left w:val="single" w:color="000000" w:sz="8" w:space="0"/>
              <w:bottom w:val="single" w:color="000000" w:sz="8" w:space="0"/>
              <w:right w:val="single" w:color="000000" w:sz="8" w:space="0"/>
            </w:tcBorders>
            <w:vAlign w:val="center"/>
          </w:tcPr>
          <w:p w:rsidR="00C01623" w:rsidP="009D370A" w:rsidRDefault="00C01623" w14:paraId="785FD23A" w14:textId="652F9BB5">
            <w:pPr>
              <w:spacing w:after="0" w:line="259" w:lineRule="auto"/>
            </w:pPr>
            <w:r>
              <w:rPr>
                <w:rFonts w:ascii="Arial" w:hAnsi="Arial" w:eastAsia="Arial" w:cs="Arial"/>
                <w:b/>
                <w:sz w:val="20"/>
              </w:rPr>
              <w:t xml:space="preserve">Social Value Targets – evidence of all Themes and Policy Outcomes </w:t>
            </w:r>
          </w:p>
        </w:tc>
      </w:tr>
      <w:tr w:rsidR="00C01623" w:rsidTr="00C01623" w14:paraId="0C37864D" w14:textId="77777777">
        <w:trPr>
          <w:trHeight w:val="641"/>
          <w:jc w:val="center"/>
        </w:trPr>
        <w:tc>
          <w:tcPr>
            <w:tcW w:w="0" w:type="auto"/>
            <w:vMerge/>
            <w:tcBorders>
              <w:top w:val="nil"/>
              <w:left w:val="single" w:color="000000" w:sz="8" w:space="0"/>
              <w:bottom w:val="single" w:color="000000" w:sz="8" w:space="0"/>
              <w:right w:val="single" w:color="000000" w:sz="8" w:space="0"/>
            </w:tcBorders>
          </w:tcPr>
          <w:p w:rsidR="00C01623" w:rsidP="009D370A" w:rsidRDefault="00C01623" w14:paraId="1759B737" w14:textId="77777777">
            <w:pPr>
              <w:spacing w:after="160" w:line="259" w:lineRule="auto"/>
            </w:pPr>
          </w:p>
        </w:tc>
        <w:tc>
          <w:tcPr>
            <w:tcW w:w="0" w:type="auto"/>
            <w:vMerge/>
            <w:tcBorders>
              <w:top w:val="nil"/>
              <w:left w:val="single" w:color="000000" w:sz="8" w:space="0"/>
              <w:bottom w:val="single" w:color="000000" w:sz="8" w:space="0"/>
              <w:right w:val="single" w:color="000000" w:sz="8" w:space="0"/>
            </w:tcBorders>
          </w:tcPr>
          <w:p w:rsidR="00C01623" w:rsidP="009D370A" w:rsidRDefault="00C01623" w14:paraId="67D66FAD" w14:textId="77777777">
            <w:pPr>
              <w:spacing w:after="160" w:line="259" w:lineRule="auto"/>
            </w:pPr>
          </w:p>
        </w:tc>
        <w:tc>
          <w:tcPr>
            <w:tcW w:w="809" w:type="dxa"/>
            <w:tcBorders>
              <w:top w:val="single" w:color="000000" w:sz="8" w:space="0"/>
              <w:left w:val="single" w:color="000000" w:sz="8" w:space="0"/>
              <w:bottom w:val="single" w:color="000000" w:sz="8" w:space="0"/>
              <w:right w:val="single" w:color="000000" w:sz="8" w:space="0"/>
            </w:tcBorders>
          </w:tcPr>
          <w:p w:rsidR="00C01623" w:rsidP="009D370A" w:rsidRDefault="00C01623" w14:paraId="2887309E" w14:textId="77777777">
            <w:pPr>
              <w:spacing w:after="0" w:line="259" w:lineRule="auto"/>
            </w:pPr>
            <w:r>
              <w:rPr>
                <w:rFonts w:ascii="Arial" w:hAnsi="Arial" w:eastAsia="Arial" w:cs="Arial"/>
                <w:b/>
                <w:sz w:val="20"/>
              </w:rPr>
              <w:t xml:space="preserve">Good </w:t>
            </w:r>
          </w:p>
        </w:tc>
        <w:tc>
          <w:tcPr>
            <w:tcW w:w="2086" w:type="dxa"/>
            <w:tcBorders>
              <w:top w:val="single" w:color="000000" w:sz="8" w:space="0"/>
              <w:left w:val="single" w:color="000000" w:sz="8" w:space="0"/>
              <w:bottom w:val="single" w:color="000000" w:sz="8" w:space="0"/>
              <w:right w:val="single" w:color="000000" w:sz="8" w:space="0"/>
            </w:tcBorders>
          </w:tcPr>
          <w:p w:rsidR="00C01623" w:rsidP="009D370A" w:rsidRDefault="00C01623" w14:paraId="6560DF09" w14:textId="77777777">
            <w:pPr>
              <w:spacing w:after="0" w:line="259" w:lineRule="auto"/>
              <w:ind w:left="2"/>
            </w:pPr>
            <w:r>
              <w:rPr>
                <w:rFonts w:ascii="Arial" w:hAnsi="Arial" w:eastAsia="Arial" w:cs="Arial"/>
                <w:b/>
                <w:sz w:val="20"/>
              </w:rPr>
              <w:t xml:space="preserve">Approaching target </w:t>
            </w:r>
          </w:p>
        </w:tc>
        <w:tc>
          <w:tcPr>
            <w:tcW w:w="2566" w:type="dxa"/>
            <w:tcBorders>
              <w:top w:val="single" w:color="000000" w:sz="8" w:space="0"/>
              <w:left w:val="single" w:color="000000" w:sz="8" w:space="0"/>
              <w:bottom w:val="single" w:color="000000" w:sz="8" w:space="0"/>
              <w:right w:val="single" w:color="000000" w:sz="8" w:space="0"/>
            </w:tcBorders>
          </w:tcPr>
          <w:p w:rsidR="00C01623" w:rsidP="009D370A" w:rsidRDefault="00C01623" w14:paraId="50593A9B" w14:textId="77777777">
            <w:pPr>
              <w:spacing w:after="0" w:line="259" w:lineRule="auto"/>
              <w:ind w:left="2"/>
            </w:pPr>
            <w:r>
              <w:rPr>
                <w:rFonts w:ascii="Arial" w:hAnsi="Arial" w:eastAsia="Arial" w:cs="Arial"/>
                <w:b/>
                <w:sz w:val="20"/>
              </w:rPr>
              <w:t xml:space="preserve">Requires improvement </w:t>
            </w:r>
          </w:p>
        </w:tc>
        <w:tc>
          <w:tcPr>
            <w:tcW w:w="1484" w:type="dxa"/>
            <w:tcBorders>
              <w:top w:val="single" w:color="000000" w:sz="8" w:space="0"/>
              <w:left w:val="single" w:color="000000" w:sz="8" w:space="0"/>
              <w:bottom w:val="single" w:color="000000" w:sz="8" w:space="0"/>
              <w:right w:val="single" w:color="000000" w:sz="8" w:space="0"/>
            </w:tcBorders>
          </w:tcPr>
          <w:p w:rsidR="00C01623" w:rsidP="009D370A" w:rsidRDefault="00C01623" w14:paraId="0A2A1A16" w14:textId="77777777">
            <w:pPr>
              <w:spacing w:after="0" w:line="259" w:lineRule="auto"/>
            </w:pPr>
            <w:r>
              <w:rPr>
                <w:rFonts w:ascii="Arial" w:hAnsi="Arial" w:eastAsia="Arial" w:cs="Arial"/>
                <w:b/>
                <w:sz w:val="20"/>
              </w:rPr>
              <w:t xml:space="preserve">Inadequate </w:t>
            </w:r>
          </w:p>
        </w:tc>
      </w:tr>
      <w:tr w:rsidR="00C01623" w:rsidTr="00C01623" w14:paraId="6D864CDF" w14:textId="77777777">
        <w:trPr>
          <w:trHeight w:val="451"/>
          <w:jc w:val="center"/>
        </w:trPr>
        <w:tc>
          <w:tcPr>
            <w:tcW w:w="1380" w:type="dxa"/>
            <w:tcBorders>
              <w:top w:val="single" w:color="000000" w:sz="8" w:space="0"/>
              <w:left w:val="single" w:color="000000" w:sz="8" w:space="0"/>
              <w:bottom w:val="single" w:color="000000" w:sz="8" w:space="0"/>
              <w:right w:val="single" w:color="000000" w:sz="8" w:space="0"/>
            </w:tcBorders>
            <w:vAlign w:val="center"/>
          </w:tcPr>
          <w:p w:rsidR="00C01623" w:rsidP="009D370A" w:rsidRDefault="00C01623" w14:paraId="4927F650" w14:textId="70223D8C">
            <w:pPr>
              <w:spacing w:after="0" w:line="259" w:lineRule="auto"/>
              <w:ind w:left="2"/>
            </w:pPr>
            <w:r>
              <w:rPr>
                <w:sz w:val="20"/>
              </w:rPr>
              <w:t xml:space="preserve">[Any Quarter] </w:t>
            </w:r>
          </w:p>
        </w:tc>
        <w:tc>
          <w:tcPr>
            <w:tcW w:w="691" w:type="dxa"/>
            <w:tcBorders>
              <w:top w:val="single" w:color="000000" w:sz="8" w:space="0"/>
              <w:left w:val="single" w:color="000000" w:sz="8" w:space="0"/>
              <w:bottom w:val="single" w:color="000000" w:sz="8" w:space="0"/>
              <w:right w:val="single" w:color="000000" w:sz="8" w:space="0"/>
            </w:tcBorders>
            <w:vAlign w:val="center"/>
          </w:tcPr>
          <w:p w:rsidR="00C01623" w:rsidP="009D370A" w:rsidRDefault="00C01623" w14:paraId="1D2139B3" w14:textId="1B2383FA">
            <w:pPr>
              <w:spacing w:after="0" w:line="259" w:lineRule="auto"/>
              <w:ind w:left="2"/>
            </w:pPr>
            <w:r>
              <w:rPr>
                <w:sz w:val="20"/>
              </w:rPr>
              <w:t xml:space="preserve">[year] </w:t>
            </w:r>
          </w:p>
        </w:tc>
        <w:tc>
          <w:tcPr>
            <w:tcW w:w="809" w:type="dxa"/>
            <w:tcBorders>
              <w:top w:val="single" w:color="000000" w:sz="8" w:space="0"/>
              <w:left w:val="single" w:color="000000" w:sz="8" w:space="0"/>
              <w:bottom w:val="single" w:color="000000" w:sz="8" w:space="0"/>
              <w:right w:val="single" w:color="000000" w:sz="8" w:space="0"/>
            </w:tcBorders>
            <w:vAlign w:val="center"/>
          </w:tcPr>
          <w:p w:rsidR="00C01623" w:rsidP="009D370A" w:rsidRDefault="00C01623" w14:paraId="1EAF4B51" w14:textId="2CD5797B">
            <w:pPr>
              <w:spacing w:after="0" w:line="259" w:lineRule="auto"/>
              <w:ind w:left="77"/>
            </w:pPr>
            <w:r>
              <w:rPr>
                <w:sz w:val="20"/>
              </w:rPr>
              <w:t xml:space="preserve">All 8 Policy Outcomes show regular improvement, and there is evidence of attainment/provision on each </w:t>
            </w:r>
          </w:p>
        </w:tc>
        <w:tc>
          <w:tcPr>
            <w:tcW w:w="2086" w:type="dxa"/>
            <w:tcBorders>
              <w:top w:val="single" w:color="000000" w:sz="8" w:space="0"/>
              <w:left w:val="single" w:color="000000" w:sz="8" w:space="0"/>
              <w:bottom w:val="single" w:color="000000" w:sz="8" w:space="0"/>
              <w:right w:val="single" w:color="000000" w:sz="8" w:space="0"/>
            </w:tcBorders>
            <w:vAlign w:val="center"/>
          </w:tcPr>
          <w:p w:rsidR="00C01623" w:rsidP="009D370A" w:rsidRDefault="00C01623" w14:paraId="45E91A3F" w14:textId="36FCD028">
            <w:pPr>
              <w:spacing w:after="0" w:line="259" w:lineRule="auto"/>
              <w:ind w:right="37"/>
              <w:jc w:val="center"/>
            </w:pPr>
            <w:r>
              <w:rPr>
                <w:sz w:val="20"/>
              </w:rPr>
              <w:t>4 out of 5 Themes or 6 out of 8 Policy Outcomes have Outputs that show regular improvement, and there is evidence of attainment/provision on each</w:t>
            </w:r>
          </w:p>
        </w:tc>
        <w:tc>
          <w:tcPr>
            <w:tcW w:w="2566" w:type="dxa"/>
            <w:tcBorders>
              <w:top w:val="single" w:color="000000" w:sz="8" w:space="0"/>
              <w:left w:val="single" w:color="000000" w:sz="8" w:space="0"/>
              <w:bottom w:val="single" w:color="000000" w:sz="8" w:space="0"/>
              <w:right w:val="single" w:color="000000" w:sz="8" w:space="0"/>
            </w:tcBorders>
            <w:vAlign w:val="center"/>
          </w:tcPr>
          <w:p w:rsidR="00C01623" w:rsidP="009D370A" w:rsidRDefault="00C01623" w14:paraId="1AA0C917" w14:textId="7687FF91">
            <w:pPr>
              <w:spacing w:after="0" w:line="259" w:lineRule="auto"/>
              <w:ind w:right="37"/>
              <w:jc w:val="center"/>
            </w:pPr>
            <w:r>
              <w:rPr>
                <w:sz w:val="20"/>
              </w:rPr>
              <w:t xml:space="preserve">3 out of 5 Themes or </w:t>
            </w:r>
            <w:r w:rsidR="00516576">
              <w:rPr>
                <w:sz w:val="20"/>
              </w:rPr>
              <w:t>4</w:t>
            </w:r>
            <w:r>
              <w:rPr>
                <w:sz w:val="20"/>
              </w:rPr>
              <w:t xml:space="preserve"> out of 8 Policy Outcomes have Outputs that show regular improvement, and there is evidence of attainment/provision on each</w:t>
            </w:r>
          </w:p>
        </w:tc>
        <w:tc>
          <w:tcPr>
            <w:tcW w:w="1484" w:type="dxa"/>
            <w:tcBorders>
              <w:top w:val="single" w:color="000000" w:sz="8" w:space="0"/>
              <w:left w:val="single" w:color="000000" w:sz="8" w:space="0"/>
              <w:bottom w:val="single" w:color="000000" w:sz="8" w:space="0"/>
              <w:right w:val="single" w:color="000000" w:sz="8" w:space="0"/>
            </w:tcBorders>
            <w:vAlign w:val="center"/>
          </w:tcPr>
          <w:p w:rsidR="00C01623" w:rsidP="009D370A" w:rsidRDefault="00516576" w14:paraId="254F47E8" w14:textId="64EE7B1A">
            <w:pPr>
              <w:spacing w:after="0" w:line="259" w:lineRule="auto"/>
              <w:ind w:right="37"/>
              <w:jc w:val="center"/>
            </w:pPr>
            <w:r>
              <w:rPr>
                <w:sz w:val="20"/>
              </w:rPr>
              <w:t>2 out of 5 Themes or only 3 out of 8 Policy Outcomes have Outputs that show regular improvement, and there is evidence of attainment/provision on each</w:t>
            </w:r>
          </w:p>
        </w:tc>
      </w:tr>
    </w:tbl>
    <w:p w:rsidR="00C01623" w:rsidP="00C01623" w:rsidRDefault="00C01623" w14:paraId="13B3B1D6" w14:textId="53CA402A">
      <w:pPr>
        <w:pStyle w:val="ListParagraph"/>
        <w:spacing w:line="360" w:lineRule="auto"/>
        <w:rPr>
          <w:rFonts w:ascii="Arial" w:hAnsi="Arial" w:cs="Arial"/>
          <w:color w:val="FF0000"/>
          <w:sz w:val="20"/>
          <w:szCs w:val="20"/>
        </w:rPr>
      </w:pPr>
    </w:p>
    <w:p w:rsidR="00C01623" w:rsidP="00C01623" w:rsidRDefault="00C01623" w14:paraId="110C780F" w14:textId="77777777">
      <w:pPr>
        <w:pStyle w:val="ListParagraph"/>
        <w:spacing w:line="360" w:lineRule="auto"/>
        <w:rPr>
          <w:rFonts w:ascii="Arial" w:hAnsi="Arial" w:cs="Arial"/>
          <w:color w:val="FF0000"/>
          <w:sz w:val="20"/>
          <w:szCs w:val="20"/>
        </w:rPr>
      </w:pPr>
    </w:p>
    <w:p w:rsidR="00C01623" w:rsidP="008C4688" w:rsidRDefault="00C01623" w14:paraId="49ECFBD7" w14:textId="238645AB">
      <w:pPr>
        <w:pStyle w:val="ListParagraph"/>
        <w:spacing w:line="360" w:lineRule="auto"/>
        <w:rPr>
          <w:rFonts w:ascii="Arial" w:hAnsi="Arial" w:cs="Arial"/>
          <w:color w:val="FF0000"/>
          <w:sz w:val="20"/>
          <w:szCs w:val="20"/>
        </w:rPr>
      </w:pPr>
    </w:p>
    <w:p w:rsidRPr="00165FBC" w:rsidR="00C01623" w:rsidP="008C4688" w:rsidRDefault="00C01623" w14:paraId="712B6D70" w14:textId="77777777">
      <w:pPr>
        <w:pStyle w:val="ListParagraph"/>
        <w:spacing w:line="360" w:lineRule="auto"/>
        <w:rPr>
          <w:rFonts w:ascii="Arial" w:hAnsi="Arial" w:cs="Arial"/>
          <w:color w:val="FF0000"/>
          <w:sz w:val="20"/>
          <w:szCs w:val="20"/>
        </w:rPr>
      </w:pPr>
    </w:p>
    <w:p w:rsidR="008C4688" w:rsidP="008C4688" w:rsidRDefault="008C4688" w14:paraId="172B4C82" w14:textId="50DEDE94">
      <w:pPr>
        <w:pStyle w:val="ListParagraph"/>
        <w:numPr>
          <w:ilvl w:val="0"/>
          <w:numId w:val="3"/>
        </w:numPr>
        <w:rPr>
          <w:rFonts w:ascii="Arial" w:hAnsi="Arial" w:cs="Arial"/>
          <w:b/>
          <w:bCs/>
          <w:sz w:val="24"/>
          <w:szCs w:val="24"/>
        </w:rPr>
      </w:pPr>
      <w:r>
        <w:rPr>
          <w:rFonts w:ascii="Arial" w:hAnsi="Arial" w:cs="Arial"/>
          <w:b/>
          <w:bCs/>
          <w:sz w:val="24"/>
          <w:szCs w:val="24"/>
        </w:rPr>
        <w:t>OPTION B – SOCIAL VALUE CLIENT FORMAT</w:t>
      </w:r>
    </w:p>
    <w:p w:rsidR="008C4688" w:rsidP="008C4688" w:rsidRDefault="008C4688" w14:paraId="7322C382" w14:textId="77777777">
      <w:pPr>
        <w:pStyle w:val="ListParagraph"/>
        <w:rPr>
          <w:rFonts w:ascii="Arial" w:hAnsi="Arial" w:cs="Arial"/>
          <w:b/>
          <w:bCs/>
          <w:sz w:val="24"/>
          <w:szCs w:val="24"/>
        </w:rPr>
      </w:pPr>
    </w:p>
    <w:p w:rsidRPr="00BC3932" w:rsidR="008C4688" w:rsidP="008C4688" w:rsidRDefault="00BC3932" w14:paraId="09FB7D65" w14:textId="55E6FCC7">
      <w:pPr>
        <w:pStyle w:val="ListParagraph"/>
        <w:spacing w:line="360" w:lineRule="auto"/>
        <w:rPr>
          <w:rFonts w:ascii="Arial" w:hAnsi="Arial" w:cs="Arial"/>
          <w:sz w:val="20"/>
          <w:szCs w:val="20"/>
        </w:rPr>
      </w:pPr>
      <w:r w:rsidRPr="00BC3932">
        <w:rPr>
          <w:rFonts w:ascii="Arial" w:hAnsi="Arial" w:cs="Arial"/>
          <w:sz w:val="20"/>
          <w:szCs w:val="20"/>
        </w:rPr>
        <w:t xml:space="preserve">Our Clients may request Social Value reports in any format of their own choosing, as there are a number of different approaches available and commonly being taken across all sectors </w:t>
      </w:r>
      <w:r w:rsidRPr="00BC3932">
        <w:rPr>
          <w:rFonts w:ascii="Arial" w:hAnsi="Arial" w:cs="Arial"/>
          <w:sz w:val="20"/>
          <w:szCs w:val="20"/>
        </w:rPr>
        <w:t xml:space="preserve">of public service. Where this occurs, and </w:t>
      </w:r>
      <w:r w:rsidR="0028760C">
        <w:rPr>
          <w:rFonts w:ascii="Arial" w:hAnsi="Arial" w:cs="Arial"/>
          <w:sz w:val="20"/>
          <w:szCs w:val="20"/>
        </w:rPr>
        <w:t>Fidelity Energy</w:t>
      </w:r>
      <w:r w:rsidRPr="00BC3932">
        <w:rPr>
          <w:rFonts w:ascii="Arial" w:hAnsi="Arial" w:cs="Arial"/>
          <w:sz w:val="20"/>
          <w:szCs w:val="20"/>
        </w:rPr>
        <w:t xml:space="preserve"> is aware, we shall ensure this is outlined in the Request for Quote and details provided. The Dynamic Purchasing Energy Framework therefore permits the use of a Client’s own reporting format and additionally their own Social Value approach</w:t>
      </w:r>
      <w:r>
        <w:rPr>
          <w:rFonts w:ascii="Arial" w:hAnsi="Arial" w:cs="Arial"/>
          <w:sz w:val="20"/>
          <w:szCs w:val="20"/>
        </w:rPr>
        <w:t xml:space="preserve"> where </w:t>
      </w:r>
      <w:r w:rsidR="0028760C">
        <w:rPr>
          <w:rFonts w:ascii="Arial" w:hAnsi="Arial" w:cs="Arial"/>
          <w:sz w:val="20"/>
          <w:szCs w:val="20"/>
        </w:rPr>
        <w:t>Fidelity Energy</w:t>
      </w:r>
      <w:r>
        <w:rPr>
          <w:rFonts w:ascii="Arial" w:hAnsi="Arial" w:cs="Arial"/>
          <w:sz w:val="20"/>
          <w:szCs w:val="20"/>
        </w:rPr>
        <w:t xml:space="preserve"> judges it reasonable to do so</w:t>
      </w:r>
      <w:r w:rsidRPr="00BC3932">
        <w:rPr>
          <w:rFonts w:ascii="Arial" w:hAnsi="Arial" w:cs="Arial"/>
          <w:sz w:val="20"/>
          <w:szCs w:val="20"/>
        </w:rPr>
        <w:t>.</w:t>
      </w:r>
      <w:r>
        <w:rPr>
          <w:rFonts w:ascii="Arial" w:hAnsi="Arial" w:cs="Arial"/>
          <w:sz w:val="20"/>
          <w:szCs w:val="20"/>
        </w:rPr>
        <w:t xml:space="preserve"> A Supplier can object if they wish, but they must indicate substantive reasoning for </w:t>
      </w:r>
      <w:r w:rsidR="0028760C">
        <w:rPr>
          <w:rFonts w:ascii="Arial" w:hAnsi="Arial" w:cs="Arial"/>
          <w:sz w:val="20"/>
          <w:szCs w:val="20"/>
        </w:rPr>
        <w:t>Fidelity Energy</w:t>
      </w:r>
      <w:r>
        <w:rPr>
          <w:rFonts w:ascii="Arial" w:hAnsi="Arial" w:cs="Arial"/>
          <w:sz w:val="20"/>
          <w:szCs w:val="20"/>
        </w:rPr>
        <w:t xml:space="preserve"> to reply to their Client with.</w:t>
      </w:r>
    </w:p>
    <w:p w:rsidR="00CA4A32" w:rsidP="00CA4A32" w:rsidRDefault="00CA4A32" w14:paraId="05516A91" w14:textId="77777777"/>
    <w:p w:rsidR="00CA4A32" w:rsidP="00CA4A32" w:rsidRDefault="00CA4A32" w14:paraId="1F71F194" w14:textId="77777777"/>
    <w:p w:rsidR="00CA4A32" w:rsidP="00CA4A32" w:rsidRDefault="00CA4A32" w14:paraId="714D7761" w14:textId="77777777"/>
    <w:p w:rsidR="00CA4A32" w:rsidRDefault="00CA4A32" w14:paraId="79D45836" w14:textId="77777777">
      <w:pPr>
        <w:sectPr w:rsidR="00CA4A32">
          <w:pgSz w:w="11906" w:h="16838" w:orient="portrait"/>
          <w:pgMar w:top="1440" w:right="1440" w:bottom="1440" w:left="1440" w:header="708" w:footer="708" w:gutter="0"/>
          <w:cols w:space="708"/>
          <w:docGrid w:linePitch="360"/>
        </w:sectPr>
      </w:pPr>
    </w:p>
    <w:p w:rsidR="00F234E6" w:rsidP="00F234E6" w:rsidRDefault="00F234E6" w14:paraId="508F3CD5" w14:textId="77777777"/>
    <w:p w:rsidR="00F234E6" w:rsidP="00F234E6" w:rsidRDefault="00F234E6" w14:paraId="221D98DD" w14:textId="77777777"/>
    <w:p w:rsidR="00F234E6" w:rsidP="00F234E6" w:rsidRDefault="00F234E6" w14:paraId="647E15D3" w14:textId="77777777"/>
    <w:p w:rsidR="00F234E6" w:rsidP="00F234E6" w:rsidRDefault="00F234E6" w14:paraId="54181AB0" w14:textId="77777777"/>
    <w:p w:rsidRPr="00451A1B" w:rsidR="00F234E6" w:rsidP="00800B04" w:rsidRDefault="00F234E6" w14:paraId="3BC4C660" w14:textId="4BDF02DA">
      <w:pPr>
        <w:pStyle w:val="Heading1"/>
      </w:pPr>
      <w:bookmarkStart w:name="_Toc68865435" w:id="21"/>
      <w:r w:rsidRPr="00451A1B">
        <w:t xml:space="preserve">SECTION </w:t>
      </w:r>
      <w:r w:rsidR="009B1D72">
        <w:t>5</w:t>
      </w:r>
      <w:bookmarkEnd w:id="21"/>
    </w:p>
    <w:p w:rsidR="00F234E6" w:rsidP="00800B04" w:rsidRDefault="00F234E6" w14:paraId="06FB350F" w14:textId="77777777">
      <w:pPr>
        <w:pStyle w:val="Heading1"/>
        <w:rPr>
          <w:sz w:val="32"/>
          <w:szCs w:val="32"/>
        </w:rPr>
      </w:pPr>
    </w:p>
    <w:p w:rsidR="00F234E6" w:rsidP="00800B04" w:rsidRDefault="00F234E6" w14:paraId="2F6CDDCE" w14:textId="72933E0C">
      <w:pPr>
        <w:pStyle w:val="Heading1"/>
        <w:rPr>
          <w:sz w:val="32"/>
          <w:szCs w:val="32"/>
        </w:rPr>
      </w:pPr>
      <w:bookmarkStart w:name="_Toc68865436" w:id="22"/>
      <w:r>
        <w:rPr>
          <w:sz w:val="32"/>
          <w:szCs w:val="32"/>
        </w:rPr>
        <w:t>Service Levels</w:t>
      </w:r>
      <w:r w:rsidR="00800B04">
        <w:rPr>
          <w:sz w:val="32"/>
          <w:szCs w:val="32"/>
        </w:rPr>
        <w:t xml:space="preserve"> </w:t>
      </w:r>
      <w:r>
        <w:rPr>
          <w:sz w:val="32"/>
          <w:szCs w:val="32"/>
        </w:rPr>
        <w:t>&amp;</w:t>
      </w:r>
      <w:r w:rsidR="00800B04">
        <w:rPr>
          <w:sz w:val="32"/>
          <w:szCs w:val="32"/>
        </w:rPr>
        <w:t xml:space="preserve"> </w:t>
      </w:r>
      <w:r>
        <w:rPr>
          <w:sz w:val="32"/>
          <w:szCs w:val="32"/>
        </w:rPr>
        <w:t>Performance Measures</w:t>
      </w:r>
      <w:bookmarkEnd w:id="22"/>
    </w:p>
    <w:p w:rsidR="00CA4A32" w:rsidP="00CA4A32" w:rsidRDefault="00CA4A32" w14:paraId="62490B8C" w14:textId="77777777"/>
    <w:p w:rsidR="00CA4A32" w:rsidP="00CA4A32" w:rsidRDefault="00CA4A32" w14:paraId="274CE47C" w14:textId="77777777"/>
    <w:p w:rsidR="00CA4A32" w:rsidP="00CA4A32" w:rsidRDefault="00CA4A32" w14:paraId="4BE62EBB" w14:textId="77777777"/>
    <w:p w:rsidR="00CA4A32" w:rsidRDefault="00CA4A32" w14:paraId="63606384" w14:textId="77777777">
      <w:pPr>
        <w:sectPr w:rsidR="00CA4A32" w:rsidSect="00F234E6">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p w:rsidR="00CA4A32" w:rsidP="00CA4A32" w:rsidRDefault="00CA4A32" w14:paraId="03D69B7E" w14:textId="77777777"/>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1A076E2D"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6EA8C0D4"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5AFA7C26"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2628F6" w:rsidP="004D4BD1" w:rsidRDefault="002628F6" w14:paraId="5679B6D0"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2628F6" w:rsidP="004D4BD1" w:rsidRDefault="002628F6" w14:paraId="166730D1" w14:textId="521C0DC8">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how we will jointly measure performance under Contract</w:t>
            </w:r>
            <w:r w:rsidRPr="00B31C19">
              <w:rPr>
                <w:rFonts w:ascii="Calibri" w:hAnsi="Calibri" w:cs="Calibri"/>
                <w:b/>
                <w:bCs/>
              </w:rPr>
              <w:t>.</w:t>
            </w:r>
          </w:p>
          <w:p w:rsidRPr="00B31C19" w:rsidR="002628F6" w:rsidP="004D4BD1" w:rsidRDefault="002628F6" w14:paraId="0FC880F2" w14:textId="77777777">
            <w:pPr>
              <w:pStyle w:val="ListParagraph"/>
              <w:numPr>
                <w:ilvl w:val="0"/>
                <w:numId w:val="9"/>
              </w:numPr>
              <w:spacing w:after="0"/>
            </w:pPr>
            <w:r>
              <w:t>This box will be deleted at formation of contract.</w:t>
            </w:r>
          </w:p>
        </w:tc>
      </w:tr>
    </w:tbl>
    <w:p w:rsidRPr="002628F6" w:rsidR="002628F6" w:rsidP="002628F6" w:rsidRDefault="002628F6" w14:paraId="58F3C655" w14:textId="77777777">
      <w:pPr>
        <w:rPr>
          <w:rFonts w:ascii="Arial" w:hAnsi="Arial" w:cs="Arial"/>
          <w:b/>
          <w:bCs/>
          <w:sz w:val="24"/>
          <w:szCs w:val="24"/>
        </w:rPr>
      </w:pPr>
    </w:p>
    <w:p w:rsidR="008C4688" w:rsidP="008C4688" w:rsidRDefault="008C4688" w14:paraId="3B8A11A2" w14:textId="5A7516AD">
      <w:pPr>
        <w:pStyle w:val="ListParagraph"/>
        <w:numPr>
          <w:ilvl w:val="0"/>
          <w:numId w:val="4"/>
        </w:numPr>
        <w:rPr>
          <w:rFonts w:ascii="Arial" w:hAnsi="Arial" w:cs="Arial"/>
          <w:b/>
          <w:bCs/>
          <w:sz w:val="24"/>
          <w:szCs w:val="24"/>
        </w:rPr>
      </w:pPr>
      <w:r>
        <w:rPr>
          <w:rFonts w:ascii="Arial" w:hAnsi="Arial" w:cs="Arial"/>
          <w:b/>
          <w:bCs/>
          <w:sz w:val="24"/>
          <w:szCs w:val="24"/>
        </w:rPr>
        <w:t>SERVICE LEVEL AND PERFORMANCE MEASUREMENT PRINCIPLES</w:t>
      </w:r>
    </w:p>
    <w:p w:rsidR="008C4688" w:rsidP="008C4688" w:rsidRDefault="008C4688" w14:paraId="3AD3533C" w14:textId="77777777">
      <w:pPr>
        <w:pStyle w:val="ListParagraph"/>
        <w:rPr>
          <w:rFonts w:ascii="Arial" w:hAnsi="Arial" w:cs="Arial"/>
          <w:b/>
          <w:bCs/>
          <w:sz w:val="24"/>
          <w:szCs w:val="24"/>
        </w:rPr>
      </w:pPr>
    </w:p>
    <w:p w:rsidRPr="00A43F10" w:rsidR="00A43F10" w:rsidP="00A43F10" w:rsidRDefault="00A43F10" w14:paraId="03BFD70B" w14:textId="5272D4A5">
      <w:pPr>
        <w:pStyle w:val="ListParagraph"/>
        <w:spacing w:line="360" w:lineRule="auto"/>
        <w:rPr>
          <w:rFonts w:ascii="Arial" w:hAnsi="Arial" w:cs="Arial"/>
          <w:sz w:val="20"/>
          <w:szCs w:val="20"/>
        </w:rPr>
      </w:pPr>
      <w:r w:rsidRPr="62333506" w:rsidR="00A43F10">
        <w:rPr>
          <w:rFonts w:ascii="Arial" w:hAnsi="Arial" w:cs="Arial"/>
          <w:sz w:val="20"/>
          <w:szCs w:val="20"/>
        </w:rPr>
        <w:t xml:space="preserve">The Service Levels are detailed </w:t>
      </w:r>
      <w:r w:rsidRPr="62333506" w:rsidR="00A43F10">
        <w:rPr>
          <w:rFonts w:ascii="Arial" w:hAnsi="Arial" w:cs="Arial"/>
          <w:sz w:val="20"/>
          <w:szCs w:val="20"/>
        </w:rPr>
        <w:t>below, and</w:t>
      </w:r>
      <w:r w:rsidRPr="62333506" w:rsidR="00A43F10">
        <w:rPr>
          <w:rFonts w:ascii="Arial" w:hAnsi="Arial" w:cs="Arial"/>
          <w:sz w:val="20"/>
          <w:szCs w:val="20"/>
        </w:rPr>
        <w:t xml:space="preserve"> explain the level of Service </w:t>
      </w:r>
      <w:r w:rsidRPr="62333506" w:rsidR="00A43F10">
        <w:rPr>
          <w:rFonts w:ascii="Arial" w:hAnsi="Arial" w:cs="Arial"/>
          <w:sz w:val="20"/>
          <w:szCs w:val="20"/>
        </w:rPr>
        <w:t>required</w:t>
      </w:r>
      <w:r w:rsidRPr="62333506" w:rsidR="00A43F10">
        <w:rPr>
          <w:rFonts w:ascii="Arial" w:hAnsi="Arial" w:cs="Arial"/>
          <w:sz w:val="20"/>
          <w:szCs w:val="20"/>
        </w:rPr>
        <w:t xml:space="preserve"> per </w:t>
      </w:r>
      <w:r w:rsidRPr="62333506" w:rsidR="68A8E234">
        <w:rPr>
          <w:rFonts w:ascii="Arial" w:hAnsi="Arial" w:cs="Arial"/>
          <w:sz w:val="20"/>
          <w:szCs w:val="20"/>
        </w:rPr>
        <w:t>Lot</w:t>
      </w:r>
      <w:r w:rsidRPr="62333506" w:rsidR="00A43F10">
        <w:rPr>
          <w:rFonts w:ascii="Arial" w:hAnsi="Arial" w:cs="Arial"/>
          <w:sz w:val="20"/>
          <w:szCs w:val="20"/>
        </w:rPr>
        <w:t>. The Service Levels are the expected standard of provision of Service.</w:t>
      </w:r>
    </w:p>
    <w:p w:rsidRPr="00A43F10" w:rsidR="00A43F10" w:rsidP="00A43F10" w:rsidRDefault="00A43F10" w14:paraId="3B1CD820" w14:textId="5C9C1D3D">
      <w:pPr>
        <w:pStyle w:val="ListParagraph"/>
        <w:spacing w:line="360" w:lineRule="auto"/>
        <w:rPr>
          <w:rFonts w:ascii="Arial" w:hAnsi="Arial" w:cs="Arial"/>
          <w:sz w:val="20"/>
          <w:szCs w:val="20"/>
        </w:rPr>
      </w:pPr>
    </w:p>
    <w:p w:rsidRPr="00A43F10" w:rsidR="00A43F10" w:rsidP="00A43F10" w:rsidRDefault="00A43F10" w14:paraId="6C1A904A" w14:textId="5B898ACB">
      <w:pPr>
        <w:pStyle w:val="ListParagraph"/>
        <w:spacing w:line="360" w:lineRule="auto"/>
        <w:rPr>
          <w:rFonts w:ascii="Arial" w:hAnsi="Arial" w:cs="Arial"/>
          <w:sz w:val="20"/>
          <w:szCs w:val="20"/>
        </w:rPr>
      </w:pPr>
      <w:r w:rsidRPr="62333506" w:rsidR="00A43F10">
        <w:rPr>
          <w:rFonts w:ascii="Arial" w:hAnsi="Arial" w:cs="Arial"/>
          <w:sz w:val="20"/>
          <w:szCs w:val="20"/>
        </w:rPr>
        <w:t xml:space="preserve">Performance Measurement details how these Service Levels will be measured per </w:t>
      </w:r>
      <w:r w:rsidRPr="62333506" w:rsidR="68A8E234">
        <w:rPr>
          <w:rFonts w:ascii="Arial" w:hAnsi="Arial" w:cs="Arial"/>
          <w:sz w:val="20"/>
          <w:szCs w:val="20"/>
        </w:rPr>
        <w:t>Lot</w:t>
      </w:r>
      <w:r w:rsidRPr="62333506" w:rsidR="00A43F10">
        <w:rPr>
          <w:rFonts w:ascii="Arial" w:hAnsi="Arial" w:cs="Arial"/>
          <w:sz w:val="20"/>
          <w:szCs w:val="20"/>
        </w:rPr>
        <w:t xml:space="preserve">, per Service Level, to provide and </w:t>
      </w:r>
      <w:r w:rsidRPr="62333506" w:rsidR="00A43F10">
        <w:rPr>
          <w:rFonts w:ascii="Arial" w:hAnsi="Arial" w:cs="Arial"/>
          <w:sz w:val="20"/>
          <w:szCs w:val="20"/>
        </w:rPr>
        <w:t>demonstrate</w:t>
      </w:r>
      <w:r w:rsidRPr="62333506" w:rsidR="00A43F10">
        <w:rPr>
          <w:rFonts w:ascii="Arial" w:hAnsi="Arial" w:cs="Arial"/>
          <w:sz w:val="20"/>
          <w:szCs w:val="20"/>
        </w:rPr>
        <w:t xml:space="preserve"> an agreed level of Service has been </w:t>
      </w:r>
      <w:r w:rsidRPr="62333506" w:rsidR="00A43F10">
        <w:rPr>
          <w:rFonts w:ascii="Arial" w:hAnsi="Arial" w:cs="Arial"/>
          <w:sz w:val="20"/>
          <w:szCs w:val="20"/>
        </w:rPr>
        <w:t>attained</w:t>
      </w:r>
      <w:r w:rsidRPr="62333506" w:rsidR="00A43F10">
        <w:rPr>
          <w:rFonts w:ascii="Arial" w:hAnsi="Arial" w:cs="Arial"/>
          <w:sz w:val="20"/>
          <w:szCs w:val="20"/>
        </w:rPr>
        <w:t xml:space="preserve"> or achieved.</w:t>
      </w:r>
    </w:p>
    <w:p w:rsidRPr="00A43F10" w:rsidR="00A43F10" w:rsidP="00A43F10" w:rsidRDefault="00A43F10" w14:paraId="5DDE02E1" w14:textId="292156E5">
      <w:pPr>
        <w:pStyle w:val="ListParagraph"/>
        <w:spacing w:line="360" w:lineRule="auto"/>
        <w:rPr>
          <w:rFonts w:ascii="Arial" w:hAnsi="Arial" w:cs="Arial"/>
          <w:sz w:val="20"/>
          <w:szCs w:val="20"/>
        </w:rPr>
      </w:pPr>
    </w:p>
    <w:p w:rsidR="00A43F10" w:rsidP="00A43F10" w:rsidRDefault="00A43F10" w14:paraId="7F0F4AE8" w14:textId="4D62A372">
      <w:pPr>
        <w:pStyle w:val="ListParagraph"/>
        <w:spacing w:line="360" w:lineRule="auto"/>
        <w:rPr>
          <w:rFonts w:ascii="Arial" w:hAnsi="Arial" w:cs="Arial"/>
          <w:sz w:val="20"/>
          <w:szCs w:val="20"/>
        </w:rPr>
      </w:pPr>
      <w:r w:rsidRPr="00A43F10">
        <w:rPr>
          <w:rFonts w:ascii="Arial" w:hAnsi="Arial" w:cs="Arial"/>
          <w:sz w:val="20"/>
          <w:szCs w:val="20"/>
        </w:rPr>
        <w:t xml:space="preserve">Rectification Process details how a reduction in Service Level or Performance Measurement that becomes unacceptable to </w:t>
      </w:r>
      <w:r w:rsidR="0028760C">
        <w:rPr>
          <w:rFonts w:ascii="Arial" w:hAnsi="Arial" w:cs="Arial"/>
          <w:sz w:val="20"/>
          <w:szCs w:val="20"/>
        </w:rPr>
        <w:t>Fidelity Energy</w:t>
      </w:r>
      <w:r w:rsidRPr="00A43F10">
        <w:rPr>
          <w:rFonts w:ascii="Arial" w:hAnsi="Arial" w:cs="Arial"/>
          <w:sz w:val="20"/>
          <w:szCs w:val="20"/>
        </w:rPr>
        <w:t xml:space="preserve"> is to be managed to improve performance. It also includes Sanctions for failure to rectify in a specified time period.</w:t>
      </w:r>
    </w:p>
    <w:p w:rsidR="003439F1" w:rsidP="00A43F10" w:rsidRDefault="003439F1" w14:paraId="0EED2147" w14:textId="3A22552B">
      <w:pPr>
        <w:pStyle w:val="ListParagraph"/>
        <w:spacing w:line="360" w:lineRule="auto"/>
        <w:rPr>
          <w:rFonts w:ascii="Arial" w:hAnsi="Arial" w:cs="Arial"/>
          <w:sz w:val="20"/>
          <w:szCs w:val="20"/>
        </w:rPr>
      </w:pPr>
    </w:p>
    <w:p w:rsidRPr="003439F1" w:rsidR="003439F1" w:rsidP="00A43F10" w:rsidRDefault="003439F1" w14:paraId="522A2B30" w14:textId="2FBB03A9">
      <w:pPr>
        <w:pStyle w:val="ListParagraph"/>
        <w:spacing w:line="360" w:lineRule="auto"/>
        <w:rPr>
          <w:rFonts w:ascii="Arial" w:hAnsi="Arial" w:cs="Arial"/>
          <w:sz w:val="20"/>
          <w:szCs w:val="20"/>
        </w:rPr>
      </w:pPr>
      <w:r>
        <w:rPr>
          <w:rFonts w:ascii="Arial" w:hAnsi="Arial" w:cs="Arial"/>
          <w:sz w:val="20"/>
          <w:szCs w:val="20"/>
        </w:rPr>
        <w:t xml:space="preserve">Service Levels can </w:t>
      </w:r>
      <w:r>
        <w:rPr>
          <w:rFonts w:ascii="Arial" w:hAnsi="Arial" w:cs="Arial"/>
          <w:b/>
          <w:bCs/>
          <w:sz w:val="20"/>
          <w:szCs w:val="20"/>
        </w:rPr>
        <w:t>only</w:t>
      </w:r>
      <w:r>
        <w:rPr>
          <w:rFonts w:ascii="Arial" w:hAnsi="Arial" w:cs="Arial"/>
          <w:sz w:val="20"/>
          <w:szCs w:val="20"/>
        </w:rPr>
        <w:t xml:space="preserve"> be measured when a Contract has been formed, and will apply to all Contracts individually (not collectively).</w:t>
      </w:r>
    </w:p>
    <w:p w:rsidRPr="00165FBC" w:rsidR="008C4688" w:rsidP="008C4688" w:rsidRDefault="008C4688" w14:paraId="3C373482" w14:textId="77777777">
      <w:pPr>
        <w:pStyle w:val="ListParagraph"/>
        <w:spacing w:line="360" w:lineRule="auto"/>
        <w:rPr>
          <w:rFonts w:ascii="Arial" w:hAnsi="Arial" w:cs="Arial"/>
          <w:color w:val="FF0000"/>
          <w:sz w:val="20"/>
          <w:szCs w:val="20"/>
        </w:rPr>
      </w:pPr>
    </w:p>
    <w:p w:rsidR="008C4688" w:rsidP="008C4688" w:rsidRDefault="008C4688" w14:paraId="2CE634F2" w14:textId="435FBED3">
      <w:pPr>
        <w:pStyle w:val="ListParagraph"/>
        <w:numPr>
          <w:ilvl w:val="0"/>
          <w:numId w:val="4"/>
        </w:numPr>
        <w:rPr>
          <w:rFonts w:ascii="Arial" w:hAnsi="Arial" w:cs="Arial"/>
          <w:b/>
          <w:bCs/>
          <w:sz w:val="24"/>
          <w:szCs w:val="24"/>
        </w:rPr>
      </w:pPr>
      <w:r>
        <w:rPr>
          <w:rFonts w:ascii="Arial" w:hAnsi="Arial" w:cs="Arial"/>
          <w:b/>
          <w:bCs/>
          <w:sz w:val="24"/>
          <w:szCs w:val="24"/>
        </w:rPr>
        <w:t>SERVICE LEVEL CONDITIONS</w:t>
      </w:r>
    </w:p>
    <w:p w:rsidR="008C4688" w:rsidP="008C4688" w:rsidRDefault="008C4688" w14:paraId="1689F9F7" w14:textId="77777777">
      <w:pPr>
        <w:pStyle w:val="ListParagraph"/>
        <w:rPr>
          <w:rFonts w:ascii="Arial" w:hAnsi="Arial" w:cs="Arial"/>
          <w:b/>
          <w:bCs/>
          <w:sz w:val="24"/>
          <w:szCs w:val="24"/>
        </w:rPr>
      </w:pPr>
    </w:p>
    <w:p w:rsidRPr="003439F1" w:rsidR="008C4688" w:rsidP="008C4688" w:rsidRDefault="003439F1" w14:paraId="3F507748" w14:textId="65FCBD6C">
      <w:pPr>
        <w:pStyle w:val="ListParagraph"/>
        <w:spacing w:line="360" w:lineRule="auto"/>
        <w:rPr>
          <w:rFonts w:ascii="Arial" w:hAnsi="Arial" w:cs="Arial"/>
          <w:sz w:val="20"/>
          <w:szCs w:val="20"/>
        </w:rPr>
      </w:pPr>
      <w:r w:rsidRPr="62333506" w:rsidR="003439F1">
        <w:rPr>
          <w:rFonts w:ascii="Arial" w:hAnsi="Arial" w:cs="Arial"/>
          <w:sz w:val="20"/>
          <w:szCs w:val="20"/>
        </w:rPr>
        <w:t xml:space="preserve">The Service Levels </w:t>
      </w:r>
      <w:r w:rsidRPr="62333506" w:rsidR="00E420B2">
        <w:rPr>
          <w:rFonts w:ascii="Arial" w:hAnsi="Arial" w:cs="Arial"/>
          <w:sz w:val="20"/>
          <w:szCs w:val="20"/>
        </w:rPr>
        <w:t>applicable to every</w:t>
      </w:r>
      <w:r w:rsidRPr="62333506" w:rsidR="003439F1">
        <w:rPr>
          <w:rFonts w:ascii="Arial" w:hAnsi="Arial" w:cs="Arial"/>
          <w:sz w:val="20"/>
          <w:szCs w:val="20"/>
        </w:rPr>
        <w:t xml:space="preserve"> </w:t>
      </w:r>
      <w:r w:rsidRPr="62333506" w:rsidR="68A8E234">
        <w:rPr>
          <w:rFonts w:ascii="Arial" w:hAnsi="Arial" w:cs="Arial"/>
          <w:sz w:val="20"/>
          <w:szCs w:val="20"/>
        </w:rPr>
        <w:t>Lot</w:t>
      </w:r>
      <w:r w:rsidRPr="62333506" w:rsidR="003439F1">
        <w:rPr>
          <w:rFonts w:ascii="Arial" w:hAnsi="Arial" w:cs="Arial"/>
          <w:sz w:val="20"/>
          <w:szCs w:val="20"/>
        </w:rPr>
        <w:t xml:space="preserve"> are:</w:t>
      </w:r>
    </w:p>
    <w:tbl>
      <w:tblPr>
        <w:tblW w:w="10120" w:type="dxa"/>
        <w:tblLook w:val="04A0" w:firstRow="1" w:lastRow="0" w:firstColumn="1" w:lastColumn="0" w:noHBand="0" w:noVBand="1"/>
      </w:tblPr>
      <w:tblGrid>
        <w:gridCol w:w="1790"/>
        <w:gridCol w:w="559"/>
        <w:gridCol w:w="1436"/>
        <w:gridCol w:w="3398"/>
        <w:gridCol w:w="2937"/>
      </w:tblGrid>
      <w:tr w:rsidRPr="00E420B2" w:rsidR="00E420B2" w:rsidTr="00E420B2" w14:paraId="6DC27D45" w14:textId="77777777">
        <w:trPr>
          <w:trHeight w:val="1725"/>
        </w:trPr>
        <w:tc>
          <w:tcPr>
            <w:tcW w:w="1799"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E420B2" w:rsidR="00E420B2" w:rsidP="00E420B2" w:rsidRDefault="00E420B2" w14:paraId="5FD63501"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COST &amp; PRICING</w:t>
            </w:r>
          </w:p>
        </w:tc>
        <w:tc>
          <w:tcPr>
            <w:tcW w:w="510"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37BC6039" w14:textId="49D9BD8C">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CP1</w:t>
            </w:r>
          </w:p>
        </w:tc>
        <w:tc>
          <w:tcPr>
            <w:tcW w:w="1439"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14726171"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Quotations / Requests</w:t>
            </w:r>
          </w:p>
        </w:tc>
        <w:tc>
          <w:tcPr>
            <w:tcW w:w="3424"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0310D591" w14:textId="1B498D42">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The Supplier will submit all quotations and responses to requests for pricing as requested within 10 days OR in the timescale requested in the Call-Off</w:t>
            </w:r>
          </w:p>
        </w:tc>
        <w:tc>
          <w:tcPr>
            <w:tcW w:w="2948"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513EB56A" w14:textId="5BBC0B06">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On a monthly basis, the Supplier will submit a report showing the date quotations/requests were received, and the date they were responded to by the Supplier</w:t>
            </w:r>
          </w:p>
        </w:tc>
      </w:tr>
    </w:tbl>
    <w:p w:rsidRPr="00E420B2" w:rsidR="003439F1" w:rsidP="008C4688" w:rsidRDefault="003439F1" w14:paraId="4A2DFCE5" w14:textId="65F8C601">
      <w:pPr>
        <w:pStyle w:val="ListParagraph"/>
        <w:spacing w:line="360" w:lineRule="auto"/>
        <w:rPr>
          <w:rFonts w:ascii="Arial" w:hAnsi="Arial" w:cs="Arial"/>
          <w:color w:val="000000" w:themeColor="text1"/>
          <w:sz w:val="20"/>
          <w:szCs w:val="20"/>
        </w:rPr>
      </w:pPr>
    </w:p>
    <w:tbl>
      <w:tblPr>
        <w:tblW w:w="10094" w:type="dxa"/>
        <w:tblLook w:val="04A0" w:firstRow="1" w:lastRow="0" w:firstColumn="1" w:lastColumn="0" w:noHBand="0" w:noVBand="1"/>
      </w:tblPr>
      <w:tblGrid>
        <w:gridCol w:w="1787"/>
        <w:gridCol w:w="633"/>
        <w:gridCol w:w="1433"/>
        <w:gridCol w:w="3349"/>
        <w:gridCol w:w="2892"/>
      </w:tblGrid>
      <w:tr w:rsidRPr="00E420B2" w:rsidR="00E420B2" w:rsidTr="00E420B2" w14:paraId="02D904E6" w14:textId="77777777">
        <w:trPr>
          <w:trHeight w:val="2024"/>
        </w:trPr>
        <w:tc>
          <w:tcPr>
            <w:tcW w:w="1794"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E420B2" w:rsidR="00E420B2" w:rsidP="00E420B2" w:rsidRDefault="00E420B2" w14:paraId="603EF26F"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CONTRACT MANAGEMENT</w:t>
            </w:r>
          </w:p>
        </w:tc>
        <w:tc>
          <w:tcPr>
            <w:tcW w:w="509"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69E771ED" w14:textId="67E192DB">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CM2</w:t>
            </w:r>
          </w:p>
        </w:tc>
        <w:tc>
          <w:tcPr>
            <w:tcW w:w="1435"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7F75B6AE"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Specific Reporting Requirement</w:t>
            </w:r>
          </w:p>
        </w:tc>
        <w:tc>
          <w:tcPr>
            <w:tcW w:w="3415"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61EE3A67" w14:textId="753C9991">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The Supplier will comply in ensuring that all the specific reporting requirements are adhered to, for a) Social Value reporting, and b) general contract management.</w:t>
            </w:r>
          </w:p>
        </w:tc>
        <w:tc>
          <w:tcPr>
            <w:tcW w:w="2941"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E420B2" w:rsidRDefault="00E420B2" w14:paraId="356F1DDA" w14:textId="6EC6BBFF">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On a monthly basis the Supplier will provide a report showing the number of times within the month they failed to adhere to these specific reporting requirements, and how many reports were correctly submitted.</w:t>
            </w:r>
          </w:p>
        </w:tc>
      </w:tr>
    </w:tbl>
    <w:p w:rsidRPr="00E420B2" w:rsidR="00E420B2" w:rsidP="008C4688" w:rsidRDefault="00E420B2" w14:paraId="13D105E2" w14:textId="683BA211">
      <w:pPr>
        <w:pStyle w:val="ListParagraph"/>
        <w:spacing w:line="360" w:lineRule="auto"/>
        <w:rPr>
          <w:rFonts w:ascii="Arial" w:hAnsi="Arial" w:cs="Arial"/>
          <w:color w:val="000000" w:themeColor="text1"/>
          <w:sz w:val="20"/>
          <w:szCs w:val="20"/>
        </w:rPr>
      </w:pPr>
    </w:p>
    <w:tbl>
      <w:tblPr>
        <w:tblW w:w="10070" w:type="dxa"/>
        <w:tblLook w:val="04A0" w:firstRow="1" w:lastRow="0" w:firstColumn="1" w:lastColumn="0" w:noHBand="0" w:noVBand="1"/>
      </w:tblPr>
      <w:tblGrid>
        <w:gridCol w:w="1790"/>
        <w:gridCol w:w="508"/>
        <w:gridCol w:w="1432"/>
        <w:gridCol w:w="3407"/>
        <w:gridCol w:w="2933"/>
      </w:tblGrid>
      <w:tr w:rsidRPr="00E420B2" w:rsidR="00E420B2" w:rsidTr="00E420B2" w14:paraId="1FED5711" w14:textId="77777777">
        <w:trPr>
          <w:trHeight w:val="3000"/>
        </w:trPr>
        <w:tc>
          <w:tcPr>
            <w:tcW w:w="1790"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E420B2" w:rsidR="00E420B2" w:rsidP="00957D13" w:rsidRDefault="00E420B2" w14:paraId="74FEE212" w14:textId="628B259D">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CONTINUOUS IMPROVEMENT</w:t>
            </w:r>
          </w:p>
        </w:tc>
        <w:tc>
          <w:tcPr>
            <w:tcW w:w="508"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957D13" w:rsidRDefault="00E420B2" w14:paraId="7133B85C" w14:textId="303179FD">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CI3</w:t>
            </w:r>
          </w:p>
        </w:tc>
        <w:tc>
          <w:tcPr>
            <w:tcW w:w="1432"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957D13" w:rsidRDefault="006665C4" w14:paraId="429CF1BD" w14:textId="23F9BBCB">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Improve Offering</w:t>
            </w:r>
          </w:p>
        </w:tc>
        <w:tc>
          <w:tcPr>
            <w:tcW w:w="3407"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957D13" w:rsidRDefault="00E420B2" w14:paraId="19F2BDEC" w14:textId="27A3F9E0">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The Supplier will ensure they engage in Continuous Improvement, by making suggestions to improve their Service offering.</w:t>
            </w:r>
          </w:p>
        </w:tc>
        <w:tc>
          <w:tcPr>
            <w:tcW w:w="2933" w:type="dxa"/>
            <w:tcBorders>
              <w:top w:val="single" w:color="auto" w:sz="4" w:space="0"/>
              <w:left w:val="nil"/>
              <w:bottom w:val="single" w:color="auto" w:sz="4" w:space="0"/>
              <w:right w:val="single" w:color="auto" w:sz="4" w:space="0"/>
            </w:tcBorders>
            <w:shd w:val="clear" w:color="auto" w:fill="auto"/>
            <w:vAlign w:val="center"/>
            <w:hideMark/>
          </w:tcPr>
          <w:p w:rsidRPr="00E420B2" w:rsidR="00E420B2" w:rsidP="00957D13" w:rsidRDefault="00E420B2" w14:paraId="391619EC" w14:textId="7A4A8481">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On a six-monthly basis the Supplier will provide a report showing the number of times within the previous six months how many improvements they made to the Service offering</w:t>
            </w:r>
          </w:p>
        </w:tc>
      </w:tr>
    </w:tbl>
    <w:p w:rsidR="00E420B2" w:rsidP="008C4688" w:rsidRDefault="00E420B2" w14:paraId="52C54542" w14:textId="77777777">
      <w:pPr>
        <w:pStyle w:val="ListParagraph"/>
        <w:spacing w:line="360" w:lineRule="auto"/>
        <w:rPr>
          <w:rFonts w:ascii="Arial" w:hAnsi="Arial" w:cs="Arial"/>
          <w:sz w:val="20"/>
          <w:szCs w:val="20"/>
        </w:rPr>
      </w:pPr>
    </w:p>
    <w:p w:rsidRPr="003439F1" w:rsidR="00E420B2" w:rsidP="008C4688" w:rsidRDefault="00E420B2" w14:paraId="409A3853" w14:textId="77777777">
      <w:pPr>
        <w:pStyle w:val="ListParagraph"/>
        <w:spacing w:line="360" w:lineRule="auto"/>
        <w:rPr>
          <w:rFonts w:ascii="Arial" w:hAnsi="Arial" w:cs="Arial"/>
          <w:sz w:val="20"/>
          <w:szCs w:val="20"/>
        </w:rPr>
      </w:pPr>
    </w:p>
    <w:p w:rsidR="00B46A50" w:rsidP="008C4688" w:rsidRDefault="00B46A50" w14:paraId="2E713ED3" w14:textId="498400F7">
      <w:pPr>
        <w:pStyle w:val="ListParagraph"/>
        <w:spacing w:line="360" w:lineRule="auto"/>
        <w:rPr>
          <w:rFonts w:ascii="Arial" w:hAnsi="Arial" w:cs="Arial"/>
          <w:sz w:val="20"/>
          <w:szCs w:val="20"/>
        </w:rPr>
      </w:pPr>
    </w:p>
    <w:p w:rsidRPr="00B46A50" w:rsidR="00B46A50" w:rsidP="008C4688" w:rsidRDefault="00B46A50" w14:paraId="6825D52D" w14:textId="77777777">
      <w:pPr>
        <w:pStyle w:val="ListParagraph"/>
        <w:spacing w:line="360" w:lineRule="auto"/>
        <w:rPr>
          <w:rFonts w:ascii="Arial" w:hAnsi="Arial" w:cs="Arial"/>
          <w:sz w:val="20"/>
          <w:szCs w:val="20"/>
        </w:rPr>
      </w:pPr>
    </w:p>
    <w:p w:rsidRPr="00165FBC" w:rsidR="008C4688" w:rsidP="008C4688" w:rsidRDefault="008C4688" w14:paraId="0CFCE5E4" w14:textId="77777777">
      <w:pPr>
        <w:pStyle w:val="ListParagraph"/>
        <w:spacing w:line="360" w:lineRule="auto"/>
        <w:rPr>
          <w:rFonts w:ascii="Arial" w:hAnsi="Arial" w:cs="Arial"/>
          <w:color w:val="FF0000"/>
          <w:sz w:val="20"/>
          <w:szCs w:val="20"/>
        </w:rPr>
      </w:pPr>
    </w:p>
    <w:p w:rsidR="008C4688" w:rsidP="008C4688" w:rsidRDefault="008C4688" w14:paraId="5D0C2269" w14:textId="1DC5DEE1">
      <w:pPr>
        <w:pStyle w:val="ListParagraph"/>
        <w:numPr>
          <w:ilvl w:val="0"/>
          <w:numId w:val="4"/>
        </w:numPr>
        <w:rPr>
          <w:rFonts w:ascii="Arial" w:hAnsi="Arial" w:cs="Arial"/>
          <w:b/>
          <w:bCs/>
          <w:sz w:val="24"/>
          <w:szCs w:val="24"/>
        </w:rPr>
      </w:pPr>
      <w:r>
        <w:rPr>
          <w:rFonts w:ascii="Arial" w:hAnsi="Arial" w:cs="Arial"/>
          <w:b/>
          <w:bCs/>
          <w:sz w:val="24"/>
          <w:szCs w:val="24"/>
        </w:rPr>
        <w:t>PERFORMANCE MEASUREMENTS</w:t>
      </w:r>
    </w:p>
    <w:p w:rsidR="008C4688" w:rsidP="008C4688" w:rsidRDefault="008C4688" w14:paraId="3590F408" w14:textId="77777777">
      <w:pPr>
        <w:pStyle w:val="ListParagraph"/>
        <w:rPr>
          <w:rFonts w:ascii="Arial" w:hAnsi="Arial" w:cs="Arial"/>
          <w:b/>
          <w:bCs/>
          <w:sz w:val="24"/>
          <w:szCs w:val="24"/>
        </w:rPr>
      </w:pPr>
    </w:p>
    <w:p w:rsidR="004A756A" w:rsidP="004A756A" w:rsidRDefault="004A756A" w14:paraId="61D248DC" w14:textId="0A7EBE5A">
      <w:pPr>
        <w:pStyle w:val="ListParagraph"/>
        <w:spacing w:line="360" w:lineRule="auto"/>
        <w:rPr>
          <w:rFonts w:ascii="Arial" w:hAnsi="Arial" w:cs="Arial"/>
          <w:sz w:val="20"/>
          <w:szCs w:val="20"/>
        </w:rPr>
      </w:pPr>
      <w:r w:rsidRPr="77E78421" w:rsidR="004A756A">
        <w:rPr>
          <w:rFonts w:ascii="Arial" w:hAnsi="Arial" w:cs="Arial"/>
          <w:sz w:val="20"/>
          <w:szCs w:val="20"/>
        </w:rPr>
        <w:t xml:space="preserve">The </w:t>
      </w:r>
      <w:r w:rsidRPr="77E78421" w:rsidR="004A756A">
        <w:rPr>
          <w:rFonts w:ascii="Arial" w:hAnsi="Arial" w:cs="Arial"/>
          <w:sz w:val="20"/>
          <w:szCs w:val="20"/>
        </w:rPr>
        <w:t>Performance Measurements</w:t>
      </w:r>
      <w:r w:rsidRPr="77E78421" w:rsidR="00E420B2">
        <w:rPr>
          <w:rFonts w:ascii="Arial" w:hAnsi="Arial" w:cs="Arial"/>
          <w:sz w:val="20"/>
          <w:szCs w:val="20"/>
        </w:rPr>
        <w:t xml:space="preserve"> to match to each Service Level</w:t>
      </w:r>
      <w:r w:rsidRPr="77E78421" w:rsidR="004A756A">
        <w:rPr>
          <w:rFonts w:ascii="Arial" w:hAnsi="Arial" w:cs="Arial"/>
          <w:sz w:val="20"/>
          <w:szCs w:val="20"/>
        </w:rPr>
        <w:t xml:space="preserve"> in respect of </w:t>
      </w:r>
      <w:r w:rsidRPr="77E78421" w:rsidR="00E420B2">
        <w:rPr>
          <w:rFonts w:ascii="Arial" w:hAnsi="Arial" w:cs="Arial"/>
          <w:sz w:val="20"/>
          <w:szCs w:val="20"/>
        </w:rPr>
        <w:t xml:space="preserve">all </w:t>
      </w:r>
      <w:r w:rsidRPr="77E78421" w:rsidR="702663AD">
        <w:rPr>
          <w:rFonts w:ascii="Arial" w:hAnsi="Arial" w:cs="Arial"/>
          <w:sz w:val="20"/>
          <w:szCs w:val="20"/>
        </w:rPr>
        <w:t>Lots</w:t>
      </w:r>
      <w:r w:rsidRPr="77E78421" w:rsidR="004A756A">
        <w:rPr>
          <w:rFonts w:ascii="Arial" w:hAnsi="Arial" w:cs="Arial"/>
          <w:sz w:val="20"/>
          <w:szCs w:val="20"/>
        </w:rPr>
        <w:t xml:space="preserve"> are:</w:t>
      </w:r>
    </w:p>
    <w:p w:rsidR="00E420B2" w:rsidP="004A756A" w:rsidRDefault="00E420B2" w14:paraId="2BF19EAD" w14:textId="6F611DA0">
      <w:pPr>
        <w:pStyle w:val="ListParagraph"/>
        <w:spacing w:line="360" w:lineRule="auto"/>
        <w:rPr>
          <w:rFonts w:ascii="Arial" w:hAnsi="Arial" w:cs="Arial"/>
          <w:sz w:val="20"/>
          <w:szCs w:val="20"/>
        </w:rPr>
      </w:pPr>
    </w:p>
    <w:tbl>
      <w:tblPr>
        <w:tblW w:w="9953" w:type="dxa"/>
        <w:tblLayout w:type="fixed"/>
        <w:tblLook w:val="04A0" w:firstRow="1" w:lastRow="0" w:firstColumn="1" w:lastColumn="0" w:noHBand="0" w:noVBand="1"/>
      </w:tblPr>
      <w:tblGrid>
        <w:gridCol w:w="1653"/>
        <w:gridCol w:w="605"/>
        <w:gridCol w:w="2410"/>
        <w:gridCol w:w="2126"/>
        <w:gridCol w:w="1004"/>
        <w:gridCol w:w="2155"/>
      </w:tblGrid>
      <w:tr w:rsidRPr="00E420B2" w:rsidR="006665C4" w:rsidTr="006665C4" w14:paraId="616B7C93" w14:textId="236DDD09">
        <w:trPr>
          <w:trHeight w:val="1798"/>
        </w:trPr>
        <w:tc>
          <w:tcPr>
            <w:tcW w:w="1653"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E420B2" w:rsidR="006665C4" w:rsidP="00957D13" w:rsidRDefault="006665C4" w14:paraId="39256F1D"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COST &amp; PRICING</w:t>
            </w:r>
          </w:p>
        </w:tc>
        <w:tc>
          <w:tcPr>
            <w:tcW w:w="605"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957D13" w:rsidRDefault="006665C4" w14:paraId="6C24823A"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CP1</w:t>
            </w:r>
          </w:p>
        </w:tc>
        <w:tc>
          <w:tcPr>
            <w:tcW w:w="2410"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957D13" w:rsidRDefault="006665C4" w14:paraId="4FA4CAFA" w14:textId="36A01FD6">
            <w:pPr>
              <w:spacing w:after="0" w:line="240" w:lineRule="auto"/>
              <w:jc w:val="center"/>
              <w:rPr>
                <w:rFonts w:ascii="Calibri" w:hAnsi="Calibri" w:eastAsia="Times New Roman" w:cs="Calibri"/>
                <w:color w:val="000000" w:themeColor="text1"/>
                <w:lang w:eastAsia="en-GB"/>
              </w:rPr>
            </w:pPr>
            <w:r w:rsidRPr="006665C4">
              <w:rPr>
                <w:rFonts w:ascii="Calibri" w:hAnsi="Calibri" w:eastAsia="Times New Roman" w:cs="Calibri"/>
                <w:color w:val="000000" w:themeColor="text1"/>
                <w:lang w:eastAsia="en-GB"/>
              </w:rPr>
              <w:t>% Score = (No. of Times Quotations or Requests Submitted Within Timescales / No. of Times Quotations or Requests Were Requested ) * 100</w:t>
            </w:r>
          </w:p>
        </w:tc>
        <w:tc>
          <w:tcPr>
            <w:tcW w:w="2126"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957D13" w:rsidRDefault="006665C4" w14:paraId="000BC5D8" w14:textId="23443CC8">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PASS = 95%, FAIL = 94.99%</w:t>
            </w:r>
          </w:p>
        </w:tc>
        <w:tc>
          <w:tcPr>
            <w:tcW w:w="1004"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957D13" w:rsidRDefault="006665C4" w14:paraId="5EB1ADF5" w14:textId="4FF3ABD0">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Monthly</w:t>
            </w:r>
          </w:p>
        </w:tc>
        <w:tc>
          <w:tcPr>
            <w:tcW w:w="2155" w:type="dxa"/>
            <w:tcBorders>
              <w:top w:val="single" w:color="auto" w:sz="4" w:space="0"/>
              <w:left w:val="nil"/>
              <w:bottom w:val="single" w:color="auto" w:sz="4" w:space="0"/>
              <w:right w:val="single" w:color="auto" w:sz="4" w:space="0"/>
            </w:tcBorders>
          </w:tcPr>
          <w:p w:rsidR="006665C4" w:rsidP="00957D13" w:rsidRDefault="006665C4" w14:paraId="460EB692" w14:textId="77777777">
            <w:pPr>
              <w:spacing w:after="0" w:line="240" w:lineRule="auto"/>
              <w:jc w:val="center"/>
              <w:rPr>
                <w:rFonts w:ascii="Calibri" w:hAnsi="Calibri" w:eastAsia="Times New Roman" w:cs="Calibri"/>
                <w:color w:val="000000" w:themeColor="text1"/>
                <w:lang w:eastAsia="en-GB"/>
              </w:rPr>
            </w:pPr>
          </w:p>
          <w:p w:rsidR="006665C4" w:rsidP="00957D13" w:rsidRDefault="006665C4" w14:paraId="443C5977" w14:textId="77777777">
            <w:pPr>
              <w:spacing w:after="0" w:line="240" w:lineRule="auto"/>
              <w:jc w:val="center"/>
              <w:rPr>
                <w:rFonts w:ascii="Calibri" w:hAnsi="Calibri" w:eastAsia="Times New Roman" w:cs="Calibri"/>
                <w:color w:val="000000" w:themeColor="text1"/>
                <w:lang w:eastAsia="en-GB"/>
              </w:rPr>
            </w:pPr>
          </w:p>
          <w:p w:rsidR="006665C4" w:rsidP="00957D13" w:rsidRDefault="006665C4" w14:paraId="7C58ACE5" w14:textId="77777777">
            <w:pPr>
              <w:spacing w:after="0" w:line="240" w:lineRule="auto"/>
              <w:jc w:val="center"/>
              <w:rPr>
                <w:rFonts w:ascii="Calibri" w:hAnsi="Calibri" w:eastAsia="Times New Roman" w:cs="Calibri"/>
                <w:color w:val="000000" w:themeColor="text1"/>
                <w:lang w:eastAsia="en-GB"/>
              </w:rPr>
            </w:pPr>
          </w:p>
          <w:p w:rsidRPr="00E420B2" w:rsidR="006665C4" w:rsidP="00957D13" w:rsidRDefault="006665C4" w14:paraId="48C5572B" w14:textId="1F96EEED">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Red</w:t>
            </w:r>
          </w:p>
        </w:tc>
      </w:tr>
    </w:tbl>
    <w:p w:rsidRPr="00E420B2" w:rsidR="00E420B2" w:rsidP="00E420B2" w:rsidRDefault="00E420B2" w14:paraId="73970271" w14:textId="77777777">
      <w:pPr>
        <w:pStyle w:val="ListParagraph"/>
        <w:spacing w:line="360" w:lineRule="auto"/>
        <w:rPr>
          <w:rFonts w:ascii="Arial" w:hAnsi="Arial" w:cs="Arial"/>
          <w:color w:val="000000" w:themeColor="text1"/>
          <w:sz w:val="20"/>
          <w:szCs w:val="20"/>
        </w:rPr>
      </w:pPr>
    </w:p>
    <w:tbl>
      <w:tblPr>
        <w:tblW w:w="9921" w:type="dxa"/>
        <w:tblLayout w:type="fixed"/>
        <w:tblLook w:val="04A0" w:firstRow="1" w:lastRow="0" w:firstColumn="1" w:lastColumn="0" w:noHBand="0" w:noVBand="1"/>
      </w:tblPr>
      <w:tblGrid>
        <w:gridCol w:w="1592"/>
        <w:gridCol w:w="633"/>
        <w:gridCol w:w="2443"/>
        <w:gridCol w:w="2126"/>
        <w:gridCol w:w="973"/>
        <w:gridCol w:w="2154"/>
      </w:tblGrid>
      <w:tr w:rsidRPr="00E420B2" w:rsidR="006665C4" w:rsidTr="006665C4" w14:paraId="148AD2D1" w14:textId="77777777">
        <w:trPr>
          <w:trHeight w:val="2000"/>
        </w:trPr>
        <w:tc>
          <w:tcPr>
            <w:tcW w:w="1592"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E420B2" w:rsidR="006665C4" w:rsidP="00957D13" w:rsidRDefault="006665C4" w14:paraId="0345B09A"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CONTRACT MANAGEMENT</w:t>
            </w:r>
          </w:p>
        </w:tc>
        <w:tc>
          <w:tcPr>
            <w:tcW w:w="633"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957D13" w:rsidRDefault="006665C4" w14:paraId="2394A7B0"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CM2</w:t>
            </w:r>
          </w:p>
        </w:tc>
        <w:tc>
          <w:tcPr>
            <w:tcW w:w="2443"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957D13" w:rsidRDefault="006665C4" w14:paraId="18F1D712"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Specific Reporting Requirement</w:t>
            </w:r>
          </w:p>
        </w:tc>
        <w:tc>
          <w:tcPr>
            <w:tcW w:w="2126" w:type="dxa"/>
            <w:tcBorders>
              <w:top w:val="single" w:color="auto" w:sz="4" w:space="0"/>
              <w:left w:val="nil"/>
              <w:bottom w:val="single" w:color="auto" w:sz="4" w:space="0"/>
              <w:right w:val="single" w:color="auto" w:sz="4" w:space="0"/>
            </w:tcBorders>
          </w:tcPr>
          <w:p w:rsidR="006665C4" w:rsidP="00957D13" w:rsidRDefault="006665C4" w14:paraId="343DEF64" w14:textId="77777777">
            <w:pPr>
              <w:spacing w:after="0" w:line="240" w:lineRule="auto"/>
              <w:jc w:val="center"/>
              <w:rPr>
                <w:rFonts w:ascii="Calibri" w:hAnsi="Calibri" w:eastAsia="Times New Roman" w:cs="Calibri"/>
                <w:color w:val="000000" w:themeColor="text1"/>
                <w:lang w:eastAsia="en-GB"/>
              </w:rPr>
            </w:pPr>
          </w:p>
          <w:p w:rsidRPr="00E420B2" w:rsidR="006665C4" w:rsidP="00957D13" w:rsidRDefault="006665C4" w14:paraId="444B6E1A" w14:textId="392053A3">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PASS = Provide on Time; FAIL = Do not Provide within 3 days of end of Month</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420B2" w:rsidR="006665C4" w:rsidP="00957D13" w:rsidRDefault="006665C4" w14:paraId="10D486A3" w14:textId="736A58B9">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Month</w:t>
            </w:r>
          </w:p>
        </w:tc>
        <w:tc>
          <w:tcPr>
            <w:tcW w:w="2154"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957D13" w:rsidRDefault="006665C4" w14:paraId="443DDE6D" w14:textId="46CDF48B">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Green</w:t>
            </w:r>
          </w:p>
        </w:tc>
      </w:tr>
    </w:tbl>
    <w:p w:rsidRPr="00E420B2" w:rsidR="00E420B2" w:rsidP="00E420B2" w:rsidRDefault="00E420B2" w14:paraId="2CC65FE3" w14:textId="77777777">
      <w:pPr>
        <w:pStyle w:val="ListParagraph"/>
        <w:spacing w:line="360" w:lineRule="auto"/>
        <w:rPr>
          <w:rFonts w:ascii="Arial" w:hAnsi="Arial" w:cs="Arial"/>
          <w:color w:val="000000" w:themeColor="text1"/>
          <w:sz w:val="20"/>
          <w:szCs w:val="20"/>
        </w:rPr>
      </w:pPr>
    </w:p>
    <w:tbl>
      <w:tblPr>
        <w:tblW w:w="9997" w:type="dxa"/>
        <w:tblLook w:val="04A0" w:firstRow="1" w:lastRow="0" w:firstColumn="1" w:lastColumn="0" w:noHBand="0" w:noVBand="1"/>
      </w:tblPr>
      <w:tblGrid>
        <w:gridCol w:w="1616"/>
        <w:gridCol w:w="501"/>
        <w:gridCol w:w="2551"/>
        <w:gridCol w:w="2126"/>
        <w:gridCol w:w="1056"/>
        <w:gridCol w:w="2147"/>
      </w:tblGrid>
      <w:tr w:rsidRPr="00E420B2" w:rsidR="006665C4" w:rsidTr="006665C4" w14:paraId="460C9B6F" w14:textId="45CC89BA">
        <w:trPr>
          <w:trHeight w:val="2851"/>
        </w:trPr>
        <w:tc>
          <w:tcPr>
            <w:tcW w:w="1616"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E420B2" w:rsidR="006665C4" w:rsidP="006665C4" w:rsidRDefault="006665C4" w14:paraId="515957A3"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CONTINUOUS IMPROVEMENT</w:t>
            </w:r>
          </w:p>
        </w:tc>
        <w:tc>
          <w:tcPr>
            <w:tcW w:w="501"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6665C4" w:rsidRDefault="006665C4" w14:paraId="6B83EFB0" w14:textId="77777777">
            <w:pPr>
              <w:spacing w:after="0" w:line="240" w:lineRule="auto"/>
              <w:jc w:val="center"/>
              <w:rPr>
                <w:rFonts w:ascii="Calibri" w:hAnsi="Calibri" w:eastAsia="Times New Roman" w:cs="Calibri"/>
                <w:color w:val="000000" w:themeColor="text1"/>
                <w:lang w:eastAsia="en-GB"/>
              </w:rPr>
            </w:pPr>
            <w:r w:rsidRPr="00E420B2">
              <w:rPr>
                <w:rFonts w:ascii="Calibri" w:hAnsi="Calibri" w:eastAsia="Times New Roman" w:cs="Calibri"/>
                <w:color w:val="000000" w:themeColor="text1"/>
                <w:lang w:eastAsia="en-GB"/>
              </w:rPr>
              <w:t>CI3</w:t>
            </w:r>
          </w:p>
        </w:tc>
        <w:tc>
          <w:tcPr>
            <w:tcW w:w="2551"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6665C4" w:rsidRDefault="006665C4" w14:paraId="3F8F2D39" w14:textId="45968413">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Improve Offering</w:t>
            </w:r>
          </w:p>
        </w:tc>
        <w:tc>
          <w:tcPr>
            <w:tcW w:w="2126"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6665C4" w:rsidRDefault="006665C4" w14:paraId="72C6A7F7" w14:textId="795A9E79">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PASS = Provide on Time; FAIL = Do not Provide within 15 days of end of 6 month period</w:t>
            </w:r>
          </w:p>
        </w:tc>
        <w:tc>
          <w:tcPr>
            <w:tcW w:w="1056" w:type="dxa"/>
            <w:tcBorders>
              <w:top w:val="single" w:color="auto" w:sz="4" w:space="0"/>
              <w:left w:val="nil"/>
              <w:bottom w:val="single" w:color="auto" w:sz="4" w:space="0"/>
              <w:right w:val="single" w:color="auto" w:sz="4" w:space="0"/>
            </w:tcBorders>
            <w:shd w:val="clear" w:color="auto" w:fill="auto"/>
            <w:vAlign w:val="center"/>
            <w:hideMark/>
          </w:tcPr>
          <w:p w:rsidRPr="00E420B2" w:rsidR="006665C4" w:rsidP="006665C4" w:rsidRDefault="006665C4" w14:paraId="4A269AC7" w14:textId="0BDB3190">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Half-Yearly</w:t>
            </w:r>
          </w:p>
        </w:tc>
        <w:tc>
          <w:tcPr>
            <w:tcW w:w="2147" w:type="dxa"/>
            <w:tcBorders>
              <w:top w:val="single" w:color="auto" w:sz="4" w:space="0"/>
              <w:left w:val="nil"/>
              <w:bottom w:val="single" w:color="auto" w:sz="4" w:space="0"/>
              <w:right w:val="single" w:color="auto" w:sz="4" w:space="0"/>
            </w:tcBorders>
          </w:tcPr>
          <w:p w:rsidR="006665C4" w:rsidP="006665C4" w:rsidRDefault="006665C4" w14:paraId="3D24C9ED" w14:textId="77777777">
            <w:pPr>
              <w:spacing w:after="0" w:line="240" w:lineRule="auto"/>
              <w:jc w:val="center"/>
              <w:rPr>
                <w:rFonts w:ascii="Calibri" w:hAnsi="Calibri" w:eastAsia="Times New Roman" w:cs="Calibri"/>
                <w:color w:val="000000" w:themeColor="text1"/>
                <w:lang w:eastAsia="en-GB"/>
              </w:rPr>
            </w:pPr>
          </w:p>
          <w:p w:rsidR="006665C4" w:rsidP="006665C4" w:rsidRDefault="006665C4" w14:paraId="560C6B2B" w14:textId="77777777">
            <w:pPr>
              <w:spacing w:after="0" w:line="240" w:lineRule="auto"/>
              <w:jc w:val="center"/>
              <w:rPr>
                <w:rFonts w:ascii="Calibri" w:hAnsi="Calibri" w:eastAsia="Times New Roman" w:cs="Calibri"/>
                <w:color w:val="000000" w:themeColor="text1"/>
                <w:lang w:eastAsia="en-GB"/>
              </w:rPr>
            </w:pPr>
          </w:p>
          <w:p w:rsidR="006665C4" w:rsidP="006665C4" w:rsidRDefault="006665C4" w14:paraId="618859EE" w14:textId="77777777">
            <w:pPr>
              <w:spacing w:after="0" w:line="240" w:lineRule="auto"/>
              <w:jc w:val="center"/>
              <w:rPr>
                <w:rFonts w:ascii="Calibri" w:hAnsi="Calibri" w:eastAsia="Times New Roman" w:cs="Calibri"/>
                <w:color w:val="000000" w:themeColor="text1"/>
                <w:lang w:eastAsia="en-GB"/>
              </w:rPr>
            </w:pPr>
          </w:p>
          <w:p w:rsidR="006665C4" w:rsidP="006665C4" w:rsidRDefault="006665C4" w14:paraId="558E9F93" w14:textId="77777777">
            <w:pPr>
              <w:spacing w:after="0" w:line="240" w:lineRule="auto"/>
              <w:jc w:val="center"/>
              <w:rPr>
                <w:rFonts w:ascii="Calibri" w:hAnsi="Calibri" w:eastAsia="Times New Roman" w:cs="Calibri"/>
                <w:color w:val="000000" w:themeColor="text1"/>
                <w:lang w:eastAsia="en-GB"/>
              </w:rPr>
            </w:pPr>
          </w:p>
          <w:p w:rsidR="006665C4" w:rsidP="006665C4" w:rsidRDefault="006665C4" w14:paraId="3C6BFCDF" w14:textId="77777777">
            <w:pPr>
              <w:spacing w:after="0" w:line="240" w:lineRule="auto"/>
              <w:jc w:val="center"/>
              <w:rPr>
                <w:rFonts w:ascii="Calibri" w:hAnsi="Calibri" w:eastAsia="Times New Roman" w:cs="Calibri"/>
                <w:color w:val="000000" w:themeColor="text1"/>
                <w:lang w:eastAsia="en-GB"/>
              </w:rPr>
            </w:pPr>
          </w:p>
          <w:p w:rsidRPr="00E420B2" w:rsidR="006665C4" w:rsidP="006665C4" w:rsidRDefault="006665C4" w14:paraId="52CC8B39" w14:textId="5B8C9CE6">
            <w:pPr>
              <w:spacing w:after="0" w:line="240" w:lineRule="auto"/>
              <w:jc w:val="center"/>
              <w:rPr>
                <w:rFonts w:ascii="Calibri" w:hAnsi="Calibri" w:eastAsia="Times New Roman" w:cs="Calibri"/>
                <w:color w:val="000000" w:themeColor="text1"/>
                <w:lang w:eastAsia="en-GB"/>
              </w:rPr>
            </w:pPr>
            <w:r>
              <w:rPr>
                <w:rFonts w:ascii="Calibri" w:hAnsi="Calibri" w:eastAsia="Times New Roman" w:cs="Calibri"/>
                <w:color w:val="000000" w:themeColor="text1"/>
                <w:lang w:eastAsia="en-GB"/>
              </w:rPr>
              <w:t>Green</w:t>
            </w:r>
          </w:p>
        </w:tc>
      </w:tr>
    </w:tbl>
    <w:p w:rsidRPr="003439F1" w:rsidR="00E420B2" w:rsidP="004A756A" w:rsidRDefault="00E420B2" w14:paraId="7BBA679A" w14:textId="77777777">
      <w:pPr>
        <w:pStyle w:val="ListParagraph"/>
        <w:spacing w:line="360" w:lineRule="auto"/>
        <w:rPr>
          <w:rFonts w:ascii="Arial" w:hAnsi="Arial" w:cs="Arial"/>
          <w:sz w:val="20"/>
          <w:szCs w:val="20"/>
        </w:rPr>
      </w:pPr>
    </w:p>
    <w:p w:rsidRPr="003439F1" w:rsidR="004A756A" w:rsidP="004A756A" w:rsidRDefault="004A756A" w14:paraId="5B421542" w14:textId="77777777">
      <w:pPr>
        <w:pStyle w:val="ListParagraph"/>
        <w:spacing w:line="360" w:lineRule="auto"/>
        <w:rPr>
          <w:rFonts w:ascii="Arial" w:hAnsi="Arial" w:cs="Arial"/>
          <w:sz w:val="20"/>
          <w:szCs w:val="20"/>
        </w:rPr>
      </w:pPr>
    </w:p>
    <w:p w:rsidRPr="00165FBC" w:rsidR="008C4688" w:rsidP="008C4688" w:rsidRDefault="008C4688" w14:paraId="65C7F6A0" w14:textId="77777777">
      <w:pPr>
        <w:pStyle w:val="ListParagraph"/>
        <w:spacing w:line="360" w:lineRule="auto"/>
        <w:rPr>
          <w:rFonts w:ascii="Arial" w:hAnsi="Arial" w:cs="Arial"/>
          <w:color w:val="FF0000"/>
          <w:sz w:val="20"/>
          <w:szCs w:val="20"/>
        </w:rPr>
      </w:pPr>
    </w:p>
    <w:p w:rsidR="008C4688" w:rsidP="008C4688" w:rsidRDefault="008C4688" w14:paraId="434D4A64" w14:textId="4214BC54">
      <w:pPr>
        <w:pStyle w:val="ListParagraph"/>
        <w:numPr>
          <w:ilvl w:val="0"/>
          <w:numId w:val="4"/>
        </w:numPr>
        <w:rPr>
          <w:rFonts w:ascii="Arial" w:hAnsi="Arial" w:cs="Arial"/>
          <w:b/>
          <w:bCs/>
          <w:sz w:val="24"/>
          <w:szCs w:val="24"/>
        </w:rPr>
      </w:pPr>
      <w:r>
        <w:rPr>
          <w:rFonts w:ascii="Arial" w:hAnsi="Arial" w:cs="Arial"/>
          <w:b/>
          <w:bCs/>
          <w:sz w:val="24"/>
          <w:szCs w:val="24"/>
        </w:rPr>
        <w:t>RECTIFICATION PROCESS</w:t>
      </w:r>
    </w:p>
    <w:p w:rsidR="008C4688" w:rsidP="008C4688" w:rsidRDefault="008C4688" w14:paraId="072BB83F" w14:textId="77777777">
      <w:pPr>
        <w:pStyle w:val="ListParagraph"/>
        <w:rPr>
          <w:rFonts w:ascii="Arial" w:hAnsi="Arial" w:cs="Arial"/>
          <w:b/>
          <w:bCs/>
          <w:sz w:val="24"/>
          <w:szCs w:val="24"/>
        </w:rPr>
      </w:pPr>
    </w:p>
    <w:p w:rsidR="008C4688" w:rsidP="008C4688" w:rsidRDefault="003439F1" w14:paraId="74A6BCA4" w14:textId="6AB97457">
      <w:pPr>
        <w:pStyle w:val="ListParagraph"/>
        <w:spacing w:line="360" w:lineRule="auto"/>
        <w:rPr>
          <w:rFonts w:ascii="Arial" w:hAnsi="Arial" w:cs="Arial"/>
          <w:sz w:val="20"/>
          <w:szCs w:val="20"/>
        </w:rPr>
      </w:pPr>
      <w:r>
        <w:rPr>
          <w:rFonts w:ascii="Arial" w:hAnsi="Arial" w:cs="Arial"/>
          <w:sz w:val="20"/>
          <w:szCs w:val="20"/>
        </w:rPr>
        <w:t>A Remediation Notice shall be issued when a failure to achieve a Service Level’s Performance Measure occurs as follows:</w:t>
      </w:r>
    </w:p>
    <w:p w:rsidRPr="003439F1" w:rsidR="003439F1" w:rsidP="003439F1" w:rsidRDefault="006665C4" w14:paraId="4366CCDB" w14:textId="274C5BBF">
      <w:pPr>
        <w:pStyle w:val="ScheduleUntitledsubclause3"/>
        <w:rPr>
          <w:sz w:val="20"/>
        </w:rPr>
      </w:pPr>
      <w:bookmarkStart w:name="a511855" w:id="23"/>
      <w:r>
        <w:rPr>
          <w:sz w:val="20"/>
        </w:rPr>
        <w:t>1</w:t>
      </w:r>
      <w:r w:rsidRPr="003439F1" w:rsidR="003439F1">
        <w:rPr>
          <w:sz w:val="20"/>
        </w:rPr>
        <w:t xml:space="preserve"> or more of the Target KPIs labelled ["Red"] in a rolling [INSERT NUMBER] month period; or </w:t>
      </w:r>
      <w:bookmarkEnd w:id="23"/>
    </w:p>
    <w:p w:rsidRPr="003439F1" w:rsidR="003439F1" w:rsidP="003439F1" w:rsidRDefault="006665C4" w14:paraId="59CDD8DB" w14:textId="479E916F">
      <w:pPr>
        <w:pStyle w:val="ScheduleUntitledsubclause3"/>
        <w:rPr>
          <w:sz w:val="20"/>
        </w:rPr>
      </w:pPr>
      <w:bookmarkStart w:name="a869094" w:id="24"/>
      <w:r>
        <w:rPr>
          <w:sz w:val="20"/>
        </w:rPr>
        <w:t>1</w:t>
      </w:r>
      <w:r w:rsidRPr="003439F1" w:rsidR="003439F1">
        <w:rPr>
          <w:sz w:val="20"/>
        </w:rPr>
        <w:t xml:space="preserve"> or more Target KPIs labelled ["Green"] in a rolling [INSERT NUMBER] month period.] </w:t>
      </w:r>
      <w:bookmarkEnd w:id="24"/>
    </w:p>
    <w:p w:rsidRPr="003439F1" w:rsidR="003439F1" w:rsidP="003439F1" w:rsidRDefault="003439F1" w14:paraId="395E7440" w14:textId="77777777">
      <w:pPr>
        <w:pStyle w:val="ScheduleUntitledsubclause3"/>
        <w:numPr>
          <w:ilvl w:val="0"/>
          <w:numId w:val="0"/>
        </w:numPr>
        <w:rPr>
          <w:sz w:val="20"/>
        </w:rPr>
      </w:pPr>
    </w:p>
    <w:p w:rsidR="003439F1" w:rsidP="003439F1" w:rsidRDefault="003439F1" w14:paraId="77218171" w14:textId="19337209">
      <w:pPr>
        <w:pStyle w:val="ScheduleUntitledsubclause2"/>
        <w:numPr>
          <w:ilvl w:val="0"/>
          <w:numId w:val="0"/>
        </w:numPr>
        <w:ind w:left="1555" w:hanging="561"/>
        <w:rPr>
          <w:sz w:val="20"/>
        </w:rPr>
      </w:pPr>
      <w:bookmarkStart w:name="_Toc68861567" w:id="25"/>
      <w:bookmarkStart w:name="_Toc68865437" w:id="26"/>
      <w:r>
        <w:rPr>
          <w:sz w:val="20"/>
        </w:rPr>
        <w:t xml:space="preserve">And further </w:t>
      </w:r>
      <w:r w:rsidR="0028760C">
        <w:rPr>
          <w:sz w:val="20"/>
        </w:rPr>
        <w:t>Fidelity Energy</w:t>
      </w:r>
      <w:r>
        <w:rPr>
          <w:sz w:val="20"/>
        </w:rPr>
        <w:t xml:space="preserve"> shall be entitled to serve a notice of Termination in respect of any Contract, or to remove a Respondent’s Application from the Framework, in the following instances (given that removal from the Framework does not prevent a Respondent from re-applying in the future when they are certain they have resolved the performance issues and they will not re-occur):</w:t>
      </w:r>
      <w:bookmarkEnd w:id="25"/>
      <w:bookmarkEnd w:id="26"/>
    </w:p>
    <w:p w:rsidR="003439F1" w:rsidP="003439F1" w:rsidRDefault="003439F1" w14:paraId="7CA4D981" w14:textId="77777777">
      <w:pPr>
        <w:pStyle w:val="ScheduleUntitledsubclause2"/>
        <w:numPr>
          <w:ilvl w:val="0"/>
          <w:numId w:val="0"/>
        </w:numPr>
        <w:ind w:left="1555" w:hanging="561"/>
        <w:rPr>
          <w:sz w:val="20"/>
        </w:rPr>
      </w:pPr>
      <w:bookmarkStart w:name="a111832" w:id="27"/>
    </w:p>
    <w:p w:rsidRPr="003439F1" w:rsidR="003439F1" w:rsidP="003439F1" w:rsidRDefault="003439F1" w14:paraId="5460E11F" w14:textId="1E6AA64B">
      <w:pPr>
        <w:pStyle w:val="ScheduleUntitledsubclause2"/>
        <w:rPr>
          <w:sz w:val="20"/>
        </w:rPr>
      </w:pPr>
      <w:bookmarkStart w:name="_Toc68861568" w:id="28"/>
      <w:bookmarkStart w:name="_Toc68865438" w:id="29"/>
      <w:r w:rsidRPr="003439F1">
        <w:rPr>
          <w:sz w:val="20"/>
        </w:rPr>
        <w:t>[</w:t>
      </w:r>
      <w:r w:rsidR="009751CA">
        <w:rPr>
          <w:sz w:val="20"/>
        </w:rPr>
        <w:t>Fidelity Energy</w:t>
      </w:r>
      <w:r w:rsidRPr="003439F1">
        <w:rPr>
          <w:sz w:val="20"/>
        </w:rPr>
        <w:t xml:space="preserve"> serving [INSERT NUMBER] Remediation Notices in a rolling [INSERT NUMBER] month period or [INSERT NUMBER] Default Notices in a rolling [INSERT NUMBER] period.]</w:t>
      </w:r>
      <w:bookmarkEnd w:id="27"/>
      <w:bookmarkEnd w:id="28"/>
      <w:bookmarkEnd w:id="29"/>
    </w:p>
    <w:p w:rsidRPr="003439F1" w:rsidR="003439F1" w:rsidP="003439F1" w:rsidRDefault="003439F1" w14:paraId="400273F6" w14:textId="77777777">
      <w:pPr>
        <w:pStyle w:val="Parasubclause2"/>
        <w:rPr>
          <w:b/>
          <w:sz w:val="20"/>
        </w:rPr>
      </w:pPr>
      <w:r w:rsidRPr="003439F1">
        <w:rPr>
          <w:b/>
          <w:sz w:val="20"/>
        </w:rPr>
        <w:t>[AND/OR]</w:t>
      </w:r>
    </w:p>
    <w:p w:rsidRPr="003439F1" w:rsidR="003439F1" w:rsidP="003439F1" w:rsidRDefault="003439F1" w14:paraId="3927845A" w14:textId="6663A639">
      <w:pPr>
        <w:pStyle w:val="ScheduleUntitledsubclause2"/>
        <w:rPr>
          <w:sz w:val="20"/>
        </w:rPr>
      </w:pPr>
      <w:bookmarkStart w:name="a964607" w:id="30"/>
      <w:r w:rsidRPr="003439F1">
        <w:rPr>
          <w:sz w:val="20"/>
        </w:rPr>
        <w:t xml:space="preserve"> </w:t>
      </w:r>
      <w:bookmarkStart w:name="_Toc68861569" w:id="31"/>
      <w:bookmarkStart w:name="_Toc68865439" w:id="32"/>
      <w:r w:rsidRPr="003439F1">
        <w:rPr>
          <w:sz w:val="20"/>
        </w:rPr>
        <w:t xml:space="preserve">[the Supplier repeatedly breaching any of the terms of this agreement in such a manner as to reasonably justify the opinion that its conduct is inconsistent with it having the intention or ability to give effect to the terms of this </w:t>
      </w:r>
      <w:r>
        <w:rPr>
          <w:sz w:val="20"/>
        </w:rPr>
        <w:t>A</w:t>
      </w:r>
      <w:r w:rsidRPr="003439F1">
        <w:rPr>
          <w:sz w:val="20"/>
        </w:rPr>
        <w:t>greement.]</w:t>
      </w:r>
      <w:bookmarkEnd w:id="30"/>
      <w:bookmarkEnd w:id="31"/>
      <w:bookmarkEnd w:id="32"/>
    </w:p>
    <w:p w:rsidRPr="00165FBC" w:rsidR="008C4688" w:rsidP="008C4688" w:rsidRDefault="008C4688" w14:paraId="10366CBA" w14:textId="77777777">
      <w:pPr>
        <w:pStyle w:val="ListParagraph"/>
        <w:spacing w:line="360" w:lineRule="auto"/>
        <w:rPr>
          <w:rFonts w:ascii="Arial" w:hAnsi="Arial" w:cs="Arial"/>
          <w:color w:val="FF0000"/>
          <w:sz w:val="20"/>
          <w:szCs w:val="20"/>
        </w:rPr>
      </w:pPr>
    </w:p>
    <w:p w:rsidR="008C4688" w:rsidP="008C4688" w:rsidRDefault="008C4688" w14:paraId="12F5E1C8" w14:textId="7620D433">
      <w:pPr>
        <w:pStyle w:val="ListParagraph"/>
        <w:numPr>
          <w:ilvl w:val="0"/>
          <w:numId w:val="4"/>
        </w:numPr>
        <w:rPr>
          <w:rFonts w:ascii="Arial" w:hAnsi="Arial" w:cs="Arial"/>
          <w:b/>
          <w:bCs/>
          <w:sz w:val="24"/>
          <w:szCs w:val="24"/>
        </w:rPr>
      </w:pPr>
      <w:r>
        <w:rPr>
          <w:rFonts w:ascii="Arial" w:hAnsi="Arial" w:cs="Arial"/>
          <w:b/>
          <w:bCs/>
          <w:sz w:val="24"/>
          <w:szCs w:val="24"/>
        </w:rPr>
        <w:t>OPTION TO INCLUDE CLIENT SLA/KPI PERFORMANCE MEASURES</w:t>
      </w:r>
    </w:p>
    <w:p w:rsidRPr="00A43F10" w:rsidR="008C4688" w:rsidP="008C4688" w:rsidRDefault="008C4688" w14:paraId="7DE370B2" w14:textId="77777777">
      <w:pPr>
        <w:pStyle w:val="ListParagraph"/>
        <w:rPr>
          <w:rFonts w:ascii="Arial" w:hAnsi="Arial" w:cs="Arial"/>
          <w:b/>
          <w:bCs/>
          <w:sz w:val="24"/>
          <w:szCs w:val="24"/>
        </w:rPr>
      </w:pPr>
    </w:p>
    <w:p w:rsidRPr="00A43F10" w:rsidR="008C4688" w:rsidP="008C4688" w:rsidRDefault="00A43F10" w14:paraId="01E55D9E" w14:textId="2B575421">
      <w:pPr>
        <w:pStyle w:val="ListParagraph"/>
        <w:spacing w:line="360" w:lineRule="auto"/>
        <w:rPr>
          <w:rFonts w:ascii="Arial" w:hAnsi="Arial" w:cs="Arial"/>
          <w:sz w:val="20"/>
          <w:szCs w:val="20"/>
        </w:rPr>
      </w:pPr>
      <w:r w:rsidRPr="00A43F10">
        <w:rPr>
          <w:rFonts w:ascii="Arial" w:hAnsi="Arial" w:cs="Arial"/>
          <w:sz w:val="20"/>
          <w:szCs w:val="20"/>
        </w:rPr>
        <w:t xml:space="preserve">A Client of </w:t>
      </w:r>
      <w:r w:rsidR="0028760C">
        <w:rPr>
          <w:rFonts w:ascii="Arial" w:hAnsi="Arial" w:cs="Arial"/>
          <w:sz w:val="20"/>
          <w:szCs w:val="20"/>
        </w:rPr>
        <w:t>Fidelity Energy</w:t>
      </w:r>
      <w:r w:rsidRPr="00A43F10">
        <w:rPr>
          <w:rFonts w:ascii="Arial" w:hAnsi="Arial" w:cs="Arial"/>
          <w:sz w:val="20"/>
          <w:szCs w:val="20"/>
        </w:rPr>
        <w:t xml:space="preserve"> may require their own Service Levels, Performance Measures (also referred to as “Key Performance Indicators”), and Rectification Processes. Where this occurs, </w:t>
      </w:r>
      <w:r w:rsidR="0028760C">
        <w:rPr>
          <w:rFonts w:ascii="Arial" w:hAnsi="Arial" w:cs="Arial"/>
          <w:sz w:val="20"/>
          <w:szCs w:val="20"/>
        </w:rPr>
        <w:t>Fidelity Energy</w:t>
      </w:r>
      <w:r w:rsidRPr="00A43F10">
        <w:rPr>
          <w:rFonts w:ascii="Arial" w:hAnsi="Arial" w:cs="Arial"/>
          <w:sz w:val="20"/>
          <w:szCs w:val="20"/>
        </w:rPr>
        <w:t xml:space="preserve"> shall indicate any additional or replacement Service Levels or Performance Measures or Rectification Processes in the Request for Quote.</w:t>
      </w:r>
    </w:p>
    <w:p w:rsidR="008C4688" w:rsidP="00CA4A32" w:rsidRDefault="008C4688" w14:paraId="44D97771" w14:textId="77777777"/>
    <w:p w:rsidR="00CA4A32" w:rsidP="00CA4A32" w:rsidRDefault="00CA4A32" w14:paraId="407C4753" w14:textId="77777777"/>
    <w:p w:rsidR="00CA4A32" w:rsidRDefault="00CA4A32" w14:paraId="0F7F02B7" w14:textId="77777777">
      <w:pPr>
        <w:sectPr w:rsidR="00CA4A32">
          <w:pgSz w:w="11906" w:h="16838" w:orient="portrait"/>
          <w:pgMar w:top="1440" w:right="1440" w:bottom="1440" w:left="1440" w:header="708" w:footer="708" w:gutter="0"/>
          <w:cols w:space="708"/>
          <w:docGrid w:linePitch="360"/>
        </w:sectPr>
      </w:pPr>
    </w:p>
    <w:p w:rsidR="00F234E6" w:rsidP="00F234E6" w:rsidRDefault="00F234E6" w14:paraId="79C693CF" w14:textId="77777777"/>
    <w:p w:rsidR="00F234E6" w:rsidP="00F234E6" w:rsidRDefault="00F234E6" w14:paraId="52215FF6" w14:textId="77777777"/>
    <w:p w:rsidR="00F234E6" w:rsidP="00F234E6" w:rsidRDefault="00F234E6" w14:paraId="656B52A2" w14:textId="77777777"/>
    <w:p w:rsidR="00F234E6" w:rsidP="00F234E6" w:rsidRDefault="00F234E6" w14:paraId="614DEAC4" w14:textId="77777777"/>
    <w:p w:rsidRPr="00451A1B" w:rsidR="00F234E6" w:rsidP="00800B04" w:rsidRDefault="00F234E6" w14:paraId="053439D9" w14:textId="70893235">
      <w:pPr>
        <w:pStyle w:val="Heading1"/>
      </w:pPr>
      <w:bookmarkStart w:name="_Toc68865440" w:id="33"/>
      <w:r w:rsidRPr="00451A1B">
        <w:t xml:space="preserve">SECTION </w:t>
      </w:r>
      <w:r w:rsidR="009B1D72">
        <w:t>6</w:t>
      </w:r>
      <w:bookmarkEnd w:id="33"/>
    </w:p>
    <w:p w:rsidR="00F234E6" w:rsidP="00800B04" w:rsidRDefault="00F234E6" w14:paraId="3F9BE8BD" w14:textId="77777777">
      <w:pPr>
        <w:pStyle w:val="Heading1"/>
        <w:rPr>
          <w:sz w:val="32"/>
          <w:szCs w:val="32"/>
        </w:rPr>
      </w:pPr>
    </w:p>
    <w:p w:rsidR="00F234E6" w:rsidP="00800B04" w:rsidRDefault="00F234E6" w14:paraId="74C9CDCE" w14:textId="55E41C4C">
      <w:pPr>
        <w:pStyle w:val="Heading1"/>
        <w:rPr>
          <w:sz w:val="32"/>
          <w:szCs w:val="32"/>
        </w:rPr>
      </w:pPr>
      <w:bookmarkStart w:name="_Toc68865441" w:id="34"/>
      <w:r>
        <w:rPr>
          <w:sz w:val="32"/>
          <w:szCs w:val="32"/>
        </w:rPr>
        <w:t>Special Conditions</w:t>
      </w:r>
      <w:r w:rsidR="00800B04">
        <w:rPr>
          <w:sz w:val="32"/>
          <w:szCs w:val="32"/>
        </w:rPr>
        <w:t xml:space="preserve"> </w:t>
      </w:r>
      <w:r>
        <w:rPr>
          <w:sz w:val="32"/>
          <w:szCs w:val="32"/>
        </w:rPr>
        <w:t>&amp;</w:t>
      </w:r>
      <w:r w:rsidR="00800B04">
        <w:rPr>
          <w:sz w:val="32"/>
          <w:szCs w:val="32"/>
        </w:rPr>
        <w:t xml:space="preserve"> </w:t>
      </w:r>
      <w:r>
        <w:rPr>
          <w:sz w:val="32"/>
          <w:szCs w:val="32"/>
        </w:rPr>
        <w:t>Documentation</w:t>
      </w:r>
      <w:bookmarkEnd w:id="34"/>
    </w:p>
    <w:p w:rsidR="00CA4A32" w:rsidP="00CA4A32" w:rsidRDefault="00CA4A32" w14:paraId="1697E5A6" w14:textId="77777777"/>
    <w:p w:rsidR="00CA4A32" w:rsidP="00CA4A32" w:rsidRDefault="00CA4A32" w14:paraId="5C51C980" w14:textId="77777777"/>
    <w:p w:rsidR="00CA4A32" w:rsidP="00CA4A32" w:rsidRDefault="00CA4A32" w14:paraId="48AC162E" w14:textId="77777777"/>
    <w:p w:rsidR="00CA4A32" w:rsidRDefault="00CA4A32" w14:paraId="66221047" w14:textId="77777777">
      <w:pPr>
        <w:sectPr w:rsidR="00CA4A32" w:rsidSect="00800B04">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63D0979B"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19498C2C"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359337A5" w14:textId="112A921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w:t>
            </w:r>
            <w:r>
              <w:rPr>
                <w:rFonts w:ascii="Calibri" w:hAnsi="Calibri" w:cs="Calibri"/>
              </w:rPr>
              <w:t xml:space="preserve"> </w:t>
            </w:r>
            <w:r>
              <w:rPr>
                <w:rFonts w:ascii="Calibri" w:hAnsi="Calibri" w:cs="Calibri"/>
                <w:b/>
                <w:bCs/>
              </w:rPr>
              <w:t>at this stage</w:t>
            </w:r>
            <w:r w:rsidRPr="00B31C19">
              <w:rPr>
                <w:rFonts w:ascii="Calibri" w:hAnsi="Calibri" w:cs="Calibri"/>
              </w:rPr>
              <w:t>. It is provided for information</w:t>
            </w:r>
            <w:r>
              <w:rPr>
                <w:rFonts w:ascii="Calibri" w:hAnsi="Calibri" w:cs="Calibri"/>
              </w:rPr>
              <w:t xml:space="preserve"> and transparency</w:t>
            </w:r>
          </w:p>
          <w:p w:rsidRPr="00B31C19" w:rsidR="002628F6" w:rsidP="004D4BD1" w:rsidRDefault="002628F6" w14:paraId="6BCA8F9A"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2628F6" w:rsidP="004D4BD1" w:rsidRDefault="002628F6" w14:paraId="54F3FEE8" w14:textId="1BC3B95C">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optional documents that may or may not be requested in an RFQ or at point of Contract</w:t>
            </w:r>
            <w:r w:rsidRPr="00B31C19">
              <w:rPr>
                <w:rFonts w:ascii="Calibri" w:hAnsi="Calibri" w:cs="Calibri"/>
                <w:b/>
                <w:bCs/>
              </w:rPr>
              <w:t>.</w:t>
            </w:r>
          </w:p>
          <w:p w:rsidRPr="00B31C19" w:rsidR="002628F6" w:rsidP="004D4BD1" w:rsidRDefault="002628F6" w14:paraId="2F86DCC7" w14:textId="77777777">
            <w:pPr>
              <w:pStyle w:val="ListParagraph"/>
              <w:numPr>
                <w:ilvl w:val="0"/>
                <w:numId w:val="9"/>
              </w:numPr>
              <w:spacing w:after="0"/>
            </w:pPr>
            <w:r>
              <w:t>This box will be deleted at formation of contract.</w:t>
            </w:r>
          </w:p>
        </w:tc>
      </w:tr>
    </w:tbl>
    <w:p w:rsidR="008C4688" w:rsidP="008C4688" w:rsidRDefault="008C4688" w14:paraId="0E39DD3A" w14:textId="79928E76"/>
    <w:p w:rsidR="00722EEF" w:rsidP="008C4688" w:rsidRDefault="00722EEF" w14:paraId="06704C91" w14:textId="77777777"/>
    <w:p w:rsidR="008C4688" w:rsidP="008C4688" w:rsidRDefault="008C4688" w14:paraId="5CE8A35B" w14:textId="396AAD3E">
      <w:pPr>
        <w:pStyle w:val="ListParagraph"/>
        <w:numPr>
          <w:ilvl w:val="0"/>
          <w:numId w:val="5"/>
        </w:numPr>
        <w:rPr>
          <w:rFonts w:ascii="Arial" w:hAnsi="Arial" w:cs="Arial"/>
          <w:b/>
          <w:bCs/>
          <w:sz w:val="24"/>
          <w:szCs w:val="24"/>
        </w:rPr>
      </w:pPr>
      <w:r>
        <w:rPr>
          <w:rFonts w:ascii="Arial" w:hAnsi="Arial" w:cs="Arial"/>
          <w:b/>
          <w:bCs/>
          <w:sz w:val="24"/>
          <w:szCs w:val="24"/>
        </w:rPr>
        <w:t>INTRODUCTION</w:t>
      </w:r>
    </w:p>
    <w:p w:rsidR="008C4688" w:rsidP="008C4688" w:rsidRDefault="008C4688" w14:paraId="63CFB71E" w14:textId="77777777">
      <w:pPr>
        <w:pStyle w:val="ListParagraph"/>
        <w:rPr>
          <w:rFonts w:ascii="Arial" w:hAnsi="Arial" w:cs="Arial"/>
          <w:b/>
          <w:bCs/>
          <w:sz w:val="24"/>
          <w:szCs w:val="24"/>
        </w:rPr>
      </w:pPr>
    </w:p>
    <w:p w:rsidRPr="00722EEF" w:rsidR="008C4688" w:rsidP="008C4688" w:rsidRDefault="00722EEF" w14:paraId="2A2AE7D0" w14:textId="4DDA2283">
      <w:pPr>
        <w:pStyle w:val="ListParagraph"/>
        <w:spacing w:line="360" w:lineRule="auto"/>
        <w:rPr>
          <w:rFonts w:ascii="Arial" w:hAnsi="Arial" w:cs="Arial"/>
          <w:sz w:val="20"/>
          <w:szCs w:val="20"/>
        </w:rPr>
      </w:pPr>
      <w:r w:rsidRPr="00722EEF">
        <w:rPr>
          <w:rFonts w:ascii="Arial" w:hAnsi="Arial" w:cs="Arial"/>
          <w:sz w:val="20"/>
          <w:szCs w:val="20"/>
        </w:rPr>
        <w:t xml:space="preserve">The documents in this section </w:t>
      </w:r>
      <w:r w:rsidRPr="00722EEF">
        <w:rPr>
          <w:rFonts w:ascii="Arial" w:hAnsi="Arial" w:cs="Arial"/>
          <w:b/>
          <w:bCs/>
          <w:sz w:val="20"/>
          <w:szCs w:val="20"/>
        </w:rPr>
        <w:t xml:space="preserve">may only </w:t>
      </w:r>
      <w:r w:rsidRPr="00722EEF">
        <w:rPr>
          <w:rFonts w:ascii="Arial" w:hAnsi="Arial" w:cs="Arial"/>
          <w:sz w:val="20"/>
          <w:szCs w:val="20"/>
        </w:rPr>
        <w:t>be implemented at the point of a Contract being placed at Stage 2 following a successful acceptance of an Application at Stage 1.</w:t>
      </w:r>
    </w:p>
    <w:p w:rsidR="00CA4A32" w:rsidP="00CA4A32" w:rsidRDefault="00CA4A32" w14:paraId="3AAC7944" w14:textId="001B4027"/>
    <w:p w:rsidR="008C4688" w:rsidP="008C4688" w:rsidRDefault="008C4688" w14:paraId="5F84CFB7" w14:textId="200D8CC8">
      <w:pPr>
        <w:pStyle w:val="ListParagraph"/>
        <w:numPr>
          <w:ilvl w:val="0"/>
          <w:numId w:val="5"/>
        </w:numPr>
        <w:rPr>
          <w:rFonts w:ascii="Arial" w:hAnsi="Arial" w:cs="Arial"/>
          <w:b/>
          <w:bCs/>
          <w:sz w:val="24"/>
          <w:szCs w:val="24"/>
        </w:rPr>
      </w:pPr>
      <w:r>
        <w:rPr>
          <w:rFonts w:ascii="Arial" w:hAnsi="Arial" w:cs="Arial"/>
          <w:b/>
          <w:bCs/>
          <w:sz w:val="24"/>
          <w:szCs w:val="24"/>
        </w:rPr>
        <w:t>INCLUSION OF SPECIAL CONDITIONS PER REQUEST FOR QUOTATION (</w:t>
      </w:r>
      <w:r w:rsidR="00D657BA">
        <w:rPr>
          <w:rFonts w:ascii="Arial" w:hAnsi="Arial" w:cs="Arial"/>
          <w:b/>
          <w:bCs/>
          <w:sz w:val="24"/>
          <w:szCs w:val="24"/>
        </w:rPr>
        <w:t>STAGE 2 ENGAGEMENT)</w:t>
      </w:r>
    </w:p>
    <w:p w:rsidR="008C4688" w:rsidP="008C4688" w:rsidRDefault="008C4688" w14:paraId="052189E2" w14:textId="77777777">
      <w:pPr>
        <w:pStyle w:val="ListParagraph"/>
        <w:rPr>
          <w:rFonts w:ascii="Arial" w:hAnsi="Arial" w:cs="Arial"/>
          <w:b/>
          <w:bCs/>
          <w:sz w:val="24"/>
          <w:szCs w:val="24"/>
        </w:rPr>
      </w:pPr>
    </w:p>
    <w:p w:rsidR="008C4688" w:rsidP="00A23B4B" w:rsidRDefault="00A23B4B" w14:paraId="4613E72A" w14:textId="6723A231">
      <w:pPr>
        <w:pStyle w:val="ListParagraph"/>
        <w:spacing w:line="360" w:lineRule="auto"/>
        <w:rPr>
          <w:rFonts w:ascii="Arial" w:hAnsi="Arial" w:cs="Arial"/>
          <w:sz w:val="20"/>
          <w:szCs w:val="20"/>
        </w:rPr>
      </w:pPr>
      <w:r w:rsidRPr="00A23B4B">
        <w:rPr>
          <w:rFonts w:ascii="Arial" w:hAnsi="Arial" w:cs="Arial"/>
          <w:sz w:val="20"/>
          <w:szCs w:val="20"/>
        </w:rPr>
        <w:t>Refer to Section 10</w:t>
      </w:r>
      <w:r>
        <w:rPr>
          <w:rFonts w:ascii="Arial" w:hAnsi="Arial" w:cs="Arial"/>
          <w:sz w:val="20"/>
          <w:szCs w:val="20"/>
        </w:rPr>
        <w:t>.</w:t>
      </w:r>
    </w:p>
    <w:p w:rsidR="00A23B4B" w:rsidP="00A23B4B" w:rsidRDefault="00A23B4B" w14:paraId="5D120D49" w14:textId="1894A168">
      <w:pPr>
        <w:pStyle w:val="ListParagraph"/>
        <w:spacing w:line="360" w:lineRule="auto"/>
        <w:rPr>
          <w:rFonts w:ascii="Arial" w:hAnsi="Arial" w:cs="Arial"/>
          <w:sz w:val="20"/>
          <w:szCs w:val="20"/>
        </w:rPr>
      </w:pPr>
    </w:p>
    <w:p w:rsidRPr="00A23B4B" w:rsidR="00A23B4B" w:rsidP="00A23B4B" w:rsidRDefault="00A23B4B" w14:paraId="1900DE3D" w14:textId="415489F2">
      <w:pPr>
        <w:pStyle w:val="ListParagraph"/>
        <w:spacing w:line="360" w:lineRule="auto"/>
        <w:jc w:val="both"/>
        <w:rPr>
          <w:rFonts w:ascii="Arial" w:hAnsi="Arial" w:cs="Arial"/>
          <w:sz w:val="20"/>
          <w:szCs w:val="20"/>
        </w:rPr>
      </w:pPr>
      <w:r>
        <w:rPr>
          <w:rFonts w:ascii="Arial" w:hAnsi="Arial" w:cs="Arial"/>
          <w:sz w:val="20"/>
          <w:szCs w:val="20"/>
        </w:rPr>
        <w:t xml:space="preserve">Special Conditions can be included any Request For Quotation if </w:t>
      </w:r>
      <w:r w:rsidR="0028760C">
        <w:rPr>
          <w:rFonts w:ascii="Arial" w:hAnsi="Arial" w:cs="Arial"/>
          <w:sz w:val="20"/>
          <w:szCs w:val="20"/>
        </w:rPr>
        <w:t>Fidelity Energy</w:t>
      </w:r>
      <w:r>
        <w:rPr>
          <w:rFonts w:ascii="Arial" w:hAnsi="Arial" w:cs="Arial"/>
          <w:sz w:val="20"/>
          <w:szCs w:val="20"/>
        </w:rPr>
        <w:t>’s Client’s request them, and this may take the form of new clauses or additional documents or agreements. This will be made clear in the Stage 2 Request For Quotation document, and Bidders are under no obligation to respond to a Bid if these are not acceptable to the Bidder.</w:t>
      </w:r>
    </w:p>
    <w:p w:rsidR="008C4688" w:rsidP="00CA4A32" w:rsidRDefault="008C4688" w14:paraId="3078C3EE" w14:textId="77777777"/>
    <w:p w:rsidR="00CA4A32" w:rsidP="00CA4A32" w:rsidRDefault="00CA4A32" w14:paraId="05B50983" w14:textId="77777777"/>
    <w:p w:rsidR="00CA4A32" w:rsidRDefault="00CA4A32" w14:paraId="1BE4D379" w14:textId="77777777">
      <w:pPr>
        <w:sectPr w:rsidR="00CA4A32">
          <w:pgSz w:w="11906" w:h="16838" w:orient="portrait"/>
          <w:pgMar w:top="1440" w:right="1440" w:bottom="1440" w:left="1440" w:header="708" w:footer="708" w:gutter="0"/>
          <w:cols w:space="708"/>
          <w:docGrid w:linePitch="360"/>
        </w:sectPr>
      </w:pPr>
    </w:p>
    <w:p w:rsidR="00F234E6" w:rsidP="00F234E6" w:rsidRDefault="00F234E6" w14:paraId="353AE605" w14:textId="77777777"/>
    <w:p w:rsidR="00F234E6" w:rsidP="00F234E6" w:rsidRDefault="00F234E6" w14:paraId="2F972D5A" w14:textId="77777777"/>
    <w:p w:rsidR="00F234E6" w:rsidP="00F234E6" w:rsidRDefault="00F234E6" w14:paraId="55B39FE0" w14:textId="77777777"/>
    <w:p w:rsidR="00F234E6" w:rsidP="00F234E6" w:rsidRDefault="00F234E6" w14:paraId="67092778" w14:textId="77777777"/>
    <w:p w:rsidRPr="00451A1B" w:rsidR="00F234E6" w:rsidP="00800B04" w:rsidRDefault="00F234E6" w14:paraId="653C114A" w14:textId="7E732815">
      <w:pPr>
        <w:pStyle w:val="Heading1"/>
      </w:pPr>
      <w:bookmarkStart w:name="_Toc68865442" w:id="35"/>
      <w:r w:rsidRPr="00451A1B">
        <w:t xml:space="preserve">SECTION </w:t>
      </w:r>
      <w:r w:rsidR="009B1D72">
        <w:t>7</w:t>
      </w:r>
      <w:bookmarkEnd w:id="35"/>
    </w:p>
    <w:p w:rsidR="00F234E6" w:rsidP="00800B04" w:rsidRDefault="00F234E6" w14:paraId="4C7036E6" w14:textId="77777777">
      <w:pPr>
        <w:pStyle w:val="Heading1"/>
        <w:rPr>
          <w:sz w:val="32"/>
          <w:szCs w:val="32"/>
        </w:rPr>
      </w:pPr>
    </w:p>
    <w:p w:rsidR="00F234E6" w:rsidP="00800B04" w:rsidRDefault="00F234E6" w14:paraId="07F6E86E" w14:textId="14D0C906">
      <w:pPr>
        <w:pStyle w:val="Heading1"/>
        <w:rPr>
          <w:sz w:val="32"/>
          <w:szCs w:val="32"/>
        </w:rPr>
      </w:pPr>
      <w:bookmarkStart w:name="_Toc68865443" w:id="36"/>
      <w:r>
        <w:rPr>
          <w:sz w:val="32"/>
          <w:szCs w:val="32"/>
        </w:rPr>
        <w:t>Onboarding and Exit Plans</w:t>
      </w:r>
      <w:bookmarkEnd w:id="36"/>
    </w:p>
    <w:p w:rsidR="00CA4A32" w:rsidP="00CA4A32" w:rsidRDefault="00CA4A32" w14:paraId="34917C49" w14:textId="77777777"/>
    <w:p w:rsidR="00CA4A32" w:rsidP="00CA4A32" w:rsidRDefault="00CA4A32" w14:paraId="4C59C041" w14:textId="77777777"/>
    <w:p w:rsidR="00CA4A32" w:rsidP="00CA4A32" w:rsidRDefault="00CA4A32" w14:paraId="2A315F3F" w14:textId="77777777"/>
    <w:p w:rsidR="00CA4A32" w:rsidRDefault="00CA4A32" w14:paraId="3449DF95" w14:textId="77777777">
      <w:pPr>
        <w:sectPr w:rsidR="00CA4A32" w:rsidSect="00F234E6">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19A64981"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146FBF1F"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1E03B898"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2628F6" w:rsidP="004D4BD1" w:rsidRDefault="002628F6" w14:paraId="0FCD58C4"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2628F6" w:rsidP="004D4BD1" w:rsidRDefault="002628F6" w14:paraId="53D31DDC" w14:textId="1C9DF031">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mobilisation (onboarding) and exit from Contract or Application</w:t>
            </w:r>
            <w:r w:rsidRPr="00B31C19">
              <w:rPr>
                <w:rFonts w:ascii="Calibri" w:hAnsi="Calibri" w:cs="Calibri"/>
                <w:b/>
                <w:bCs/>
              </w:rPr>
              <w:t>.</w:t>
            </w:r>
          </w:p>
          <w:p w:rsidRPr="00B31C19" w:rsidR="002628F6" w:rsidP="004D4BD1" w:rsidRDefault="002628F6" w14:paraId="652D65C6" w14:textId="77777777">
            <w:pPr>
              <w:pStyle w:val="ListParagraph"/>
              <w:numPr>
                <w:ilvl w:val="0"/>
                <w:numId w:val="9"/>
              </w:numPr>
              <w:spacing w:after="0"/>
            </w:pPr>
            <w:r>
              <w:t>This box will be deleted at formation of contract.</w:t>
            </w:r>
          </w:p>
        </w:tc>
      </w:tr>
    </w:tbl>
    <w:p w:rsidR="00D657BA" w:rsidP="00D657BA" w:rsidRDefault="00D657BA" w14:paraId="76BB6422" w14:textId="77777777"/>
    <w:p w:rsidR="00D657BA" w:rsidP="00D657BA" w:rsidRDefault="00D657BA" w14:paraId="0DFD5EEC" w14:textId="77777777">
      <w:pPr>
        <w:pStyle w:val="ListParagraph"/>
        <w:numPr>
          <w:ilvl w:val="0"/>
          <w:numId w:val="6"/>
        </w:numPr>
        <w:rPr>
          <w:rFonts w:ascii="Arial" w:hAnsi="Arial" w:cs="Arial"/>
          <w:b/>
          <w:bCs/>
          <w:sz w:val="24"/>
          <w:szCs w:val="24"/>
        </w:rPr>
      </w:pPr>
      <w:r>
        <w:rPr>
          <w:rFonts w:ascii="Arial" w:hAnsi="Arial" w:cs="Arial"/>
          <w:b/>
          <w:bCs/>
          <w:sz w:val="24"/>
          <w:szCs w:val="24"/>
        </w:rPr>
        <w:t>INTRODUCTION</w:t>
      </w:r>
    </w:p>
    <w:p w:rsidR="00D657BA" w:rsidP="005E17E4" w:rsidRDefault="00D657BA" w14:paraId="4C2F2CDF" w14:textId="77777777">
      <w:pPr>
        <w:pStyle w:val="ListParagraph"/>
        <w:jc w:val="both"/>
        <w:rPr>
          <w:rFonts w:ascii="Arial" w:hAnsi="Arial" w:cs="Arial"/>
          <w:b/>
          <w:bCs/>
          <w:sz w:val="24"/>
          <w:szCs w:val="24"/>
        </w:rPr>
      </w:pPr>
    </w:p>
    <w:p w:rsidR="00F66927" w:rsidP="005E17E4" w:rsidRDefault="009B1D72" w14:paraId="2AFC4723" w14:textId="163785AB">
      <w:pPr>
        <w:pStyle w:val="ListParagraph"/>
        <w:spacing w:line="360" w:lineRule="auto"/>
        <w:jc w:val="both"/>
        <w:rPr>
          <w:rFonts w:ascii="Arial" w:hAnsi="Arial" w:cs="Arial"/>
          <w:sz w:val="20"/>
          <w:szCs w:val="20"/>
        </w:rPr>
      </w:pPr>
      <w:r w:rsidRPr="77E78421" w:rsidR="009B1D72">
        <w:rPr>
          <w:rFonts w:ascii="Arial" w:hAnsi="Arial" w:cs="Arial"/>
          <w:sz w:val="20"/>
          <w:szCs w:val="20"/>
        </w:rPr>
        <w:t xml:space="preserve">This section details the Onboarding Process (or mobilisation process) for any Bidder successful in </w:t>
      </w:r>
      <w:r w:rsidRPr="77E78421" w:rsidR="009B1D72">
        <w:rPr>
          <w:rFonts w:ascii="Arial" w:hAnsi="Arial" w:cs="Arial"/>
          <w:b w:val="1"/>
          <w:bCs w:val="1"/>
          <w:sz w:val="20"/>
          <w:szCs w:val="20"/>
        </w:rPr>
        <w:t>winning a Bid at Stage 2</w:t>
      </w:r>
      <w:r w:rsidRPr="77E78421" w:rsidR="009751CA">
        <w:rPr>
          <w:rFonts w:ascii="Arial" w:hAnsi="Arial" w:cs="Arial"/>
          <w:sz w:val="20"/>
          <w:szCs w:val="20"/>
        </w:rPr>
        <w:t xml:space="preserve">, for </w:t>
      </w:r>
      <w:r w:rsidRPr="77E78421" w:rsidR="44E2EBE6">
        <w:rPr>
          <w:rFonts w:ascii="Arial" w:hAnsi="Arial" w:cs="Arial"/>
          <w:sz w:val="20"/>
          <w:szCs w:val="20"/>
        </w:rPr>
        <w:t>Lot 2</w:t>
      </w:r>
      <w:r w:rsidRPr="77E78421" w:rsidR="009B1D72">
        <w:rPr>
          <w:rFonts w:ascii="Arial" w:hAnsi="Arial" w:cs="Arial"/>
          <w:sz w:val="20"/>
          <w:szCs w:val="20"/>
        </w:rPr>
        <w:t xml:space="preserve">. This section also details the Exit Process from a </w:t>
      </w:r>
      <w:r w:rsidRPr="77E78421" w:rsidR="00BA0FEC">
        <w:rPr>
          <w:rFonts w:ascii="Arial" w:hAnsi="Arial" w:cs="Arial"/>
          <w:sz w:val="20"/>
          <w:szCs w:val="20"/>
        </w:rPr>
        <w:t>Contract</w:t>
      </w:r>
      <w:r w:rsidRPr="77E78421" w:rsidR="009B1D72">
        <w:rPr>
          <w:rFonts w:ascii="Arial" w:hAnsi="Arial" w:cs="Arial"/>
          <w:sz w:val="20"/>
          <w:szCs w:val="20"/>
        </w:rPr>
        <w:t>. Management of suppliers</w:t>
      </w:r>
      <w:r w:rsidRPr="77E78421" w:rsidR="00BA0FEC">
        <w:rPr>
          <w:rFonts w:ascii="Arial" w:hAnsi="Arial" w:cs="Arial"/>
          <w:sz w:val="20"/>
          <w:szCs w:val="20"/>
        </w:rPr>
        <w:t xml:space="preserve"> and access at Stage 1</w:t>
      </w:r>
      <w:r w:rsidRPr="77E78421" w:rsidR="009B1D72">
        <w:rPr>
          <w:rFonts w:ascii="Arial" w:hAnsi="Arial" w:cs="Arial"/>
          <w:sz w:val="20"/>
          <w:szCs w:val="20"/>
        </w:rPr>
        <w:t xml:space="preserve"> is provided under Section 2.</w:t>
      </w:r>
      <w:r w:rsidRPr="77E78421" w:rsidR="00F66927">
        <w:rPr>
          <w:rFonts w:ascii="Arial" w:hAnsi="Arial" w:cs="Arial"/>
          <w:sz w:val="20"/>
          <w:szCs w:val="20"/>
        </w:rPr>
        <w:t xml:space="preserve"> </w:t>
      </w:r>
    </w:p>
    <w:p w:rsidR="009751CA" w:rsidP="005E17E4" w:rsidRDefault="009751CA" w14:paraId="1E90AC82" w14:textId="2F36C5E7">
      <w:pPr>
        <w:pStyle w:val="ListParagraph"/>
        <w:spacing w:line="360" w:lineRule="auto"/>
        <w:jc w:val="both"/>
        <w:rPr>
          <w:rFonts w:ascii="Arial" w:hAnsi="Arial" w:cs="Arial"/>
          <w:sz w:val="20"/>
          <w:szCs w:val="20"/>
        </w:rPr>
      </w:pPr>
    </w:p>
    <w:p w:rsidRPr="009751CA" w:rsidR="009751CA" w:rsidP="005E17E4" w:rsidRDefault="009751CA" w14:paraId="6352FE1E" w14:textId="4B04855A">
      <w:pPr>
        <w:pStyle w:val="ListParagraph"/>
        <w:spacing w:line="360" w:lineRule="auto"/>
        <w:jc w:val="both"/>
        <w:rPr>
          <w:rFonts w:ascii="Arial" w:hAnsi="Arial" w:cs="Arial"/>
          <w:b w:val="1"/>
          <w:bCs w:val="1"/>
          <w:sz w:val="20"/>
          <w:szCs w:val="20"/>
          <w:u w:val="single"/>
        </w:rPr>
      </w:pPr>
      <w:r w:rsidRPr="77E78421" w:rsidR="009751CA">
        <w:rPr>
          <w:rFonts w:ascii="Arial" w:hAnsi="Arial" w:cs="Arial"/>
          <w:b w:val="1"/>
          <w:bCs w:val="1"/>
          <w:sz w:val="20"/>
          <w:szCs w:val="20"/>
          <w:u w:val="single"/>
        </w:rPr>
        <w:t xml:space="preserve">THIS DOES NOT APPLY TO </w:t>
      </w:r>
      <w:r w:rsidRPr="77E78421" w:rsidR="60F481DE">
        <w:rPr>
          <w:rFonts w:ascii="Arial" w:hAnsi="Arial" w:cs="Arial"/>
          <w:b w:val="1"/>
          <w:bCs w:val="1"/>
          <w:sz w:val="20"/>
          <w:szCs w:val="20"/>
          <w:u w:val="single"/>
        </w:rPr>
        <w:t>LOT 1</w:t>
      </w:r>
      <w:r w:rsidRPr="77E78421" w:rsidR="009751CA">
        <w:rPr>
          <w:rFonts w:ascii="Arial" w:hAnsi="Arial" w:cs="Arial"/>
          <w:b w:val="1"/>
          <w:bCs w:val="1"/>
          <w:sz w:val="20"/>
          <w:szCs w:val="20"/>
          <w:u w:val="single"/>
        </w:rPr>
        <w:t xml:space="preserve">, unless specifically </w:t>
      </w:r>
      <w:r w:rsidRPr="77E78421" w:rsidR="009751CA">
        <w:rPr>
          <w:rFonts w:ascii="Arial" w:hAnsi="Arial" w:cs="Arial"/>
          <w:b w:val="1"/>
          <w:bCs w:val="1"/>
          <w:sz w:val="20"/>
          <w:szCs w:val="20"/>
          <w:u w:val="single"/>
        </w:rPr>
        <w:t>requested</w:t>
      </w:r>
      <w:r w:rsidRPr="77E78421" w:rsidR="009751CA">
        <w:rPr>
          <w:rFonts w:ascii="Arial" w:hAnsi="Arial" w:cs="Arial"/>
          <w:b w:val="1"/>
          <w:bCs w:val="1"/>
          <w:sz w:val="20"/>
          <w:szCs w:val="20"/>
          <w:u w:val="single"/>
        </w:rPr>
        <w:t>.</w:t>
      </w:r>
    </w:p>
    <w:p w:rsidR="77E78421" w:rsidP="77E78421" w:rsidRDefault="77E78421" w14:paraId="4BB257A4" w14:textId="3B9EDD70">
      <w:pPr>
        <w:pStyle w:val="ListParagraph"/>
        <w:spacing w:line="360" w:lineRule="auto"/>
        <w:jc w:val="both"/>
        <w:rPr>
          <w:rFonts w:ascii="Arial" w:hAnsi="Arial" w:cs="Arial"/>
          <w:sz w:val="20"/>
          <w:szCs w:val="20"/>
        </w:rPr>
      </w:pPr>
    </w:p>
    <w:p w:rsidR="00D657BA" w:rsidP="005E17E4" w:rsidRDefault="00D657BA" w14:paraId="1A965C6C" w14:textId="4C6EEE85">
      <w:pPr>
        <w:pStyle w:val="ListParagraph"/>
        <w:numPr>
          <w:ilvl w:val="0"/>
          <w:numId w:val="6"/>
        </w:numPr>
        <w:jc w:val="both"/>
        <w:rPr>
          <w:rFonts w:ascii="Arial" w:hAnsi="Arial" w:cs="Arial"/>
          <w:b/>
          <w:bCs/>
          <w:sz w:val="24"/>
          <w:szCs w:val="24"/>
        </w:rPr>
      </w:pPr>
      <w:r>
        <w:rPr>
          <w:rFonts w:ascii="Arial" w:hAnsi="Arial" w:cs="Arial"/>
          <w:b/>
          <w:bCs/>
          <w:sz w:val="24"/>
          <w:szCs w:val="24"/>
        </w:rPr>
        <w:t>ONBOARDING PROCESS</w:t>
      </w:r>
    </w:p>
    <w:p w:rsidRPr="00F418A7" w:rsidR="00F418A7" w:rsidP="005E17E4" w:rsidRDefault="00F418A7" w14:paraId="4F35E482" w14:textId="4CBD9E4C">
      <w:pPr>
        <w:ind w:firstLine="360"/>
        <w:jc w:val="both"/>
        <w:rPr>
          <w:rFonts w:ascii="Arial" w:hAnsi="Arial" w:cs="Arial"/>
          <w:b/>
          <w:sz w:val="20"/>
          <w:szCs w:val="20"/>
        </w:rPr>
      </w:pPr>
      <w:r w:rsidRPr="00F418A7">
        <w:rPr>
          <w:rFonts w:ascii="Arial" w:hAnsi="Arial" w:cs="Arial"/>
          <w:b/>
          <w:sz w:val="20"/>
          <w:szCs w:val="20"/>
        </w:rPr>
        <w:t>A1 Mobilisation Plan – Purpose Statement</w:t>
      </w:r>
    </w:p>
    <w:p w:rsidRPr="00F418A7" w:rsidR="00F418A7" w:rsidP="005E17E4" w:rsidRDefault="00F418A7" w14:paraId="618C367A" w14:textId="613C93FA">
      <w:pPr>
        <w:spacing w:before="100" w:beforeAutospacing="1" w:after="100" w:afterAutospacing="1" w:line="360" w:lineRule="auto"/>
        <w:ind w:left="1077" w:hanging="720"/>
        <w:jc w:val="both"/>
        <w:rPr>
          <w:rFonts w:ascii="Arial" w:hAnsi="Arial" w:cs="Arial"/>
          <w:sz w:val="20"/>
          <w:szCs w:val="20"/>
        </w:rPr>
      </w:pPr>
      <w:r w:rsidRPr="00F418A7">
        <w:rPr>
          <w:rFonts w:ascii="Arial" w:hAnsi="Arial" w:cs="Arial"/>
          <w:sz w:val="20"/>
          <w:szCs w:val="20"/>
        </w:rPr>
        <w:t xml:space="preserve">A1.1 </w:t>
      </w:r>
      <w:r w:rsidRPr="00F418A7">
        <w:rPr>
          <w:rFonts w:ascii="Arial" w:hAnsi="Arial" w:cs="Arial"/>
          <w:sz w:val="20"/>
          <w:szCs w:val="20"/>
        </w:rPr>
        <w:tab/>
      </w:r>
      <w:r w:rsidRPr="00F418A7">
        <w:rPr>
          <w:rFonts w:ascii="Arial" w:hAnsi="Arial" w:cs="Arial"/>
          <w:sz w:val="20"/>
          <w:szCs w:val="20"/>
        </w:rPr>
        <w:t xml:space="preserve">A Mobilisation strategy (the Mobilisation Plan) is necessary to identify possible risks, define potential losses, ensure continuity of services for </w:t>
      </w:r>
      <w:r w:rsidR="009751CA">
        <w:rPr>
          <w:rFonts w:ascii="Arial" w:hAnsi="Arial" w:cs="Arial"/>
          <w:sz w:val="20"/>
          <w:szCs w:val="20"/>
        </w:rPr>
        <w:t>Fidelity Energy</w:t>
      </w:r>
      <w:r w:rsidRPr="00F418A7">
        <w:rPr>
          <w:rFonts w:ascii="Arial" w:hAnsi="Arial" w:cs="Arial"/>
          <w:sz w:val="20"/>
          <w:szCs w:val="20"/>
        </w:rPr>
        <w:t xml:space="preserve"> and should be a ‘front end’ activity, considered when developing the contract strategy for all parties to follow. With a Mobilisation strategy in hand at the outset of any contractual or supplier relationship, all parties needs will be incorporated into the contract, ensuring the best start to any contractual relationship.</w:t>
      </w:r>
    </w:p>
    <w:p w:rsidRPr="00F418A7" w:rsidR="00F418A7" w:rsidP="00F66927" w:rsidRDefault="00F418A7" w14:paraId="7B1D62A6" w14:textId="3A46E4A0">
      <w:pPr>
        <w:ind w:firstLine="357"/>
        <w:jc w:val="both"/>
        <w:rPr>
          <w:rFonts w:ascii="Arial" w:hAnsi="Arial" w:cs="Arial"/>
          <w:b/>
          <w:sz w:val="20"/>
          <w:szCs w:val="20"/>
        </w:rPr>
      </w:pPr>
      <w:r w:rsidRPr="00F418A7">
        <w:rPr>
          <w:rFonts w:ascii="Arial" w:hAnsi="Arial" w:cs="Arial"/>
          <w:b/>
          <w:sz w:val="20"/>
          <w:szCs w:val="20"/>
        </w:rPr>
        <w:t>A2 Mobilisation Plan - Requirements</w:t>
      </w:r>
    </w:p>
    <w:p w:rsidRPr="00F418A7" w:rsidR="00BA0FEC" w:rsidP="005E17E4" w:rsidRDefault="00F418A7" w14:paraId="687A7723" w14:textId="3CCCE2C6">
      <w:pPr>
        <w:spacing w:before="100" w:beforeAutospacing="1" w:after="100" w:afterAutospacing="1" w:line="360" w:lineRule="auto"/>
        <w:ind w:left="1077" w:hanging="720"/>
        <w:jc w:val="both"/>
        <w:rPr>
          <w:rFonts w:ascii="Arial" w:hAnsi="Arial" w:cs="Arial"/>
          <w:sz w:val="20"/>
          <w:szCs w:val="20"/>
        </w:rPr>
      </w:pPr>
      <w:r w:rsidRPr="00F418A7">
        <w:rPr>
          <w:rFonts w:ascii="Arial" w:hAnsi="Arial" w:cs="Arial"/>
          <w:sz w:val="20"/>
          <w:szCs w:val="20"/>
        </w:rPr>
        <w:t>A2</w:t>
      </w:r>
      <w:r w:rsidRPr="00F418A7" w:rsidR="00BA0FEC">
        <w:rPr>
          <w:rFonts w:ascii="Arial" w:hAnsi="Arial" w:cs="Arial"/>
          <w:sz w:val="20"/>
          <w:szCs w:val="20"/>
        </w:rPr>
        <w:t xml:space="preserve">.1 </w:t>
      </w:r>
      <w:bookmarkStart w:name="_Toc440982942" w:id="37"/>
      <w:r w:rsidRPr="00F418A7">
        <w:rPr>
          <w:rFonts w:ascii="Arial" w:hAnsi="Arial" w:cs="Arial"/>
          <w:sz w:val="20"/>
          <w:szCs w:val="20"/>
        </w:rPr>
        <w:tab/>
      </w:r>
      <w:r w:rsidRPr="00F418A7" w:rsidR="00BA0FEC">
        <w:rPr>
          <w:rFonts w:ascii="Arial" w:hAnsi="Arial" w:cs="Arial"/>
          <w:sz w:val="20"/>
          <w:szCs w:val="20"/>
        </w:rPr>
        <w:t>It is an explicit obligation of the Mobilising Supplier to develop a documented Mobilisation Plan in accordance with the terms of the contract and this part of the contract as a minimum</w:t>
      </w:r>
      <w:bookmarkEnd w:id="37"/>
      <w:r w:rsidRPr="00F418A7" w:rsidR="00BA0FEC">
        <w:rPr>
          <w:rFonts w:ascii="Arial" w:hAnsi="Arial" w:cs="Arial"/>
          <w:sz w:val="20"/>
          <w:szCs w:val="20"/>
        </w:rPr>
        <w:t xml:space="preserve"> at the latest of:</w:t>
      </w:r>
    </w:p>
    <w:p w:rsidRPr="00610A27" w:rsidR="00610A27" w:rsidP="00C16872" w:rsidRDefault="00610A27" w14:paraId="31591522" w14:textId="7183346C">
      <w:pPr>
        <w:pStyle w:val="ListParagraph"/>
        <w:numPr>
          <w:ilvl w:val="0"/>
          <w:numId w:val="26"/>
        </w:numPr>
        <w:jc w:val="both"/>
        <w:rPr>
          <w:rFonts w:ascii="Arial" w:hAnsi="Arial" w:cs="Arial"/>
          <w:sz w:val="20"/>
          <w:szCs w:val="20"/>
        </w:rPr>
      </w:pPr>
      <w:r w:rsidRPr="00610A27">
        <w:rPr>
          <w:rFonts w:ascii="Arial" w:hAnsi="Arial" w:cs="Arial"/>
          <w:sz w:val="20"/>
          <w:szCs w:val="20"/>
        </w:rPr>
        <w:t xml:space="preserve">date of tender submission </w:t>
      </w:r>
      <w:r>
        <w:rPr>
          <w:rFonts w:ascii="Arial" w:hAnsi="Arial" w:cs="Arial"/>
          <w:sz w:val="20"/>
          <w:szCs w:val="20"/>
        </w:rPr>
        <w:t xml:space="preserve">or Application (whichever is the earlier) </w:t>
      </w:r>
      <w:r w:rsidRPr="00610A27">
        <w:rPr>
          <w:rFonts w:ascii="Arial" w:hAnsi="Arial" w:cs="Arial"/>
          <w:sz w:val="20"/>
          <w:szCs w:val="20"/>
        </w:rPr>
        <w:t>as part of answer to Unmarked and Technical Response document</w:t>
      </w:r>
    </w:p>
    <w:p w:rsidRPr="00F418A7" w:rsidR="00BA0FEC" w:rsidP="005E17E4" w:rsidRDefault="00F418A7" w14:paraId="5CF94CBA" w14:textId="286950FF">
      <w:pPr>
        <w:spacing w:before="100" w:beforeAutospacing="1" w:after="100" w:afterAutospacing="1" w:line="240" w:lineRule="auto"/>
        <w:ind w:left="1077" w:hanging="720"/>
        <w:jc w:val="both"/>
        <w:rPr>
          <w:rFonts w:ascii="Arial" w:hAnsi="Arial" w:cs="Arial"/>
          <w:sz w:val="20"/>
          <w:szCs w:val="20"/>
        </w:rPr>
      </w:pPr>
      <w:r w:rsidRPr="00F418A7">
        <w:rPr>
          <w:rFonts w:ascii="Arial" w:hAnsi="Arial" w:cs="Arial"/>
          <w:sz w:val="20"/>
          <w:szCs w:val="20"/>
        </w:rPr>
        <w:t>A2</w:t>
      </w:r>
      <w:r w:rsidRPr="00F418A7" w:rsidR="00BA0FEC">
        <w:rPr>
          <w:rFonts w:ascii="Arial" w:hAnsi="Arial" w:cs="Arial"/>
          <w:sz w:val="20"/>
          <w:szCs w:val="20"/>
        </w:rPr>
        <w:t>.2 The Mobilisation Plan must commence from the date specified:</w:t>
      </w:r>
    </w:p>
    <w:p w:rsidRPr="00F418A7" w:rsidR="00BA0FEC" w:rsidP="005E17E4" w:rsidRDefault="00BA0FEC" w14:paraId="630172DB" w14:textId="0E71BF84">
      <w:pPr>
        <w:jc w:val="both"/>
        <w:rPr>
          <w:rFonts w:ascii="Arial" w:hAnsi="Arial" w:cs="Arial"/>
          <w:sz w:val="20"/>
          <w:szCs w:val="20"/>
        </w:rPr>
      </w:pPr>
      <w:r w:rsidRPr="00F418A7">
        <w:rPr>
          <w:rFonts w:ascii="Arial" w:hAnsi="Arial" w:cs="Arial"/>
          <w:sz w:val="20"/>
          <w:szCs w:val="20"/>
        </w:rPr>
        <w:tab/>
      </w:r>
      <w:r w:rsidRPr="00F418A7" w:rsidR="00F418A7">
        <w:rPr>
          <w:rFonts w:ascii="Arial" w:hAnsi="Arial" w:cs="Arial"/>
          <w:sz w:val="20"/>
          <w:szCs w:val="20"/>
        </w:rPr>
        <w:tab/>
      </w:r>
      <w:r w:rsidRPr="00F418A7">
        <w:rPr>
          <w:rFonts w:ascii="Arial" w:hAnsi="Arial" w:cs="Arial"/>
          <w:sz w:val="20"/>
          <w:szCs w:val="20"/>
        </w:rPr>
        <w:t xml:space="preserve">Date of Contract award, </w:t>
      </w:r>
      <w:r w:rsidRPr="00F418A7">
        <w:rPr>
          <w:rFonts w:ascii="Arial" w:hAnsi="Arial" w:cs="Arial"/>
          <w:sz w:val="20"/>
          <w:szCs w:val="20"/>
          <w:u w:val="single"/>
        </w:rPr>
        <w:t>not</w:t>
      </w:r>
      <w:r w:rsidRPr="00F418A7">
        <w:rPr>
          <w:rFonts w:ascii="Arial" w:hAnsi="Arial" w:cs="Arial"/>
          <w:sz w:val="20"/>
          <w:szCs w:val="20"/>
        </w:rPr>
        <w:t xml:space="preserve"> Service Commencement</w:t>
      </w:r>
    </w:p>
    <w:p w:rsidRPr="00F418A7" w:rsidR="00BA0FEC" w:rsidP="005E17E4" w:rsidRDefault="00F418A7" w14:paraId="49A01BFE" w14:textId="378B04B5">
      <w:pPr>
        <w:spacing w:before="100" w:beforeAutospacing="1" w:after="100" w:afterAutospacing="1" w:line="360" w:lineRule="auto"/>
        <w:ind w:left="1077" w:hanging="720"/>
        <w:jc w:val="both"/>
        <w:rPr>
          <w:rFonts w:ascii="Arial" w:hAnsi="Arial" w:cs="Arial"/>
          <w:sz w:val="20"/>
          <w:szCs w:val="20"/>
        </w:rPr>
      </w:pPr>
      <w:r w:rsidRPr="00F418A7">
        <w:rPr>
          <w:rFonts w:ascii="Arial" w:hAnsi="Arial" w:cs="Arial"/>
          <w:sz w:val="20"/>
          <w:szCs w:val="20"/>
        </w:rPr>
        <w:t>A2</w:t>
      </w:r>
      <w:r w:rsidRPr="00F418A7" w:rsidR="00BA0FEC">
        <w:rPr>
          <w:rFonts w:ascii="Arial" w:hAnsi="Arial" w:cs="Arial"/>
          <w:sz w:val="20"/>
          <w:szCs w:val="20"/>
        </w:rPr>
        <w:t xml:space="preserve">.3 </w:t>
      </w:r>
      <w:r w:rsidRPr="00F418A7">
        <w:rPr>
          <w:rFonts w:ascii="Arial" w:hAnsi="Arial" w:cs="Arial"/>
          <w:sz w:val="20"/>
          <w:szCs w:val="20"/>
        </w:rPr>
        <w:tab/>
      </w:r>
      <w:r w:rsidRPr="00F418A7" w:rsidR="00BA0FEC">
        <w:rPr>
          <w:rFonts w:ascii="Arial" w:hAnsi="Arial" w:cs="Arial"/>
          <w:sz w:val="20"/>
          <w:szCs w:val="20"/>
        </w:rPr>
        <w:t xml:space="preserve">The Mobilisation Plan shall only be considered accepted on the date </w:t>
      </w:r>
      <w:r w:rsidR="009751CA">
        <w:rPr>
          <w:rFonts w:ascii="Arial" w:hAnsi="Arial" w:cs="Arial"/>
          <w:sz w:val="20"/>
          <w:szCs w:val="20"/>
        </w:rPr>
        <w:t xml:space="preserve">Fidelity Energy </w:t>
      </w:r>
      <w:r w:rsidRPr="00F418A7" w:rsidR="00BA0FEC">
        <w:rPr>
          <w:rFonts w:ascii="Arial" w:hAnsi="Arial" w:cs="Arial"/>
          <w:sz w:val="20"/>
          <w:szCs w:val="20"/>
        </w:rPr>
        <w:t xml:space="preserve">expressly confirms in writing it is accepted. The Mobilisation Plan shall be reviewed annually (or as may otherwise be indicated by </w:t>
      </w:r>
      <w:r w:rsidR="009751CA">
        <w:rPr>
          <w:rFonts w:ascii="Arial" w:hAnsi="Arial" w:cs="Arial"/>
          <w:sz w:val="20"/>
          <w:szCs w:val="20"/>
        </w:rPr>
        <w:t>Fidelity Energy</w:t>
      </w:r>
      <w:r w:rsidRPr="00F418A7" w:rsidR="00BA0FEC">
        <w:rPr>
          <w:rFonts w:ascii="Arial" w:hAnsi="Arial" w:cs="Arial"/>
          <w:sz w:val="20"/>
          <w:szCs w:val="20"/>
        </w:rPr>
        <w:t>) on the anniversary of such acceptance, or when a significant change or event occurs as outlined in this contractual document.</w:t>
      </w:r>
    </w:p>
    <w:p w:rsidRPr="00F418A7" w:rsidR="00F418A7" w:rsidP="00F66927" w:rsidRDefault="00F418A7" w14:paraId="4760D0DC" w14:textId="643E04B1">
      <w:pPr>
        <w:ind w:firstLine="357"/>
        <w:jc w:val="both"/>
        <w:rPr>
          <w:rFonts w:ascii="Arial" w:hAnsi="Arial" w:cs="Arial"/>
          <w:b/>
          <w:sz w:val="20"/>
          <w:szCs w:val="20"/>
        </w:rPr>
      </w:pPr>
      <w:r w:rsidRPr="00F418A7">
        <w:rPr>
          <w:rFonts w:ascii="Arial" w:hAnsi="Arial" w:cs="Arial"/>
          <w:b/>
          <w:sz w:val="20"/>
          <w:szCs w:val="20"/>
        </w:rPr>
        <w:t>A3. Mobilisation Plan - Considerations</w:t>
      </w:r>
    </w:p>
    <w:p w:rsidRPr="00F418A7" w:rsidR="00F418A7" w:rsidP="62333506" w:rsidRDefault="00F418A7" w14:paraId="68396641" w14:textId="08358D5C">
      <w:pPr>
        <w:spacing w:before="100" w:beforeAutospacing="on" w:after="100" w:afterAutospacing="on" w:line="360" w:lineRule="auto"/>
        <w:ind w:left="1077" w:hanging="720"/>
        <w:jc w:val="both"/>
        <w:rPr>
          <w:rFonts w:ascii="Arial" w:hAnsi="Arial" w:cs="Arial"/>
          <w:sz w:val="20"/>
          <w:szCs w:val="20"/>
        </w:rPr>
      </w:pPr>
      <w:r w:rsidRPr="62333506" w:rsidR="00F418A7">
        <w:rPr>
          <w:rFonts w:ascii="Arial" w:hAnsi="Arial" w:cs="Arial"/>
          <w:sz w:val="20"/>
          <w:szCs w:val="20"/>
        </w:rPr>
        <w:t>A3.1</w:t>
      </w:r>
      <w:r>
        <w:tab/>
      </w:r>
      <w:r w:rsidRPr="62333506" w:rsidR="00F418A7">
        <w:rPr>
          <w:rFonts w:ascii="Arial" w:hAnsi="Arial" w:cs="Arial"/>
          <w:sz w:val="20"/>
          <w:szCs w:val="20"/>
        </w:rPr>
        <w:t xml:space="preserve">There are several considerations to be made when developing a Mobilisation Plan for submission, and your plan should include </w:t>
      </w:r>
      <w:r w:rsidRPr="62333506" w:rsidR="00F418A7">
        <w:rPr>
          <w:rFonts w:ascii="Arial" w:hAnsi="Arial" w:cs="Arial"/>
          <w:sz w:val="20"/>
          <w:szCs w:val="20"/>
        </w:rPr>
        <w:t>all of</w:t>
      </w:r>
      <w:r w:rsidRPr="62333506" w:rsidR="00F418A7">
        <w:rPr>
          <w:rFonts w:ascii="Arial" w:hAnsi="Arial" w:cs="Arial"/>
          <w:sz w:val="20"/>
          <w:szCs w:val="20"/>
        </w:rPr>
        <w:t xml:space="preserve"> the following (dependent on </w:t>
      </w:r>
      <w:r w:rsidRPr="62333506" w:rsidR="68A8E234">
        <w:rPr>
          <w:rFonts w:ascii="Arial" w:hAnsi="Arial" w:cs="Arial"/>
          <w:sz w:val="20"/>
          <w:szCs w:val="20"/>
        </w:rPr>
        <w:t>Lot</w:t>
      </w:r>
      <w:r w:rsidRPr="62333506" w:rsidR="00F418A7">
        <w:rPr>
          <w:rFonts w:ascii="Arial" w:hAnsi="Arial" w:cs="Arial"/>
          <w:sz w:val="20"/>
          <w:szCs w:val="20"/>
        </w:rPr>
        <w:t>):</w:t>
      </w:r>
    </w:p>
    <w:p w:rsidRPr="00F418A7" w:rsidR="00F418A7" w:rsidP="004D4BD1" w:rsidRDefault="00F418A7" w14:paraId="7D14BFC0"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Continuing Requirements (obligations during the period of Mobilisation)</w:t>
      </w:r>
    </w:p>
    <w:p w:rsidRPr="00F418A7" w:rsidR="00F418A7" w:rsidP="004D4BD1" w:rsidRDefault="00F418A7" w14:paraId="200D176C"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Data Security and Privacy</w:t>
      </w:r>
    </w:p>
    <w:p w:rsidRPr="00F418A7" w:rsidR="00F418A7" w:rsidP="004D4BD1" w:rsidRDefault="00F418A7" w14:paraId="314848A7"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Knowledge and Documentation Transfer</w:t>
      </w:r>
    </w:p>
    <w:p w:rsidRPr="00F418A7" w:rsidR="00F418A7" w:rsidP="004D4BD1" w:rsidRDefault="00F418A7" w14:paraId="3D17EDE8"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Costs (including a total Mobilisation Cost)</w:t>
      </w:r>
    </w:p>
    <w:p w:rsidRPr="00F418A7" w:rsidR="00F418A7" w:rsidP="004D4BD1" w:rsidRDefault="00F418A7" w14:paraId="5A0EC2CF"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People</w:t>
      </w:r>
    </w:p>
    <w:p w:rsidRPr="00F418A7" w:rsidR="00F418A7" w:rsidP="004D4BD1" w:rsidRDefault="00F418A7" w14:paraId="03545DC3"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Equipment</w:t>
      </w:r>
    </w:p>
    <w:p w:rsidRPr="00F418A7" w:rsidR="00F418A7" w:rsidP="004D4BD1" w:rsidRDefault="00F418A7" w14:paraId="569DBE28"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Transfer of Subcontracts (if applicable)</w:t>
      </w:r>
    </w:p>
    <w:p w:rsidRPr="00F418A7" w:rsidR="00F418A7" w:rsidP="004D4BD1" w:rsidRDefault="00F418A7" w14:paraId="7C94E6D6" w14:textId="77777777">
      <w:pPr>
        <w:numPr>
          <w:ilvl w:val="0"/>
          <w:numId w:val="13"/>
        </w:numPr>
        <w:spacing w:before="100" w:beforeAutospacing="1" w:after="100" w:afterAutospacing="1" w:line="360" w:lineRule="auto"/>
        <w:jc w:val="both"/>
        <w:rPr>
          <w:rFonts w:ascii="Arial" w:hAnsi="Arial" w:eastAsia="Times New Roman" w:cs="Arial"/>
          <w:sz w:val="20"/>
          <w:szCs w:val="20"/>
          <w:lang w:eastAsia="en-GB"/>
        </w:rPr>
      </w:pPr>
      <w:r w:rsidRPr="00F418A7">
        <w:rPr>
          <w:rFonts w:ascii="Arial" w:hAnsi="Arial" w:eastAsia="Times New Roman" w:cs="Arial"/>
          <w:sz w:val="20"/>
          <w:szCs w:val="20"/>
          <w:lang w:eastAsia="en-GB"/>
        </w:rPr>
        <w:t>Stakeholder Engagement (linked to Communications Plan)</w:t>
      </w:r>
    </w:p>
    <w:p w:rsidRPr="00F418A7" w:rsidR="00F418A7" w:rsidP="004D4BD1" w:rsidRDefault="00F418A7" w14:paraId="77689C92" w14:textId="77777777">
      <w:pPr>
        <w:numPr>
          <w:ilvl w:val="0"/>
          <w:numId w:val="13"/>
        </w:numPr>
        <w:spacing w:before="100" w:beforeAutospacing="1" w:after="100" w:afterAutospacing="1" w:line="360" w:lineRule="auto"/>
        <w:jc w:val="both"/>
        <w:rPr>
          <w:rFonts w:ascii="Arial" w:hAnsi="Arial" w:eastAsia="Times New Roman" w:cs="Arial"/>
          <w:color w:val="000000"/>
          <w:sz w:val="20"/>
          <w:szCs w:val="20"/>
          <w:lang w:eastAsia="en-GB"/>
        </w:rPr>
      </w:pPr>
      <w:r w:rsidRPr="00F418A7">
        <w:rPr>
          <w:rFonts w:ascii="Arial" w:hAnsi="Arial" w:eastAsia="Times New Roman" w:cs="Arial"/>
          <w:color w:val="000000"/>
          <w:sz w:val="20"/>
          <w:szCs w:val="20"/>
          <w:lang w:eastAsia="en-GB"/>
        </w:rPr>
        <w:t>Lessons Learned</w:t>
      </w:r>
    </w:p>
    <w:p w:rsidRPr="00F418A7" w:rsidR="00F418A7" w:rsidP="00F66927" w:rsidRDefault="00F418A7" w14:paraId="0242EE9F" w14:textId="068CD7C3">
      <w:pPr>
        <w:ind w:firstLine="357"/>
        <w:jc w:val="both"/>
        <w:rPr>
          <w:rFonts w:ascii="Arial" w:hAnsi="Arial" w:cs="Arial"/>
          <w:b/>
          <w:sz w:val="20"/>
          <w:szCs w:val="20"/>
        </w:rPr>
      </w:pPr>
      <w:r w:rsidRPr="00F418A7">
        <w:rPr>
          <w:rFonts w:ascii="Arial" w:hAnsi="Arial" w:cs="Arial"/>
          <w:b/>
          <w:sz w:val="20"/>
          <w:szCs w:val="20"/>
        </w:rPr>
        <w:t>A4 Form of Mobilisation Plan</w:t>
      </w:r>
    </w:p>
    <w:p w:rsidRPr="00F418A7" w:rsidR="00F418A7" w:rsidP="005E17E4" w:rsidRDefault="00F418A7" w14:paraId="5CC905DB" w14:textId="1FE786D8">
      <w:pPr>
        <w:spacing w:before="100" w:beforeAutospacing="1" w:after="100" w:afterAutospacing="1" w:line="360" w:lineRule="auto"/>
        <w:ind w:left="1077" w:hanging="720"/>
        <w:jc w:val="both"/>
        <w:rPr>
          <w:rFonts w:ascii="Arial" w:hAnsi="Arial" w:cs="Arial"/>
          <w:sz w:val="20"/>
          <w:szCs w:val="20"/>
        </w:rPr>
      </w:pPr>
      <w:r w:rsidRPr="00F418A7">
        <w:rPr>
          <w:rFonts w:ascii="Arial" w:hAnsi="Arial" w:cs="Arial"/>
          <w:sz w:val="20"/>
          <w:szCs w:val="20"/>
        </w:rPr>
        <w:t>A4.1</w:t>
      </w:r>
      <w:r w:rsidRPr="00F418A7">
        <w:rPr>
          <w:rFonts w:ascii="Arial" w:hAnsi="Arial" w:cs="Arial"/>
          <w:sz w:val="20"/>
          <w:szCs w:val="20"/>
        </w:rPr>
        <w:tab/>
      </w:r>
      <w:r w:rsidRPr="00F418A7">
        <w:rPr>
          <w:rFonts w:ascii="Arial" w:hAnsi="Arial" w:cs="Arial"/>
          <w:sz w:val="20"/>
          <w:szCs w:val="20"/>
        </w:rPr>
        <w:t xml:space="preserve">The Mobilising Supplier is to document their Mobilisation Plan in a format of their choosing, but shall respond to requests from </w:t>
      </w:r>
      <w:r w:rsidR="009751CA">
        <w:rPr>
          <w:rFonts w:ascii="Arial" w:hAnsi="Arial" w:cs="Arial"/>
          <w:sz w:val="20"/>
          <w:szCs w:val="20"/>
        </w:rPr>
        <w:t>Fidelity Energy</w:t>
      </w:r>
      <w:r w:rsidRPr="00F418A7">
        <w:rPr>
          <w:rFonts w:ascii="Arial" w:hAnsi="Arial" w:cs="Arial"/>
          <w:sz w:val="20"/>
          <w:szCs w:val="20"/>
        </w:rPr>
        <w:t xml:space="preserve"> modifying or amending the Mobilisation Plan as required.</w:t>
      </w:r>
    </w:p>
    <w:p w:rsidR="00BA0FEC" w:rsidP="00D657BA" w:rsidRDefault="00BA0FEC" w14:paraId="468D6CDF" w14:textId="77777777"/>
    <w:p w:rsidR="00D657BA" w:rsidP="00D657BA" w:rsidRDefault="00D657BA" w14:paraId="1815B5D1" w14:textId="29F2B343">
      <w:pPr>
        <w:pStyle w:val="ListParagraph"/>
        <w:numPr>
          <w:ilvl w:val="0"/>
          <w:numId w:val="6"/>
        </w:numPr>
        <w:rPr>
          <w:rFonts w:ascii="Arial" w:hAnsi="Arial" w:cs="Arial"/>
          <w:b/>
          <w:bCs/>
          <w:sz w:val="24"/>
          <w:szCs w:val="24"/>
        </w:rPr>
      </w:pPr>
      <w:r>
        <w:rPr>
          <w:rFonts w:ascii="Arial" w:hAnsi="Arial" w:cs="Arial"/>
          <w:b/>
          <w:bCs/>
          <w:sz w:val="24"/>
          <w:szCs w:val="24"/>
        </w:rPr>
        <w:t>EXIT PROCESS</w:t>
      </w:r>
    </w:p>
    <w:p w:rsidRPr="00F66927" w:rsidR="00D657BA" w:rsidP="00A23B4B" w:rsidRDefault="00D657BA" w14:paraId="13ECDB9C" w14:textId="77777777">
      <w:pPr>
        <w:pStyle w:val="ListParagraph"/>
        <w:jc w:val="both"/>
        <w:rPr>
          <w:rFonts w:ascii="Arial" w:hAnsi="Arial" w:cs="Arial"/>
          <w:b/>
          <w:bCs/>
          <w:sz w:val="20"/>
          <w:szCs w:val="20"/>
        </w:rPr>
      </w:pPr>
    </w:p>
    <w:p w:rsidRPr="00F66927" w:rsidR="00F66927" w:rsidP="00A23B4B" w:rsidRDefault="00F66927" w14:paraId="1E9F9657" w14:textId="1AB87E86">
      <w:pPr>
        <w:ind w:firstLine="360"/>
        <w:jc w:val="both"/>
        <w:rPr>
          <w:rFonts w:ascii="Arial" w:hAnsi="Arial" w:cs="Arial"/>
          <w:b/>
          <w:sz w:val="20"/>
          <w:szCs w:val="20"/>
        </w:rPr>
      </w:pPr>
      <w:r>
        <w:rPr>
          <w:rFonts w:ascii="Arial" w:hAnsi="Arial" w:cs="Arial"/>
          <w:b/>
          <w:sz w:val="20"/>
          <w:szCs w:val="20"/>
        </w:rPr>
        <w:t>B</w:t>
      </w:r>
      <w:r w:rsidRPr="00F66927">
        <w:rPr>
          <w:rFonts w:ascii="Arial" w:hAnsi="Arial" w:cs="Arial"/>
          <w:b/>
          <w:sz w:val="20"/>
          <w:szCs w:val="20"/>
        </w:rPr>
        <w:t>1 Exit Plan – Purpose Statement</w:t>
      </w:r>
    </w:p>
    <w:p w:rsidRPr="00F66927" w:rsidR="00F66927" w:rsidP="00A23B4B" w:rsidRDefault="00F66927" w14:paraId="6B5752E8" w14:textId="220B5EB9">
      <w:pPr>
        <w:spacing w:before="100" w:beforeAutospacing="1" w:after="100" w:afterAutospacing="1" w:line="360" w:lineRule="auto"/>
        <w:ind w:left="1077" w:hanging="720"/>
        <w:jc w:val="both"/>
        <w:rPr>
          <w:rFonts w:ascii="Arial" w:hAnsi="Arial" w:cs="Arial"/>
          <w:sz w:val="20"/>
          <w:szCs w:val="20"/>
        </w:rPr>
      </w:pPr>
      <w:r>
        <w:rPr>
          <w:rFonts w:ascii="Arial" w:hAnsi="Arial" w:cs="Arial"/>
          <w:sz w:val="20"/>
          <w:szCs w:val="20"/>
        </w:rPr>
        <w:t xml:space="preserve">B1.1 </w:t>
      </w:r>
      <w:r w:rsidR="00546F5A">
        <w:rPr>
          <w:rFonts w:ascii="Arial" w:hAnsi="Arial" w:cs="Arial"/>
          <w:sz w:val="20"/>
          <w:szCs w:val="20"/>
        </w:rPr>
        <w:tab/>
      </w:r>
      <w:r w:rsidRPr="00F66927">
        <w:rPr>
          <w:rFonts w:ascii="Arial" w:hAnsi="Arial" w:cs="Arial"/>
          <w:sz w:val="20"/>
          <w:szCs w:val="20"/>
        </w:rPr>
        <w:t xml:space="preserve">An exit strategy (the Exit Plan) is necessary to identify possible risks, define potential losses, ensure continuity of goods/services/works for </w:t>
      </w:r>
      <w:r w:rsidR="009751CA">
        <w:rPr>
          <w:rFonts w:ascii="Arial" w:hAnsi="Arial" w:cs="Arial"/>
          <w:sz w:val="20"/>
          <w:szCs w:val="20"/>
        </w:rPr>
        <w:t>Fidelity Energy</w:t>
      </w:r>
      <w:r w:rsidRPr="00F66927">
        <w:rPr>
          <w:rFonts w:ascii="Arial" w:hAnsi="Arial" w:cs="Arial"/>
          <w:sz w:val="20"/>
          <w:szCs w:val="20"/>
        </w:rPr>
        <w:t xml:space="preserve"> and should be a ‘front end’ activity, considered when developing the contract strategy for all parties to follow. With an exit strategy in hand at the outset of any contractual or supplier relationship, all parties needs will be incorporated into the contract, ensuring minimum disruption in the event that the relationship is terminated (on whatever grounds or circumstances).</w:t>
      </w:r>
    </w:p>
    <w:p w:rsidRPr="00F66927" w:rsidR="00F66927" w:rsidP="00A23B4B" w:rsidRDefault="00F66927" w14:paraId="7D12FA97" w14:textId="32DA8DA2">
      <w:pPr>
        <w:ind w:firstLine="357"/>
        <w:jc w:val="both"/>
        <w:rPr>
          <w:rFonts w:ascii="Arial" w:hAnsi="Arial" w:cs="Arial"/>
          <w:b/>
          <w:sz w:val="20"/>
          <w:szCs w:val="20"/>
        </w:rPr>
      </w:pPr>
      <w:r>
        <w:rPr>
          <w:rFonts w:ascii="Arial" w:hAnsi="Arial" w:cs="Arial"/>
          <w:b/>
          <w:sz w:val="20"/>
          <w:szCs w:val="20"/>
        </w:rPr>
        <w:t>B</w:t>
      </w:r>
      <w:r w:rsidRPr="00F66927">
        <w:rPr>
          <w:rFonts w:ascii="Arial" w:hAnsi="Arial" w:cs="Arial"/>
          <w:b/>
          <w:sz w:val="20"/>
          <w:szCs w:val="20"/>
        </w:rPr>
        <w:t>2 Exit Plan - Requirements</w:t>
      </w:r>
    </w:p>
    <w:p w:rsidRPr="00F66927" w:rsidR="00F66927" w:rsidP="00A23B4B" w:rsidRDefault="00F66927" w14:paraId="5C246B7D" w14:textId="0F9AB66B">
      <w:pPr>
        <w:spacing w:before="100" w:beforeAutospacing="1" w:after="100" w:afterAutospacing="1" w:line="360" w:lineRule="auto"/>
        <w:ind w:left="1077" w:hanging="720"/>
        <w:jc w:val="both"/>
        <w:rPr>
          <w:rFonts w:ascii="Arial" w:hAnsi="Arial" w:cs="Arial"/>
          <w:sz w:val="20"/>
          <w:szCs w:val="20"/>
        </w:rPr>
      </w:pPr>
      <w:r>
        <w:rPr>
          <w:rFonts w:ascii="Arial" w:hAnsi="Arial" w:cs="Arial"/>
          <w:sz w:val="20"/>
          <w:szCs w:val="20"/>
        </w:rPr>
        <w:t>B</w:t>
      </w:r>
      <w:r w:rsidR="00546F5A">
        <w:rPr>
          <w:rFonts w:ascii="Arial" w:hAnsi="Arial" w:cs="Arial"/>
          <w:sz w:val="20"/>
          <w:szCs w:val="20"/>
        </w:rPr>
        <w:t>2</w:t>
      </w:r>
      <w:r w:rsidRPr="00F66927">
        <w:rPr>
          <w:rFonts w:ascii="Arial" w:hAnsi="Arial" w:cs="Arial"/>
          <w:sz w:val="20"/>
          <w:szCs w:val="20"/>
        </w:rPr>
        <w:t xml:space="preserve">.1 </w:t>
      </w:r>
      <w:r w:rsidR="00546F5A">
        <w:rPr>
          <w:rFonts w:ascii="Arial" w:hAnsi="Arial" w:cs="Arial"/>
          <w:sz w:val="20"/>
          <w:szCs w:val="20"/>
        </w:rPr>
        <w:tab/>
      </w:r>
      <w:r w:rsidRPr="00F66927">
        <w:rPr>
          <w:rFonts w:ascii="Arial" w:hAnsi="Arial" w:cs="Arial"/>
          <w:sz w:val="20"/>
          <w:szCs w:val="20"/>
        </w:rPr>
        <w:t>It is an explicit obligation of the Exiting Supplier to develop a documented Exit Plan in accordance with the terms of the contract and this part of the contract as a minimum at the latest of:</w:t>
      </w:r>
    </w:p>
    <w:p w:rsidRPr="00610A27" w:rsidR="00610A27" w:rsidP="00C16872" w:rsidRDefault="00610A27" w14:paraId="36559BBB" w14:textId="77777777">
      <w:pPr>
        <w:pStyle w:val="ListParagraph"/>
        <w:numPr>
          <w:ilvl w:val="0"/>
          <w:numId w:val="26"/>
        </w:numPr>
        <w:jc w:val="both"/>
        <w:rPr>
          <w:rFonts w:ascii="Arial" w:hAnsi="Arial" w:cs="Arial"/>
          <w:sz w:val="20"/>
          <w:szCs w:val="20"/>
        </w:rPr>
      </w:pPr>
      <w:r w:rsidRPr="00610A27">
        <w:rPr>
          <w:rFonts w:ascii="Arial" w:hAnsi="Arial" w:cs="Arial"/>
          <w:sz w:val="20"/>
          <w:szCs w:val="20"/>
        </w:rPr>
        <w:t xml:space="preserve">date of tender submission </w:t>
      </w:r>
      <w:r>
        <w:rPr>
          <w:rFonts w:ascii="Arial" w:hAnsi="Arial" w:cs="Arial"/>
          <w:sz w:val="20"/>
          <w:szCs w:val="20"/>
        </w:rPr>
        <w:t xml:space="preserve">or Application (whichever is the earlier) </w:t>
      </w:r>
      <w:r w:rsidRPr="00610A27">
        <w:rPr>
          <w:rFonts w:ascii="Arial" w:hAnsi="Arial" w:cs="Arial"/>
          <w:sz w:val="20"/>
          <w:szCs w:val="20"/>
        </w:rPr>
        <w:t>as part of answer to Unmarked and Technical Response document</w:t>
      </w:r>
    </w:p>
    <w:p w:rsidRPr="00610A27" w:rsidR="00F66927" w:rsidP="00610A27" w:rsidRDefault="00F66927" w14:paraId="7C3C8554" w14:textId="11AD0997">
      <w:pPr>
        <w:pStyle w:val="ListParagraph"/>
        <w:ind w:left="1797"/>
        <w:jc w:val="both"/>
        <w:rPr>
          <w:rFonts w:ascii="Arial" w:hAnsi="Arial" w:cs="Arial"/>
          <w:sz w:val="20"/>
          <w:szCs w:val="20"/>
        </w:rPr>
      </w:pPr>
    </w:p>
    <w:p w:rsidRPr="00F66927" w:rsidR="00F66927" w:rsidP="00A23B4B" w:rsidRDefault="00F66927" w14:paraId="38D3EF70" w14:textId="5E0FEE40">
      <w:pPr>
        <w:spacing w:before="100" w:beforeAutospacing="1" w:after="100" w:afterAutospacing="1" w:line="360" w:lineRule="auto"/>
        <w:ind w:left="1077" w:hanging="720"/>
        <w:jc w:val="both"/>
        <w:rPr>
          <w:rFonts w:ascii="Arial" w:hAnsi="Arial" w:cs="Arial"/>
          <w:sz w:val="20"/>
          <w:szCs w:val="20"/>
        </w:rPr>
      </w:pPr>
      <w:r>
        <w:rPr>
          <w:rFonts w:ascii="Arial" w:hAnsi="Arial" w:cs="Arial"/>
          <w:sz w:val="20"/>
          <w:szCs w:val="20"/>
        </w:rPr>
        <w:t>B</w:t>
      </w:r>
      <w:r w:rsidR="00546F5A">
        <w:rPr>
          <w:rFonts w:ascii="Arial" w:hAnsi="Arial" w:cs="Arial"/>
          <w:sz w:val="20"/>
          <w:szCs w:val="20"/>
        </w:rPr>
        <w:t>2</w:t>
      </w:r>
      <w:r w:rsidRPr="00F66927">
        <w:rPr>
          <w:rFonts w:ascii="Arial" w:hAnsi="Arial" w:cs="Arial"/>
          <w:sz w:val="20"/>
          <w:szCs w:val="20"/>
        </w:rPr>
        <w:t>.</w:t>
      </w:r>
      <w:r w:rsidR="00546F5A">
        <w:rPr>
          <w:rFonts w:ascii="Arial" w:hAnsi="Arial" w:cs="Arial"/>
          <w:sz w:val="20"/>
          <w:szCs w:val="20"/>
        </w:rPr>
        <w:t>2</w:t>
      </w:r>
      <w:r w:rsidRPr="00F66927">
        <w:rPr>
          <w:rFonts w:ascii="Arial" w:hAnsi="Arial" w:cs="Arial"/>
          <w:sz w:val="20"/>
          <w:szCs w:val="20"/>
        </w:rPr>
        <w:t xml:space="preserve"> </w:t>
      </w:r>
      <w:r w:rsidR="00546F5A">
        <w:rPr>
          <w:rFonts w:ascii="Arial" w:hAnsi="Arial" w:cs="Arial"/>
          <w:sz w:val="20"/>
          <w:szCs w:val="20"/>
        </w:rPr>
        <w:tab/>
      </w:r>
      <w:r w:rsidRPr="00F66927">
        <w:rPr>
          <w:rFonts w:ascii="Arial" w:hAnsi="Arial" w:cs="Arial"/>
          <w:sz w:val="20"/>
          <w:szCs w:val="20"/>
        </w:rPr>
        <w:t>The Exit Plan must commence from the date specified either as:</w:t>
      </w:r>
    </w:p>
    <w:p w:rsidRPr="00F66927" w:rsidR="00F66927" w:rsidP="00A23B4B" w:rsidRDefault="00F66927" w14:paraId="35956259" w14:textId="77777777">
      <w:pPr>
        <w:spacing w:before="100" w:beforeAutospacing="1" w:after="100" w:afterAutospacing="1" w:line="360" w:lineRule="auto"/>
        <w:ind w:left="1797" w:hanging="720"/>
        <w:jc w:val="both"/>
        <w:rPr>
          <w:rFonts w:ascii="Arial" w:hAnsi="Arial" w:cs="Arial"/>
          <w:sz w:val="20"/>
          <w:szCs w:val="20"/>
        </w:rPr>
      </w:pPr>
      <w:r w:rsidRPr="00F66927">
        <w:rPr>
          <w:rFonts w:ascii="Arial" w:hAnsi="Arial" w:cs="Arial"/>
          <w:sz w:val="20"/>
          <w:szCs w:val="20"/>
        </w:rPr>
        <w:t>i) requested in the written notice referred to in 1.3, or subsequent to such written notice, or</w:t>
      </w:r>
    </w:p>
    <w:p w:rsidRPr="00F66927" w:rsidR="00F66927" w:rsidP="00A23B4B" w:rsidRDefault="00F66927" w14:paraId="3EEAAED3" w14:textId="597454E7">
      <w:pPr>
        <w:spacing w:before="100" w:beforeAutospacing="1" w:after="100" w:afterAutospacing="1" w:line="360" w:lineRule="auto"/>
        <w:ind w:left="1797" w:hanging="720"/>
        <w:jc w:val="both"/>
        <w:rPr>
          <w:rFonts w:ascii="Arial" w:hAnsi="Arial" w:cs="Arial"/>
          <w:sz w:val="20"/>
          <w:szCs w:val="20"/>
        </w:rPr>
      </w:pPr>
      <w:r w:rsidRPr="00F66927">
        <w:rPr>
          <w:rFonts w:ascii="Arial" w:hAnsi="Arial" w:cs="Arial"/>
          <w:sz w:val="20"/>
          <w:szCs w:val="20"/>
        </w:rPr>
        <w:t xml:space="preserve">ii) notified </w:t>
      </w:r>
      <w:r w:rsidRPr="009751CA">
        <w:rPr>
          <w:rFonts w:ascii="Arial" w:hAnsi="Arial" w:cs="Arial"/>
          <w:sz w:val="20"/>
          <w:szCs w:val="20"/>
        </w:rPr>
        <w:t xml:space="preserve">here, 90 </w:t>
      </w:r>
      <w:r w:rsidRPr="00546F5A">
        <w:rPr>
          <w:rFonts w:ascii="Arial" w:hAnsi="Arial" w:cs="Arial"/>
          <w:sz w:val="20"/>
          <w:szCs w:val="20"/>
        </w:rPr>
        <w:t>days from end of contract</w:t>
      </w:r>
      <w:r w:rsidRPr="00F66927">
        <w:rPr>
          <w:rFonts w:ascii="Arial" w:hAnsi="Arial" w:cs="Arial"/>
          <w:sz w:val="20"/>
          <w:szCs w:val="20"/>
        </w:rPr>
        <w:t>.</w:t>
      </w:r>
    </w:p>
    <w:p w:rsidRPr="00F66927" w:rsidR="00F66927" w:rsidP="00A23B4B" w:rsidRDefault="00F66927" w14:paraId="4C419ADC" w14:textId="2C1FA555">
      <w:pPr>
        <w:spacing w:before="100" w:beforeAutospacing="1" w:after="100" w:afterAutospacing="1" w:line="360" w:lineRule="auto"/>
        <w:ind w:left="1077" w:hanging="720"/>
        <w:jc w:val="both"/>
        <w:rPr>
          <w:rFonts w:ascii="Arial" w:hAnsi="Arial" w:cs="Arial"/>
          <w:sz w:val="20"/>
          <w:szCs w:val="20"/>
        </w:rPr>
      </w:pPr>
      <w:r>
        <w:rPr>
          <w:rFonts w:ascii="Arial" w:hAnsi="Arial" w:cs="Arial"/>
          <w:sz w:val="20"/>
          <w:szCs w:val="20"/>
        </w:rPr>
        <w:t>B</w:t>
      </w:r>
      <w:r w:rsidR="00546F5A">
        <w:rPr>
          <w:rFonts w:ascii="Arial" w:hAnsi="Arial" w:cs="Arial"/>
          <w:sz w:val="20"/>
          <w:szCs w:val="20"/>
        </w:rPr>
        <w:t>2</w:t>
      </w:r>
      <w:r w:rsidRPr="00F66927">
        <w:rPr>
          <w:rFonts w:ascii="Arial" w:hAnsi="Arial" w:cs="Arial"/>
          <w:sz w:val="20"/>
          <w:szCs w:val="20"/>
        </w:rPr>
        <w:t xml:space="preserve">.3 </w:t>
      </w:r>
      <w:r w:rsidR="00546F5A">
        <w:rPr>
          <w:rFonts w:ascii="Arial" w:hAnsi="Arial" w:cs="Arial"/>
          <w:sz w:val="20"/>
          <w:szCs w:val="20"/>
        </w:rPr>
        <w:tab/>
      </w:r>
      <w:r w:rsidRPr="00F66927">
        <w:rPr>
          <w:rFonts w:ascii="Arial" w:hAnsi="Arial" w:cs="Arial"/>
          <w:sz w:val="20"/>
          <w:szCs w:val="20"/>
        </w:rPr>
        <w:t xml:space="preserve">The Exit Plan shall only be considered accepted on the date </w:t>
      </w:r>
      <w:r w:rsidR="009751CA">
        <w:rPr>
          <w:rFonts w:ascii="Arial" w:hAnsi="Arial" w:cs="Arial"/>
          <w:sz w:val="20"/>
          <w:szCs w:val="20"/>
        </w:rPr>
        <w:t>Fidelity Energy</w:t>
      </w:r>
      <w:r w:rsidRPr="00F66927">
        <w:rPr>
          <w:rFonts w:ascii="Arial" w:hAnsi="Arial" w:cs="Arial"/>
          <w:sz w:val="20"/>
          <w:szCs w:val="20"/>
        </w:rPr>
        <w:t xml:space="preserve"> expressly confirms in writing it is accepted. The Exit Plan shall be reviewed annually (or as may otherwise be indicated by </w:t>
      </w:r>
      <w:r w:rsidR="009751CA">
        <w:rPr>
          <w:rFonts w:ascii="Arial" w:hAnsi="Arial" w:cs="Arial"/>
          <w:sz w:val="20"/>
          <w:szCs w:val="20"/>
        </w:rPr>
        <w:t>Fidelity Energy</w:t>
      </w:r>
      <w:r w:rsidRPr="00F66927">
        <w:rPr>
          <w:rFonts w:ascii="Arial" w:hAnsi="Arial" w:cs="Arial"/>
          <w:sz w:val="20"/>
          <w:szCs w:val="20"/>
        </w:rPr>
        <w:t>) on the anniversary of such acceptance, or when a significant change or event occurs as outlined in this contractual document.</w:t>
      </w:r>
    </w:p>
    <w:p w:rsidRPr="00F66927" w:rsidR="00F66927" w:rsidP="00A23B4B" w:rsidRDefault="00F66927" w14:paraId="7D2B3472" w14:textId="0578471D">
      <w:pPr>
        <w:ind w:firstLine="357"/>
        <w:jc w:val="both"/>
        <w:rPr>
          <w:rFonts w:ascii="Arial" w:hAnsi="Arial" w:cs="Arial"/>
          <w:b/>
          <w:sz w:val="20"/>
          <w:szCs w:val="20"/>
        </w:rPr>
      </w:pPr>
      <w:r>
        <w:rPr>
          <w:rFonts w:ascii="Arial" w:hAnsi="Arial" w:cs="Arial"/>
          <w:b/>
          <w:sz w:val="20"/>
          <w:szCs w:val="20"/>
        </w:rPr>
        <w:t>B</w:t>
      </w:r>
      <w:r w:rsidRPr="00F66927">
        <w:rPr>
          <w:rFonts w:ascii="Arial" w:hAnsi="Arial" w:cs="Arial"/>
          <w:b/>
          <w:sz w:val="20"/>
          <w:szCs w:val="20"/>
        </w:rPr>
        <w:t>3 Exit Plan - Considerations</w:t>
      </w:r>
    </w:p>
    <w:p w:rsidRPr="00F66927" w:rsidR="00F66927" w:rsidP="00A23B4B" w:rsidRDefault="00F66927" w14:paraId="7D87FEEF" w14:textId="1A819431">
      <w:pPr>
        <w:spacing w:before="100" w:beforeAutospacing="1" w:after="100" w:afterAutospacing="1" w:line="360" w:lineRule="auto"/>
        <w:ind w:left="1077" w:hanging="720"/>
        <w:jc w:val="both"/>
        <w:rPr>
          <w:rFonts w:ascii="Arial" w:hAnsi="Arial" w:cs="Arial"/>
          <w:sz w:val="20"/>
          <w:szCs w:val="20"/>
        </w:rPr>
      </w:pPr>
      <w:r>
        <w:rPr>
          <w:rFonts w:ascii="Arial" w:hAnsi="Arial" w:cs="Arial"/>
          <w:sz w:val="20"/>
          <w:szCs w:val="20"/>
        </w:rPr>
        <w:t xml:space="preserve">B3.1 </w:t>
      </w:r>
      <w:r w:rsidRPr="00F66927">
        <w:rPr>
          <w:rFonts w:ascii="Arial" w:hAnsi="Arial" w:cs="Arial"/>
          <w:sz w:val="20"/>
          <w:szCs w:val="20"/>
        </w:rPr>
        <w:t>There are several considerations to be made when developing an Exit Plan</w:t>
      </w:r>
      <w:r w:rsidRPr="00546F5A">
        <w:rPr>
          <w:rFonts w:ascii="Arial" w:hAnsi="Arial" w:cs="Arial"/>
          <w:sz w:val="20"/>
          <w:szCs w:val="20"/>
        </w:rPr>
        <w:t xml:space="preserve"> </w:t>
      </w:r>
      <w:r w:rsidRPr="00F66927">
        <w:rPr>
          <w:rFonts w:ascii="Arial" w:hAnsi="Arial" w:cs="Arial"/>
          <w:sz w:val="20"/>
          <w:szCs w:val="20"/>
        </w:rPr>
        <w:t>for submission, including:</w:t>
      </w:r>
    </w:p>
    <w:p w:rsidRPr="00F66927" w:rsidR="00F66927" w:rsidP="00C16872" w:rsidRDefault="00F66927" w14:paraId="654C0B09" w14:textId="77777777">
      <w:pPr>
        <w:numPr>
          <w:ilvl w:val="0"/>
          <w:numId w:val="14"/>
        </w:numPr>
        <w:tabs>
          <w:tab w:val="clear" w:pos="1437"/>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Continuing Requirements (obligations during the period of Exit)</w:t>
      </w:r>
    </w:p>
    <w:p w:rsidRPr="00F66927" w:rsidR="00F66927" w:rsidP="00C16872" w:rsidRDefault="00F66927" w14:paraId="31504DFC"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Data Security and Privacy</w:t>
      </w:r>
    </w:p>
    <w:p w:rsidRPr="00F66927" w:rsidR="00F66927" w:rsidP="00C16872" w:rsidRDefault="00F66927" w14:paraId="70CC7DBB"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Knowledge and Documentation Transfer</w:t>
      </w:r>
    </w:p>
    <w:p w:rsidRPr="00F66927" w:rsidR="00F66927" w:rsidP="00C16872" w:rsidRDefault="00F66927" w14:paraId="7000702F"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Costs (including a total Exit Cost)</w:t>
      </w:r>
    </w:p>
    <w:p w:rsidRPr="00F66927" w:rsidR="00F66927" w:rsidP="00C16872" w:rsidRDefault="00F66927" w14:paraId="5BDCA1A6"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People</w:t>
      </w:r>
    </w:p>
    <w:p w:rsidRPr="00F66927" w:rsidR="00F66927" w:rsidP="00C16872" w:rsidRDefault="00F66927" w14:paraId="3A3250C5"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Equipment</w:t>
      </w:r>
    </w:p>
    <w:p w:rsidRPr="00F66927" w:rsidR="00F66927" w:rsidP="00C16872" w:rsidRDefault="00F66927" w14:paraId="37516BE2"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Transfer of Subcontracts (if applicable)</w:t>
      </w:r>
    </w:p>
    <w:p w:rsidRPr="00546F5A" w:rsidR="00F66927" w:rsidP="00C16872" w:rsidRDefault="00F66927" w14:paraId="49A4A088"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546F5A">
        <w:rPr>
          <w:rFonts w:ascii="Arial" w:hAnsi="Arial" w:eastAsia="Times New Roman" w:cs="Arial"/>
          <w:color w:val="000000"/>
          <w:sz w:val="20"/>
          <w:szCs w:val="20"/>
          <w:lang w:eastAsia="en-GB"/>
        </w:rPr>
        <w:t>Stakeholder Engagement (linked to Communication Plan)</w:t>
      </w:r>
    </w:p>
    <w:p w:rsidRPr="00F66927" w:rsidR="00F66927" w:rsidP="00C16872" w:rsidRDefault="00F66927" w14:paraId="4BAF5CAB" w14:textId="77777777">
      <w:pPr>
        <w:numPr>
          <w:ilvl w:val="0"/>
          <w:numId w:val="14"/>
        </w:numPr>
        <w:tabs>
          <w:tab w:val="clear" w:pos="1437"/>
          <w:tab w:val="num" w:pos="720"/>
        </w:tabs>
        <w:spacing w:before="100" w:beforeAutospacing="1" w:after="100" w:afterAutospacing="1" w:line="360" w:lineRule="auto"/>
        <w:jc w:val="both"/>
        <w:rPr>
          <w:rFonts w:ascii="Arial" w:hAnsi="Arial" w:eastAsia="Times New Roman" w:cs="Arial"/>
          <w:color w:val="000000"/>
          <w:sz w:val="20"/>
          <w:szCs w:val="20"/>
          <w:lang w:eastAsia="en-GB"/>
        </w:rPr>
      </w:pPr>
      <w:r w:rsidRPr="00F66927">
        <w:rPr>
          <w:rFonts w:ascii="Arial" w:hAnsi="Arial" w:eastAsia="Times New Roman" w:cs="Arial"/>
          <w:color w:val="000000"/>
          <w:sz w:val="20"/>
          <w:szCs w:val="20"/>
          <w:lang w:eastAsia="en-GB"/>
        </w:rPr>
        <w:t>Lessons Learned</w:t>
      </w:r>
    </w:p>
    <w:p w:rsidRPr="00546F5A" w:rsidR="00F66927" w:rsidP="00A23B4B" w:rsidRDefault="00F66927" w14:paraId="371B9043" w14:textId="724CCD0B">
      <w:pPr>
        <w:spacing w:before="100" w:beforeAutospacing="1" w:after="100" w:afterAutospacing="1" w:line="360" w:lineRule="auto"/>
        <w:ind w:left="1077" w:hanging="720"/>
        <w:jc w:val="both"/>
        <w:rPr>
          <w:rFonts w:ascii="Arial" w:hAnsi="Arial" w:cs="Arial"/>
          <w:sz w:val="20"/>
          <w:szCs w:val="20"/>
        </w:rPr>
      </w:pPr>
      <w:r>
        <w:rPr>
          <w:rFonts w:ascii="Arial" w:hAnsi="Arial" w:cs="Arial"/>
          <w:b/>
          <w:sz w:val="20"/>
          <w:szCs w:val="20"/>
        </w:rPr>
        <w:t>B</w:t>
      </w:r>
      <w:r w:rsidRPr="00F66927">
        <w:rPr>
          <w:rFonts w:ascii="Arial" w:hAnsi="Arial" w:cs="Arial"/>
          <w:b/>
          <w:sz w:val="20"/>
          <w:szCs w:val="20"/>
        </w:rPr>
        <w:t>4 Form of Exit Plan</w:t>
      </w:r>
    </w:p>
    <w:p w:rsidRPr="00F66927" w:rsidR="00F66927" w:rsidP="00A23B4B" w:rsidRDefault="00F66927" w14:paraId="377A2FAF" w14:textId="5C16B2E0">
      <w:pPr>
        <w:spacing w:before="100" w:beforeAutospacing="1" w:after="100" w:afterAutospacing="1" w:line="360" w:lineRule="auto"/>
        <w:ind w:left="1077" w:hanging="720"/>
        <w:jc w:val="both"/>
        <w:rPr>
          <w:rFonts w:ascii="Arial" w:hAnsi="Arial" w:cs="Arial"/>
          <w:sz w:val="20"/>
          <w:szCs w:val="20"/>
        </w:rPr>
      </w:pPr>
      <w:r>
        <w:rPr>
          <w:rFonts w:ascii="Arial" w:hAnsi="Arial" w:cs="Arial"/>
          <w:sz w:val="20"/>
          <w:szCs w:val="20"/>
        </w:rPr>
        <w:t xml:space="preserve">B4.1 </w:t>
      </w:r>
      <w:r w:rsidR="00546F5A">
        <w:rPr>
          <w:rFonts w:ascii="Arial" w:hAnsi="Arial" w:cs="Arial"/>
          <w:sz w:val="20"/>
          <w:szCs w:val="20"/>
        </w:rPr>
        <w:tab/>
      </w:r>
      <w:r w:rsidRPr="00F66927">
        <w:rPr>
          <w:rFonts w:ascii="Arial" w:hAnsi="Arial" w:cs="Arial"/>
          <w:sz w:val="20"/>
          <w:szCs w:val="20"/>
        </w:rPr>
        <w:t xml:space="preserve">The Exiting Supplier is to document their Exit Plan in a format of their choosing, but shall respond to requests from </w:t>
      </w:r>
      <w:r w:rsidR="009751CA">
        <w:rPr>
          <w:rFonts w:ascii="Arial" w:hAnsi="Arial" w:cs="Arial"/>
          <w:sz w:val="20"/>
          <w:szCs w:val="20"/>
        </w:rPr>
        <w:t>Fidelity Energy</w:t>
      </w:r>
      <w:r w:rsidRPr="00F66927">
        <w:rPr>
          <w:rFonts w:ascii="Arial" w:hAnsi="Arial" w:cs="Arial"/>
          <w:sz w:val="20"/>
          <w:szCs w:val="20"/>
        </w:rPr>
        <w:t xml:space="preserve"> modifying or amending the Exit Plan as required.</w:t>
      </w:r>
    </w:p>
    <w:p w:rsidRPr="00F66927" w:rsidR="00F66927" w:rsidP="00F66927" w:rsidRDefault="00F66927" w14:paraId="65842224" w14:textId="77777777">
      <w:pPr>
        <w:rPr>
          <w:rFonts w:ascii="Arial" w:hAnsi="Arial" w:cs="Arial"/>
          <w:sz w:val="20"/>
          <w:szCs w:val="20"/>
        </w:rPr>
      </w:pPr>
    </w:p>
    <w:p w:rsidRPr="00F66927" w:rsidR="00F66927" w:rsidP="00F66927" w:rsidRDefault="00F66927" w14:paraId="191EA98E" w14:textId="77777777">
      <w:pPr>
        <w:rPr>
          <w:rFonts w:ascii="Arial" w:hAnsi="Arial" w:cs="Arial"/>
          <w:sz w:val="20"/>
          <w:szCs w:val="20"/>
        </w:rPr>
      </w:pPr>
    </w:p>
    <w:p w:rsidR="00D657BA" w:rsidP="00CA4A32" w:rsidRDefault="00D657BA" w14:paraId="553DA1BB" w14:textId="77777777"/>
    <w:p w:rsidR="00CA4A32" w:rsidP="00CA4A32" w:rsidRDefault="00CA4A32" w14:paraId="77A649A9" w14:textId="77777777"/>
    <w:p w:rsidR="00CA4A32" w:rsidRDefault="00CA4A32" w14:paraId="56576600" w14:textId="77777777">
      <w:pPr>
        <w:sectPr w:rsidR="00CA4A32">
          <w:pgSz w:w="11906" w:h="16838" w:orient="portrait"/>
          <w:pgMar w:top="1440" w:right="1440" w:bottom="1440" w:left="1440" w:header="708" w:footer="708" w:gutter="0"/>
          <w:cols w:space="708"/>
          <w:docGrid w:linePitch="360"/>
        </w:sectPr>
      </w:pPr>
    </w:p>
    <w:p w:rsidR="00CA4A32" w:rsidP="00CA4A32" w:rsidRDefault="00CA4A32" w14:paraId="71F0DF38" w14:textId="77777777"/>
    <w:p w:rsidR="00F234E6" w:rsidP="00F234E6" w:rsidRDefault="00F234E6" w14:paraId="28BCA22E" w14:textId="77777777"/>
    <w:p w:rsidR="00F234E6" w:rsidP="00F234E6" w:rsidRDefault="00F234E6" w14:paraId="67A67E9F" w14:textId="77777777"/>
    <w:p w:rsidR="00F234E6" w:rsidP="00F234E6" w:rsidRDefault="00F234E6" w14:paraId="795497A3" w14:textId="77777777"/>
    <w:p w:rsidR="00F234E6" w:rsidP="00F234E6" w:rsidRDefault="00F234E6" w14:paraId="3D4A4E69" w14:textId="77777777"/>
    <w:p w:rsidRPr="00451A1B" w:rsidR="00F234E6" w:rsidP="00800B04" w:rsidRDefault="00F234E6" w14:paraId="66AEF845" w14:textId="78894C92">
      <w:pPr>
        <w:pStyle w:val="Heading1"/>
      </w:pPr>
      <w:bookmarkStart w:name="_Toc68865444" w:id="38"/>
      <w:r w:rsidRPr="00451A1B">
        <w:t xml:space="preserve">SECTION </w:t>
      </w:r>
      <w:r w:rsidR="009B1D72">
        <w:t>8</w:t>
      </w:r>
      <w:bookmarkEnd w:id="38"/>
    </w:p>
    <w:p w:rsidR="00F234E6" w:rsidP="00800B04" w:rsidRDefault="00F234E6" w14:paraId="61775F02" w14:textId="77777777">
      <w:pPr>
        <w:pStyle w:val="Heading1"/>
        <w:rPr>
          <w:sz w:val="32"/>
          <w:szCs w:val="32"/>
        </w:rPr>
      </w:pPr>
    </w:p>
    <w:p w:rsidR="00F234E6" w:rsidP="00800B04" w:rsidRDefault="00F234E6" w14:paraId="3B84B7CD" w14:textId="069B90A3">
      <w:pPr>
        <w:pStyle w:val="Heading1"/>
        <w:rPr>
          <w:sz w:val="32"/>
          <w:szCs w:val="32"/>
        </w:rPr>
      </w:pPr>
      <w:bookmarkStart w:name="_Toc68865445" w:id="39"/>
      <w:r>
        <w:rPr>
          <w:sz w:val="32"/>
          <w:szCs w:val="32"/>
        </w:rPr>
        <w:t>Indicative Form of Request For Quotation</w:t>
      </w:r>
      <w:bookmarkEnd w:id="39"/>
    </w:p>
    <w:p w:rsidR="00CA4A32" w:rsidP="00CA4A32" w:rsidRDefault="00CA4A32" w14:paraId="40B063A6" w14:textId="77777777"/>
    <w:p w:rsidR="00CA4A32" w:rsidP="00CA4A32" w:rsidRDefault="00CA4A32" w14:paraId="49EBBE55" w14:textId="77777777"/>
    <w:p w:rsidR="00CA4A32" w:rsidRDefault="00CA4A32" w14:paraId="15AEC0AF" w14:textId="77777777">
      <w:pPr>
        <w:sectPr w:rsidR="00CA4A32" w:rsidSect="00F234E6">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79BEE1C2"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3AC01F5F"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7780620A" w14:textId="4C527932">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w:t>
            </w:r>
            <w:r>
              <w:rPr>
                <w:rFonts w:ascii="Calibri" w:hAnsi="Calibri" w:cs="Calibri"/>
              </w:rPr>
              <w:t xml:space="preserve"> </w:t>
            </w:r>
            <w:r>
              <w:rPr>
                <w:rFonts w:ascii="Calibri" w:hAnsi="Calibri" w:cs="Calibri"/>
                <w:b/>
                <w:bCs/>
              </w:rPr>
              <w:t>at this stage (Stage 1)</w:t>
            </w:r>
            <w:r w:rsidRPr="00B31C19">
              <w:rPr>
                <w:rFonts w:ascii="Calibri" w:hAnsi="Calibri" w:cs="Calibri"/>
              </w:rPr>
              <w:t>. It is provided for information.</w:t>
            </w:r>
          </w:p>
          <w:p w:rsidRPr="00B31C19" w:rsidR="002628F6" w:rsidP="004D4BD1" w:rsidRDefault="002628F6" w14:paraId="133E145E"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2628F6" w:rsidP="004D4BD1" w:rsidRDefault="002628F6" w14:paraId="4FA02201" w14:textId="77777777">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Scope of services</w:t>
            </w:r>
            <w:r w:rsidRPr="00B31C19">
              <w:rPr>
                <w:rFonts w:ascii="Calibri" w:hAnsi="Calibri" w:cs="Calibri"/>
                <w:b/>
                <w:bCs/>
              </w:rPr>
              <w:t>.</w:t>
            </w:r>
          </w:p>
          <w:p w:rsidRPr="00B31C19" w:rsidR="002628F6" w:rsidP="004D4BD1" w:rsidRDefault="002628F6" w14:paraId="4D45619F" w14:textId="77777777">
            <w:pPr>
              <w:pStyle w:val="ListParagraph"/>
              <w:numPr>
                <w:ilvl w:val="0"/>
                <w:numId w:val="9"/>
              </w:numPr>
              <w:spacing w:after="0"/>
            </w:pPr>
            <w:r>
              <w:t>This box will be deleted at formation of contract.</w:t>
            </w:r>
          </w:p>
        </w:tc>
      </w:tr>
    </w:tbl>
    <w:p w:rsidRPr="002628F6" w:rsidR="002628F6" w:rsidP="002628F6" w:rsidRDefault="002628F6" w14:paraId="0F356D52" w14:textId="77777777">
      <w:pPr>
        <w:rPr>
          <w:rFonts w:ascii="Arial" w:hAnsi="Arial" w:cs="Arial"/>
          <w:b/>
          <w:bCs/>
          <w:sz w:val="24"/>
          <w:szCs w:val="24"/>
        </w:rPr>
      </w:pPr>
    </w:p>
    <w:p w:rsidR="00D657BA" w:rsidP="00D657BA" w:rsidRDefault="00D657BA" w14:paraId="30FA575E" w14:textId="721448B0">
      <w:pPr>
        <w:pStyle w:val="ListParagraph"/>
        <w:numPr>
          <w:ilvl w:val="0"/>
          <w:numId w:val="7"/>
        </w:numPr>
        <w:rPr>
          <w:rFonts w:ascii="Arial" w:hAnsi="Arial" w:cs="Arial"/>
          <w:b/>
          <w:bCs/>
          <w:sz w:val="24"/>
          <w:szCs w:val="24"/>
        </w:rPr>
      </w:pPr>
      <w:r>
        <w:rPr>
          <w:rFonts w:ascii="Arial" w:hAnsi="Arial" w:cs="Arial"/>
          <w:b/>
          <w:bCs/>
          <w:sz w:val="24"/>
          <w:szCs w:val="24"/>
        </w:rPr>
        <w:t>INTRODUCTION</w:t>
      </w:r>
    </w:p>
    <w:p w:rsidR="00D657BA" w:rsidP="00D657BA" w:rsidRDefault="00D657BA" w14:paraId="0EF6806D" w14:textId="77777777">
      <w:pPr>
        <w:pStyle w:val="ListParagraph"/>
        <w:rPr>
          <w:rFonts w:ascii="Arial" w:hAnsi="Arial" w:cs="Arial"/>
          <w:b/>
          <w:bCs/>
          <w:sz w:val="24"/>
          <w:szCs w:val="24"/>
        </w:rPr>
      </w:pPr>
    </w:p>
    <w:p w:rsidR="00B4785A" w:rsidP="00B4785A" w:rsidRDefault="00B4785A" w14:paraId="6E4DE480" w14:textId="34873E80">
      <w:pPr>
        <w:pStyle w:val="ListParagraph"/>
        <w:spacing w:line="360" w:lineRule="auto"/>
        <w:rPr>
          <w:rFonts w:ascii="Arial" w:hAnsi="Arial" w:cs="Arial"/>
          <w:sz w:val="20"/>
          <w:szCs w:val="20"/>
        </w:rPr>
      </w:pPr>
      <w:r w:rsidRPr="00B4785A">
        <w:rPr>
          <w:rFonts w:ascii="Arial" w:hAnsi="Arial" w:cs="Arial"/>
          <w:sz w:val="20"/>
          <w:szCs w:val="20"/>
        </w:rPr>
        <w:t xml:space="preserve">The following example is the form a Stage 2 Request for Quotation will take. It may be varied or changed during the lifetime of the </w:t>
      </w:r>
      <w:r w:rsidR="00DE78D3">
        <w:rPr>
          <w:rFonts w:ascii="Arial" w:hAnsi="Arial" w:cs="Arial"/>
          <w:sz w:val="20"/>
          <w:szCs w:val="20"/>
        </w:rPr>
        <w:t>Dynamic Purchasing Energy Framework</w:t>
      </w:r>
      <w:r w:rsidRPr="00B4785A">
        <w:rPr>
          <w:rFonts w:ascii="Arial" w:hAnsi="Arial" w:cs="Arial"/>
          <w:sz w:val="20"/>
          <w:szCs w:val="20"/>
        </w:rPr>
        <w:t>, or individually per request if the particular requirements of the Client demand it, but it shall remain substantially the same as provided below</w:t>
      </w:r>
      <w:r>
        <w:rPr>
          <w:rFonts w:ascii="Arial" w:hAnsi="Arial" w:cs="Arial"/>
          <w:sz w:val="20"/>
          <w:szCs w:val="20"/>
        </w:rPr>
        <w:t>.</w:t>
      </w:r>
    </w:p>
    <w:p w:rsidR="00B4785A" w:rsidP="00B4785A" w:rsidRDefault="00B4785A" w14:paraId="17362439" w14:textId="1318601F">
      <w:pPr>
        <w:pStyle w:val="ListParagraph"/>
        <w:spacing w:line="360" w:lineRule="auto"/>
        <w:rPr>
          <w:rFonts w:ascii="Arial" w:hAnsi="Arial" w:cs="Arial"/>
          <w:sz w:val="20"/>
          <w:szCs w:val="20"/>
        </w:rPr>
      </w:pPr>
    </w:p>
    <w:p w:rsidRPr="00B4785A" w:rsidR="00B4785A" w:rsidP="00B4785A" w:rsidRDefault="00B4785A" w14:paraId="292C4EB1" w14:textId="54AE8614">
      <w:pPr>
        <w:pStyle w:val="ListParagraph"/>
        <w:spacing w:line="360" w:lineRule="auto"/>
        <w:rPr>
          <w:rFonts w:ascii="Arial" w:hAnsi="Arial" w:cs="Arial"/>
          <w:sz w:val="20"/>
          <w:szCs w:val="20"/>
          <w:u w:val="single"/>
        </w:rPr>
      </w:pPr>
      <w:r>
        <w:rPr>
          <w:rFonts w:ascii="Arial" w:hAnsi="Arial" w:cs="Arial"/>
          <w:sz w:val="20"/>
          <w:szCs w:val="20"/>
          <w:u w:val="single"/>
        </w:rPr>
        <w:t xml:space="preserve">RFQ </w:t>
      </w:r>
      <w:r w:rsidRPr="00B4785A">
        <w:rPr>
          <w:rFonts w:ascii="Arial" w:hAnsi="Arial" w:cs="Arial"/>
          <w:sz w:val="20"/>
          <w:szCs w:val="20"/>
          <w:u w:val="single"/>
        </w:rPr>
        <w:t>Document</w:t>
      </w:r>
      <w:r>
        <w:rPr>
          <w:rFonts w:ascii="Arial" w:hAnsi="Arial" w:cs="Arial"/>
          <w:sz w:val="20"/>
          <w:szCs w:val="20"/>
          <w:u w:val="single"/>
        </w:rPr>
        <w:t xml:space="preserve"> Example</w:t>
      </w:r>
      <w:r w:rsidRPr="00B4785A">
        <w:rPr>
          <w:rFonts w:ascii="Arial" w:hAnsi="Arial" w:cs="Arial"/>
          <w:sz w:val="20"/>
          <w:szCs w:val="20"/>
          <w:u w:val="single"/>
        </w:rPr>
        <w:t>:</w:t>
      </w:r>
    </w:p>
    <w:p w:rsidR="00B4785A" w:rsidP="00D657BA" w:rsidRDefault="00B4785A" w14:paraId="4D433E09" w14:textId="7BE783BA">
      <w:pPr>
        <w:pStyle w:val="ListParagraph"/>
        <w:spacing w:line="360" w:lineRule="auto"/>
        <w:rPr>
          <w:rFonts w:ascii="Arial" w:hAnsi="Arial" w:cs="Arial"/>
          <w:sz w:val="20"/>
          <w:szCs w:val="20"/>
        </w:rPr>
      </w:pPr>
    </w:p>
    <w:p w:rsidR="00B4785A" w:rsidP="00B4785A" w:rsidRDefault="00B4785A" w14:paraId="2894088D" w14:textId="5218CE75">
      <w:pPr>
        <w:pStyle w:val="Heading1"/>
        <w:rPr>
          <w:sz w:val="32"/>
          <w:szCs w:val="32"/>
        </w:rPr>
      </w:pPr>
      <w:bookmarkStart w:name="_Toc68865446" w:id="40"/>
      <w:r>
        <w:rPr>
          <w:sz w:val="32"/>
          <w:szCs w:val="32"/>
        </w:rPr>
        <w:t>Request For Quotation</w:t>
      </w:r>
      <w:bookmarkEnd w:id="40"/>
    </w:p>
    <w:p w:rsidR="00B4785A" w:rsidP="00D657BA" w:rsidRDefault="00B4785A" w14:paraId="7BB55E0B" w14:textId="176879D3">
      <w:pPr>
        <w:pStyle w:val="ListParagraph"/>
        <w:spacing w:line="360" w:lineRule="auto"/>
        <w:rPr>
          <w:rFonts w:ascii="Arial" w:hAnsi="Arial" w:cs="Arial"/>
          <w:sz w:val="20"/>
          <w:szCs w:val="20"/>
        </w:rPr>
      </w:pPr>
      <w:r>
        <w:rPr>
          <w:rFonts w:ascii="Arial" w:hAnsi="Arial" w:cs="Arial"/>
          <w:b/>
          <w:bCs/>
          <w:sz w:val="20"/>
          <w:szCs w:val="20"/>
        </w:rPr>
        <w:t>Introduction</w:t>
      </w:r>
    </w:p>
    <w:p w:rsidR="00B4785A" w:rsidP="00D657BA" w:rsidRDefault="00A71F1B" w14:paraId="1E164974" w14:textId="2806FE6F">
      <w:pPr>
        <w:pStyle w:val="ListParagraph"/>
        <w:spacing w:line="360" w:lineRule="auto"/>
        <w:rPr>
          <w:rFonts w:ascii="Arial" w:hAnsi="Arial" w:cs="Arial"/>
          <w:sz w:val="20"/>
          <w:szCs w:val="20"/>
        </w:rPr>
      </w:pPr>
      <w:r>
        <w:rPr>
          <w:rFonts w:ascii="Arial" w:hAnsi="Arial" w:cs="Arial"/>
          <w:sz w:val="20"/>
          <w:szCs w:val="20"/>
        </w:rPr>
        <w:t xml:space="preserve">This Request for Quotation </w:t>
      </w:r>
      <w:r w:rsidR="0005145E">
        <w:rPr>
          <w:rFonts w:ascii="Arial" w:hAnsi="Arial" w:cs="Arial"/>
          <w:sz w:val="20"/>
          <w:szCs w:val="20"/>
        </w:rPr>
        <w:t xml:space="preserve">(“RFQ”) </w:t>
      </w:r>
      <w:r>
        <w:rPr>
          <w:rFonts w:ascii="Arial" w:hAnsi="Arial" w:cs="Arial"/>
          <w:sz w:val="20"/>
          <w:szCs w:val="20"/>
        </w:rPr>
        <w:t xml:space="preserve">has been issued under the </w:t>
      </w:r>
      <w:r w:rsidR="00DE78D3">
        <w:rPr>
          <w:rFonts w:ascii="Arial" w:hAnsi="Arial" w:cs="Arial"/>
          <w:sz w:val="20"/>
          <w:szCs w:val="20"/>
        </w:rPr>
        <w:t>Dynamic Purchasing Energy Framework</w:t>
      </w:r>
      <w:r>
        <w:rPr>
          <w:rFonts w:ascii="Arial" w:hAnsi="Arial" w:cs="Arial"/>
          <w:sz w:val="20"/>
          <w:szCs w:val="20"/>
        </w:rPr>
        <w:t xml:space="preserve"> [enter key reference]. Responding to this Request For Quotation shall constitute making a formal offer to accept the Services as outlined below and in the </w:t>
      </w:r>
      <w:r w:rsidR="00DE78D3">
        <w:rPr>
          <w:rFonts w:ascii="Arial" w:hAnsi="Arial" w:cs="Arial"/>
          <w:sz w:val="20"/>
          <w:szCs w:val="20"/>
        </w:rPr>
        <w:t>Dynamic Purchasing Energy Framework</w:t>
      </w:r>
      <w:r>
        <w:rPr>
          <w:rFonts w:ascii="Arial" w:hAnsi="Arial" w:cs="Arial"/>
          <w:sz w:val="20"/>
          <w:szCs w:val="20"/>
        </w:rPr>
        <w:t xml:space="preserve">. </w:t>
      </w:r>
      <w:r w:rsidR="00C84F4E">
        <w:rPr>
          <w:rFonts w:ascii="Arial" w:hAnsi="Arial" w:cs="Arial"/>
          <w:sz w:val="20"/>
          <w:szCs w:val="20"/>
        </w:rPr>
        <w:t>Subject to Regulation 54 a Standstill period is not required and we have opted not to offer a voluntary period; objections to award can still be communicated and must be done so at the earliest opportunity.</w:t>
      </w:r>
    </w:p>
    <w:p w:rsidR="0005145E" w:rsidP="00D657BA" w:rsidRDefault="0005145E" w14:paraId="524F043C" w14:textId="3C6265F0">
      <w:pPr>
        <w:pStyle w:val="ListParagraph"/>
        <w:spacing w:line="360" w:lineRule="auto"/>
        <w:rPr>
          <w:rFonts w:ascii="Arial" w:hAnsi="Arial" w:cs="Arial"/>
          <w:sz w:val="20"/>
          <w:szCs w:val="20"/>
        </w:rPr>
      </w:pPr>
    </w:p>
    <w:p w:rsidR="0005145E" w:rsidP="00D657BA" w:rsidRDefault="0005145E" w14:paraId="25ED707F" w14:textId="3C2960CB">
      <w:pPr>
        <w:pStyle w:val="ListParagraph"/>
        <w:spacing w:line="360" w:lineRule="auto"/>
        <w:rPr>
          <w:rFonts w:ascii="Arial" w:hAnsi="Arial" w:cs="Arial"/>
          <w:sz w:val="20"/>
          <w:szCs w:val="20"/>
        </w:rPr>
      </w:pPr>
      <w:r>
        <w:rPr>
          <w:rFonts w:ascii="Arial" w:hAnsi="Arial" w:cs="Arial"/>
          <w:sz w:val="20"/>
          <w:szCs w:val="20"/>
        </w:rPr>
        <w:t>This Bid has been submitted in response to a RFQ by:</w:t>
      </w:r>
    </w:p>
    <w:tbl>
      <w:tblPr>
        <w:tblStyle w:val="TableGrid"/>
        <w:tblW w:w="0" w:type="auto"/>
        <w:tblInd w:w="720" w:type="dxa"/>
        <w:tblLook w:val="04A0" w:firstRow="1" w:lastRow="0" w:firstColumn="1" w:lastColumn="0" w:noHBand="0" w:noVBand="1"/>
      </w:tblPr>
      <w:tblGrid>
        <w:gridCol w:w="3953"/>
        <w:gridCol w:w="4343"/>
      </w:tblGrid>
      <w:tr w:rsidR="0005145E" w:rsidTr="0005145E" w14:paraId="616FF3F4" w14:textId="77777777">
        <w:tc>
          <w:tcPr>
            <w:tcW w:w="3953" w:type="dxa"/>
          </w:tcPr>
          <w:p w:rsidR="0005145E" w:rsidP="00D657BA" w:rsidRDefault="0005145E" w14:paraId="05394309" w14:textId="2A94AE76">
            <w:pPr>
              <w:pStyle w:val="ListParagraph"/>
              <w:spacing w:line="360" w:lineRule="auto"/>
              <w:ind w:left="0"/>
              <w:rPr>
                <w:rFonts w:ascii="Arial" w:hAnsi="Arial" w:cs="Arial"/>
                <w:sz w:val="20"/>
                <w:szCs w:val="20"/>
              </w:rPr>
            </w:pPr>
            <w:r>
              <w:rPr>
                <w:rFonts w:ascii="Arial" w:hAnsi="Arial" w:cs="Arial"/>
                <w:sz w:val="20"/>
                <w:szCs w:val="20"/>
              </w:rPr>
              <w:t>Enter Bidder Legal Entity Company Name</w:t>
            </w:r>
          </w:p>
        </w:tc>
        <w:tc>
          <w:tcPr>
            <w:tcW w:w="4343" w:type="dxa"/>
          </w:tcPr>
          <w:p w:rsidR="0005145E" w:rsidP="00D657BA" w:rsidRDefault="0005145E" w14:paraId="00CD5CDB" w14:textId="760DC16A">
            <w:pPr>
              <w:pStyle w:val="ListParagraph"/>
              <w:spacing w:line="360" w:lineRule="auto"/>
              <w:ind w:left="0"/>
              <w:rPr>
                <w:rFonts w:ascii="Arial" w:hAnsi="Arial" w:cs="Arial"/>
                <w:sz w:val="20"/>
                <w:szCs w:val="20"/>
              </w:rPr>
            </w:pPr>
            <w:r w:rsidRPr="0005145E">
              <w:rPr>
                <w:rFonts w:ascii="Arial" w:hAnsi="Arial" w:cs="Arial"/>
                <w:color w:val="FF0000"/>
                <w:sz w:val="20"/>
                <w:szCs w:val="20"/>
              </w:rPr>
              <w:t>[Bidder to complete]</w:t>
            </w:r>
          </w:p>
        </w:tc>
      </w:tr>
      <w:tr w:rsidR="0005145E" w:rsidTr="0005145E" w14:paraId="4A6EFCE6" w14:textId="77777777">
        <w:tc>
          <w:tcPr>
            <w:tcW w:w="3953" w:type="dxa"/>
          </w:tcPr>
          <w:p w:rsidR="0005145E" w:rsidP="00D657BA" w:rsidRDefault="0005145E" w14:paraId="1EEED2E7" w14:textId="2E2E2D8C">
            <w:pPr>
              <w:pStyle w:val="ListParagraph"/>
              <w:spacing w:line="360" w:lineRule="auto"/>
              <w:ind w:left="0"/>
              <w:rPr>
                <w:rFonts w:ascii="Arial" w:hAnsi="Arial" w:cs="Arial"/>
                <w:sz w:val="20"/>
                <w:szCs w:val="20"/>
              </w:rPr>
            </w:pPr>
            <w:r>
              <w:rPr>
                <w:rFonts w:ascii="Arial" w:hAnsi="Arial" w:cs="Arial"/>
                <w:sz w:val="20"/>
                <w:szCs w:val="20"/>
              </w:rPr>
              <w:t>Enter Bidder Registered Address</w:t>
            </w:r>
          </w:p>
        </w:tc>
        <w:tc>
          <w:tcPr>
            <w:tcW w:w="4343" w:type="dxa"/>
          </w:tcPr>
          <w:p w:rsidR="0005145E" w:rsidP="00D657BA" w:rsidRDefault="0005145E" w14:paraId="4B1D9F24" w14:textId="40FA94E2">
            <w:pPr>
              <w:pStyle w:val="ListParagraph"/>
              <w:spacing w:line="360" w:lineRule="auto"/>
              <w:ind w:left="0"/>
              <w:rPr>
                <w:rFonts w:ascii="Arial" w:hAnsi="Arial" w:cs="Arial"/>
                <w:sz w:val="20"/>
                <w:szCs w:val="20"/>
              </w:rPr>
            </w:pPr>
            <w:r w:rsidRPr="0005145E">
              <w:rPr>
                <w:rFonts w:ascii="Arial" w:hAnsi="Arial" w:cs="Arial"/>
                <w:color w:val="FF0000"/>
                <w:sz w:val="20"/>
                <w:szCs w:val="20"/>
              </w:rPr>
              <w:t>[Bidder to complete]</w:t>
            </w:r>
          </w:p>
        </w:tc>
      </w:tr>
      <w:tr w:rsidR="0005145E" w:rsidTr="0005145E" w14:paraId="3F8FDF9B" w14:textId="77777777">
        <w:tc>
          <w:tcPr>
            <w:tcW w:w="3953" w:type="dxa"/>
          </w:tcPr>
          <w:p w:rsidR="0005145E" w:rsidP="00D657BA" w:rsidRDefault="0005145E" w14:paraId="1EE8CEB6" w14:textId="2471A311">
            <w:pPr>
              <w:pStyle w:val="ListParagraph"/>
              <w:spacing w:line="360" w:lineRule="auto"/>
              <w:ind w:left="0"/>
              <w:rPr>
                <w:rFonts w:ascii="Arial" w:hAnsi="Arial" w:cs="Arial"/>
                <w:sz w:val="20"/>
                <w:szCs w:val="20"/>
              </w:rPr>
            </w:pPr>
            <w:r>
              <w:rPr>
                <w:rFonts w:ascii="Arial" w:hAnsi="Arial" w:cs="Arial"/>
                <w:sz w:val="20"/>
                <w:szCs w:val="20"/>
              </w:rPr>
              <w:t>Enter Bidder Company Reg. No.</w:t>
            </w:r>
          </w:p>
        </w:tc>
        <w:tc>
          <w:tcPr>
            <w:tcW w:w="4343" w:type="dxa"/>
          </w:tcPr>
          <w:p w:rsidR="0005145E" w:rsidP="00D657BA" w:rsidRDefault="0005145E" w14:paraId="644ED6B6" w14:textId="682E85D4">
            <w:pPr>
              <w:pStyle w:val="ListParagraph"/>
              <w:spacing w:line="360" w:lineRule="auto"/>
              <w:ind w:left="0"/>
              <w:rPr>
                <w:rFonts w:ascii="Arial" w:hAnsi="Arial" w:cs="Arial"/>
                <w:sz w:val="20"/>
                <w:szCs w:val="20"/>
              </w:rPr>
            </w:pPr>
            <w:r w:rsidRPr="0005145E">
              <w:rPr>
                <w:rFonts w:ascii="Arial" w:hAnsi="Arial" w:cs="Arial"/>
                <w:color w:val="FF0000"/>
                <w:sz w:val="20"/>
                <w:szCs w:val="20"/>
              </w:rPr>
              <w:t>[Bidder to complete]</w:t>
            </w:r>
          </w:p>
        </w:tc>
      </w:tr>
    </w:tbl>
    <w:p w:rsidR="0005145E" w:rsidP="00D657BA" w:rsidRDefault="0005145E" w14:paraId="1A730EBC" w14:textId="77777777">
      <w:pPr>
        <w:pStyle w:val="ListParagraph"/>
        <w:spacing w:line="360" w:lineRule="auto"/>
        <w:rPr>
          <w:rFonts w:ascii="Arial" w:hAnsi="Arial" w:cs="Arial"/>
          <w:sz w:val="20"/>
          <w:szCs w:val="20"/>
        </w:rPr>
      </w:pPr>
    </w:p>
    <w:p w:rsidR="00B4785A" w:rsidP="00D657BA" w:rsidRDefault="00B4785A" w14:paraId="78FB9564" w14:textId="7D5C5DD0">
      <w:pPr>
        <w:pStyle w:val="ListParagraph"/>
        <w:spacing w:line="360" w:lineRule="auto"/>
        <w:rPr>
          <w:rFonts w:ascii="Arial" w:hAnsi="Arial" w:cs="Arial"/>
          <w:sz w:val="20"/>
          <w:szCs w:val="20"/>
        </w:rPr>
      </w:pPr>
    </w:p>
    <w:p w:rsidR="00A71F1B" w:rsidP="00A71F1B" w:rsidRDefault="00A71F1B" w14:paraId="081F47E4" w14:textId="4FBE65C1">
      <w:pPr>
        <w:pStyle w:val="ListParagraph"/>
        <w:spacing w:line="360" w:lineRule="auto"/>
        <w:rPr>
          <w:rFonts w:ascii="Arial" w:hAnsi="Arial" w:cs="Arial"/>
          <w:b/>
          <w:bCs/>
          <w:sz w:val="20"/>
          <w:szCs w:val="20"/>
        </w:rPr>
      </w:pPr>
      <w:r>
        <w:rPr>
          <w:rFonts w:ascii="Arial" w:hAnsi="Arial" w:cs="Arial"/>
          <w:b/>
          <w:bCs/>
          <w:sz w:val="20"/>
          <w:szCs w:val="20"/>
        </w:rPr>
        <w:t>Timescales for Response</w:t>
      </w:r>
    </w:p>
    <w:tbl>
      <w:tblPr>
        <w:tblStyle w:val="TableGrid"/>
        <w:tblW w:w="0" w:type="auto"/>
        <w:tblInd w:w="1810" w:type="dxa"/>
        <w:tblLook w:val="04A0" w:firstRow="1" w:lastRow="0" w:firstColumn="1" w:lastColumn="0" w:noHBand="0" w:noVBand="1"/>
      </w:tblPr>
      <w:tblGrid>
        <w:gridCol w:w="3458"/>
        <w:gridCol w:w="3337"/>
      </w:tblGrid>
      <w:tr w:rsidR="00A71F1B" w:rsidTr="00C84F4E" w14:paraId="5EE17176" w14:textId="77777777">
        <w:trPr>
          <w:trHeight w:val="537"/>
        </w:trPr>
        <w:tc>
          <w:tcPr>
            <w:tcW w:w="3458" w:type="dxa"/>
          </w:tcPr>
          <w:p w:rsidR="00A71F1B" w:rsidP="00C84F4E" w:rsidRDefault="00A71F1B" w14:paraId="4029FEFB" w14:textId="17772EAA">
            <w:pPr>
              <w:pStyle w:val="ListParagraph"/>
              <w:spacing w:line="360" w:lineRule="auto"/>
              <w:ind w:left="0"/>
              <w:rPr>
                <w:rFonts w:ascii="Arial" w:hAnsi="Arial" w:cs="Arial"/>
                <w:sz w:val="20"/>
                <w:szCs w:val="20"/>
              </w:rPr>
            </w:pPr>
            <w:r>
              <w:rPr>
                <w:rFonts w:ascii="Arial" w:hAnsi="Arial" w:cs="Arial"/>
                <w:sz w:val="20"/>
                <w:szCs w:val="20"/>
              </w:rPr>
              <w:t>Date Issued</w:t>
            </w:r>
          </w:p>
        </w:tc>
        <w:tc>
          <w:tcPr>
            <w:tcW w:w="3337" w:type="dxa"/>
          </w:tcPr>
          <w:p w:rsidR="00A71F1B" w:rsidP="00A71F1B" w:rsidRDefault="00C84F4E" w14:paraId="2627C5F1" w14:textId="4AA462AF">
            <w:pPr>
              <w:pStyle w:val="ListParagraph"/>
              <w:spacing w:line="360" w:lineRule="auto"/>
              <w:ind w:left="0"/>
              <w:rPr>
                <w:rFonts w:ascii="Arial" w:hAnsi="Arial" w:cs="Arial"/>
                <w:sz w:val="20"/>
                <w:szCs w:val="20"/>
              </w:rPr>
            </w:pPr>
            <w:r w:rsidRPr="00C84F4E">
              <w:rPr>
                <w:rFonts w:ascii="Arial" w:hAnsi="Arial" w:cs="Arial"/>
                <w:color w:val="FF0000"/>
                <w:sz w:val="20"/>
                <w:szCs w:val="20"/>
              </w:rPr>
              <w:t>[Enter data here per requirement]</w:t>
            </w:r>
          </w:p>
        </w:tc>
      </w:tr>
      <w:tr w:rsidR="00A71F1B" w:rsidTr="00C84F4E" w14:paraId="0C572783" w14:textId="77777777">
        <w:trPr>
          <w:trHeight w:val="537"/>
        </w:trPr>
        <w:tc>
          <w:tcPr>
            <w:tcW w:w="3458" w:type="dxa"/>
          </w:tcPr>
          <w:p w:rsidR="00A71F1B" w:rsidP="00C84F4E" w:rsidRDefault="00A71F1B" w14:paraId="09CA9D94" w14:textId="76C0C4BC">
            <w:pPr>
              <w:pStyle w:val="ListParagraph"/>
              <w:spacing w:line="360" w:lineRule="auto"/>
              <w:ind w:left="0"/>
              <w:rPr>
                <w:rFonts w:ascii="Arial" w:hAnsi="Arial" w:cs="Arial"/>
                <w:sz w:val="20"/>
                <w:szCs w:val="20"/>
              </w:rPr>
            </w:pPr>
            <w:r>
              <w:rPr>
                <w:rFonts w:ascii="Arial" w:hAnsi="Arial" w:cs="Arial"/>
                <w:sz w:val="20"/>
                <w:szCs w:val="20"/>
              </w:rPr>
              <w:t xml:space="preserve">Date </w:t>
            </w:r>
            <w:r w:rsidR="00C84F4E">
              <w:rPr>
                <w:rFonts w:ascii="Arial" w:hAnsi="Arial" w:cs="Arial"/>
                <w:sz w:val="20"/>
                <w:szCs w:val="20"/>
              </w:rPr>
              <w:t xml:space="preserve">&amp; Time </w:t>
            </w:r>
            <w:r>
              <w:rPr>
                <w:rFonts w:ascii="Arial" w:hAnsi="Arial" w:cs="Arial"/>
                <w:sz w:val="20"/>
                <w:szCs w:val="20"/>
              </w:rPr>
              <w:t>for Bidder to Respond</w:t>
            </w:r>
          </w:p>
        </w:tc>
        <w:tc>
          <w:tcPr>
            <w:tcW w:w="3337" w:type="dxa"/>
          </w:tcPr>
          <w:p w:rsidRPr="00C84F4E" w:rsidR="00A71F1B" w:rsidP="00A71F1B" w:rsidRDefault="00C84F4E" w14:paraId="3D0BE4D9" w14:textId="62B40935">
            <w:pPr>
              <w:pStyle w:val="ListParagraph"/>
              <w:spacing w:line="360" w:lineRule="auto"/>
              <w:ind w:left="0"/>
              <w:rPr>
                <w:rFonts w:ascii="Arial" w:hAnsi="Arial" w:cs="Arial"/>
                <w:b/>
                <w:bCs/>
                <w:sz w:val="20"/>
                <w:szCs w:val="20"/>
              </w:rPr>
            </w:pPr>
            <w:r w:rsidRPr="00C84F4E">
              <w:rPr>
                <w:rFonts w:ascii="Arial" w:hAnsi="Arial" w:cs="Arial"/>
                <w:b/>
                <w:bCs/>
                <w:color w:val="FF0000"/>
                <w:sz w:val="20"/>
                <w:szCs w:val="20"/>
              </w:rPr>
              <w:t>[Enter data here per requirement</w:t>
            </w:r>
            <w:r>
              <w:rPr>
                <w:rFonts w:ascii="Arial" w:hAnsi="Arial" w:cs="Arial"/>
                <w:b/>
                <w:bCs/>
                <w:color w:val="FF0000"/>
                <w:sz w:val="20"/>
                <w:szCs w:val="20"/>
              </w:rPr>
              <w:t xml:space="preserve"> – Date, and Time e.g. 14:00</w:t>
            </w:r>
            <w:r w:rsidRPr="00C84F4E">
              <w:rPr>
                <w:rFonts w:ascii="Arial" w:hAnsi="Arial" w:cs="Arial"/>
                <w:b/>
                <w:bCs/>
                <w:color w:val="FF0000"/>
                <w:sz w:val="20"/>
                <w:szCs w:val="20"/>
              </w:rPr>
              <w:t>]</w:t>
            </w:r>
          </w:p>
        </w:tc>
      </w:tr>
      <w:tr w:rsidR="00A71F1B" w:rsidTr="00C84F4E" w14:paraId="1BD0EAC0" w14:textId="77777777">
        <w:trPr>
          <w:trHeight w:val="537"/>
        </w:trPr>
        <w:tc>
          <w:tcPr>
            <w:tcW w:w="3458" w:type="dxa"/>
          </w:tcPr>
          <w:p w:rsidR="00A71F1B" w:rsidP="00C84F4E" w:rsidRDefault="00A71F1B" w14:paraId="0693756E" w14:textId="48F83C57">
            <w:pPr>
              <w:pStyle w:val="ListParagraph"/>
              <w:spacing w:line="360" w:lineRule="auto"/>
              <w:ind w:left="0"/>
              <w:rPr>
                <w:rFonts w:ascii="Arial" w:hAnsi="Arial" w:cs="Arial"/>
                <w:sz w:val="20"/>
                <w:szCs w:val="20"/>
              </w:rPr>
            </w:pPr>
            <w:r>
              <w:rPr>
                <w:rFonts w:ascii="Arial" w:hAnsi="Arial" w:cs="Arial"/>
                <w:sz w:val="20"/>
                <w:szCs w:val="20"/>
              </w:rPr>
              <w:t>Assessment of Bid</w:t>
            </w:r>
            <w:r w:rsidR="00C84F4E">
              <w:rPr>
                <w:rFonts w:ascii="Arial" w:hAnsi="Arial" w:cs="Arial"/>
                <w:sz w:val="20"/>
                <w:szCs w:val="20"/>
              </w:rPr>
              <w:t xml:space="preserve"> Complete</w:t>
            </w:r>
          </w:p>
        </w:tc>
        <w:tc>
          <w:tcPr>
            <w:tcW w:w="3337" w:type="dxa"/>
          </w:tcPr>
          <w:p w:rsidR="00A71F1B" w:rsidP="00A71F1B" w:rsidRDefault="00C84F4E" w14:paraId="620CB036" w14:textId="46A5C641">
            <w:pPr>
              <w:pStyle w:val="ListParagraph"/>
              <w:spacing w:line="360" w:lineRule="auto"/>
              <w:ind w:left="0"/>
              <w:rPr>
                <w:rFonts w:ascii="Arial" w:hAnsi="Arial" w:cs="Arial"/>
                <w:sz w:val="20"/>
                <w:szCs w:val="20"/>
              </w:rPr>
            </w:pPr>
            <w:r w:rsidRPr="00C84F4E">
              <w:rPr>
                <w:rFonts w:ascii="Arial" w:hAnsi="Arial" w:cs="Arial"/>
                <w:color w:val="FF0000"/>
                <w:sz w:val="20"/>
                <w:szCs w:val="20"/>
              </w:rPr>
              <w:t>[Enter data here per requirement]</w:t>
            </w:r>
          </w:p>
        </w:tc>
      </w:tr>
      <w:tr w:rsidR="00A71F1B" w:rsidTr="00C84F4E" w14:paraId="5DAB6DD5" w14:textId="77777777">
        <w:trPr>
          <w:trHeight w:val="537"/>
        </w:trPr>
        <w:tc>
          <w:tcPr>
            <w:tcW w:w="3458" w:type="dxa"/>
          </w:tcPr>
          <w:p w:rsidR="00A71F1B" w:rsidP="00C84F4E" w:rsidRDefault="00C84F4E" w14:paraId="4AC525D0" w14:textId="27ACEAE8">
            <w:pPr>
              <w:pStyle w:val="ListParagraph"/>
              <w:spacing w:line="360" w:lineRule="auto"/>
              <w:ind w:left="0"/>
              <w:rPr>
                <w:rFonts w:ascii="Arial" w:hAnsi="Arial" w:cs="Arial"/>
                <w:sz w:val="20"/>
                <w:szCs w:val="20"/>
              </w:rPr>
            </w:pPr>
            <w:r>
              <w:rPr>
                <w:rFonts w:ascii="Arial" w:hAnsi="Arial" w:cs="Arial"/>
                <w:sz w:val="20"/>
                <w:szCs w:val="20"/>
              </w:rPr>
              <w:t>Authorisation Period (Outcome)</w:t>
            </w:r>
          </w:p>
        </w:tc>
        <w:tc>
          <w:tcPr>
            <w:tcW w:w="3337" w:type="dxa"/>
          </w:tcPr>
          <w:p w:rsidR="00A71F1B" w:rsidP="00A71F1B" w:rsidRDefault="00C84F4E" w14:paraId="08486DDD" w14:textId="60B379FD">
            <w:pPr>
              <w:pStyle w:val="ListParagraph"/>
              <w:spacing w:line="360" w:lineRule="auto"/>
              <w:ind w:left="0"/>
              <w:rPr>
                <w:rFonts w:ascii="Arial" w:hAnsi="Arial" w:cs="Arial"/>
                <w:sz w:val="20"/>
                <w:szCs w:val="20"/>
              </w:rPr>
            </w:pPr>
            <w:r w:rsidRPr="00C84F4E">
              <w:rPr>
                <w:rFonts w:ascii="Arial" w:hAnsi="Arial" w:cs="Arial"/>
                <w:color w:val="FF0000"/>
                <w:sz w:val="20"/>
                <w:szCs w:val="20"/>
              </w:rPr>
              <w:t>[Enter data here per requirement]</w:t>
            </w:r>
          </w:p>
        </w:tc>
      </w:tr>
      <w:tr w:rsidR="00C84F4E" w:rsidTr="00C84F4E" w14:paraId="1100FA05" w14:textId="77777777">
        <w:trPr>
          <w:trHeight w:val="537"/>
        </w:trPr>
        <w:tc>
          <w:tcPr>
            <w:tcW w:w="3458" w:type="dxa"/>
          </w:tcPr>
          <w:p w:rsidR="00C84F4E" w:rsidP="00C84F4E" w:rsidRDefault="00C84F4E" w14:paraId="76A7DDD3" w14:textId="6CEB1F35">
            <w:pPr>
              <w:pStyle w:val="ListParagraph"/>
              <w:spacing w:line="360" w:lineRule="auto"/>
              <w:ind w:left="0"/>
              <w:rPr>
                <w:rFonts w:ascii="Arial" w:hAnsi="Arial" w:cs="Arial"/>
                <w:sz w:val="20"/>
                <w:szCs w:val="20"/>
              </w:rPr>
            </w:pPr>
            <w:r>
              <w:rPr>
                <w:rFonts w:ascii="Arial" w:hAnsi="Arial" w:cs="Arial"/>
                <w:sz w:val="20"/>
                <w:szCs w:val="20"/>
              </w:rPr>
              <w:t>Award Date</w:t>
            </w:r>
          </w:p>
        </w:tc>
        <w:tc>
          <w:tcPr>
            <w:tcW w:w="3337" w:type="dxa"/>
          </w:tcPr>
          <w:p w:rsidR="00C84F4E" w:rsidP="00A71F1B" w:rsidRDefault="00C84F4E" w14:paraId="20F5CE88" w14:textId="605BB899">
            <w:pPr>
              <w:pStyle w:val="ListParagraph"/>
              <w:spacing w:line="360" w:lineRule="auto"/>
              <w:ind w:left="0"/>
              <w:rPr>
                <w:rFonts w:ascii="Arial" w:hAnsi="Arial" w:cs="Arial"/>
                <w:sz w:val="20"/>
                <w:szCs w:val="20"/>
              </w:rPr>
            </w:pPr>
            <w:r w:rsidRPr="00C84F4E">
              <w:rPr>
                <w:rFonts w:ascii="Arial" w:hAnsi="Arial" w:cs="Arial"/>
                <w:color w:val="FF0000"/>
                <w:sz w:val="20"/>
                <w:szCs w:val="20"/>
              </w:rPr>
              <w:t>[Enter data here per requirement]</w:t>
            </w:r>
          </w:p>
        </w:tc>
      </w:tr>
      <w:tr w:rsidR="00C84F4E" w:rsidTr="00C84F4E" w14:paraId="4332F2DA" w14:textId="77777777">
        <w:trPr>
          <w:trHeight w:val="537"/>
        </w:trPr>
        <w:tc>
          <w:tcPr>
            <w:tcW w:w="3458" w:type="dxa"/>
          </w:tcPr>
          <w:p w:rsidR="00C84F4E" w:rsidP="00C84F4E" w:rsidRDefault="00C84F4E" w14:paraId="58D9357B" w14:textId="65D44992">
            <w:pPr>
              <w:pStyle w:val="ListParagraph"/>
              <w:spacing w:line="360" w:lineRule="auto"/>
              <w:ind w:left="0"/>
              <w:rPr>
                <w:rFonts w:ascii="Arial" w:hAnsi="Arial" w:cs="Arial"/>
                <w:sz w:val="20"/>
                <w:szCs w:val="20"/>
              </w:rPr>
            </w:pPr>
            <w:r>
              <w:rPr>
                <w:rFonts w:ascii="Arial" w:hAnsi="Arial" w:cs="Arial"/>
                <w:sz w:val="20"/>
                <w:szCs w:val="20"/>
              </w:rPr>
              <w:t>Service Commencement Date</w:t>
            </w:r>
          </w:p>
        </w:tc>
        <w:tc>
          <w:tcPr>
            <w:tcW w:w="3337" w:type="dxa"/>
          </w:tcPr>
          <w:p w:rsidR="00C84F4E" w:rsidP="00A71F1B" w:rsidRDefault="00C84F4E" w14:paraId="1FE5852E" w14:textId="39C5AFAE">
            <w:pPr>
              <w:pStyle w:val="ListParagraph"/>
              <w:spacing w:line="360" w:lineRule="auto"/>
              <w:ind w:left="0"/>
              <w:rPr>
                <w:rFonts w:ascii="Arial" w:hAnsi="Arial" w:cs="Arial"/>
                <w:sz w:val="20"/>
                <w:szCs w:val="20"/>
              </w:rPr>
            </w:pPr>
            <w:r w:rsidRPr="00C84F4E">
              <w:rPr>
                <w:rFonts w:ascii="Arial" w:hAnsi="Arial" w:cs="Arial"/>
                <w:color w:val="FF0000"/>
                <w:sz w:val="20"/>
                <w:szCs w:val="20"/>
              </w:rPr>
              <w:t>[Enter data here per requirement]</w:t>
            </w:r>
          </w:p>
        </w:tc>
      </w:tr>
    </w:tbl>
    <w:p w:rsidR="00A71F1B" w:rsidP="00A71F1B" w:rsidRDefault="00A71F1B" w14:paraId="48FB1792" w14:textId="77777777">
      <w:pPr>
        <w:pStyle w:val="ListParagraph"/>
        <w:spacing w:line="360" w:lineRule="auto"/>
        <w:rPr>
          <w:rFonts w:ascii="Arial" w:hAnsi="Arial" w:cs="Arial"/>
          <w:sz w:val="20"/>
          <w:szCs w:val="20"/>
        </w:rPr>
      </w:pPr>
    </w:p>
    <w:p w:rsidR="00A71F1B" w:rsidP="00D657BA" w:rsidRDefault="00A71F1B" w14:paraId="5B87E9C0" w14:textId="77777777">
      <w:pPr>
        <w:pStyle w:val="ListParagraph"/>
        <w:spacing w:line="360" w:lineRule="auto"/>
        <w:rPr>
          <w:rFonts w:ascii="Arial" w:hAnsi="Arial" w:cs="Arial"/>
          <w:sz w:val="20"/>
          <w:szCs w:val="20"/>
        </w:rPr>
      </w:pPr>
    </w:p>
    <w:p w:rsidR="00B4785A" w:rsidP="00D657BA" w:rsidRDefault="00B4785A" w14:paraId="5498BE2C" w14:textId="2FEA4A37">
      <w:pPr>
        <w:pStyle w:val="ListParagraph"/>
        <w:spacing w:line="360" w:lineRule="auto"/>
        <w:rPr>
          <w:rFonts w:ascii="Arial" w:hAnsi="Arial" w:cs="Arial"/>
          <w:b/>
          <w:bCs/>
          <w:sz w:val="20"/>
          <w:szCs w:val="20"/>
        </w:rPr>
      </w:pPr>
    </w:p>
    <w:tbl>
      <w:tblPr>
        <w:tblStyle w:val="TableGrid"/>
        <w:tblW w:w="0" w:type="auto"/>
        <w:tblInd w:w="720" w:type="dxa"/>
        <w:tblLook w:val="04A0" w:firstRow="1" w:lastRow="0" w:firstColumn="1" w:lastColumn="0" w:noHBand="0" w:noVBand="1"/>
      </w:tblPr>
      <w:tblGrid>
        <w:gridCol w:w="8296"/>
      </w:tblGrid>
      <w:tr w:rsidR="00A71F1B" w:rsidTr="00A71F1B" w14:paraId="1FC65260" w14:textId="77777777">
        <w:trPr>
          <w:trHeight w:val="369"/>
        </w:trPr>
        <w:tc>
          <w:tcPr>
            <w:tcW w:w="9016" w:type="dxa"/>
          </w:tcPr>
          <w:p w:rsidR="00A71F1B" w:rsidP="00D657BA" w:rsidRDefault="0028760C" w14:paraId="661A734E" w14:textId="1F980676">
            <w:pPr>
              <w:pStyle w:val="ListParagraph"/>
              <w:spacing w:line="360" w:lineRule="auto"/>
              <w:ind w:left="0"/>
              <w:rPr>
                <w:rFonts w:ascii="Arial" w:hAnsi="Arial" w:cs="Arial"/>
                <w:b/>
                <w:bCs/>
                <w:sz w:val="20"/>
                <w:szCs w:val="20"/>
              </w:rPr>
            </w:pPr>
            <w:r>
              <w:rPr>
                <w:rFonts w:ascii="Arial" w:hAnsi="Arial" w:cs="Arial"/>
                <w:b/>
                <w:bCs/>
                <w:sz w:val="20"/>
                <w:szCs w:val="20"/>
              </w:rPr>
              <w:t>Fidelity Energy</w:t>
            </w:r>
            <w:r w:rsidR="00A71F1B">
              <w:rPr>
                <w:rFonts w:ascii="Arial" w:hAnsi="Arial" w:cs="Arial"/>
                <w:b/>
                <w:bCs/>
                <w:sz w:val="20"/>
                <w:szCs w:val="20"/>
              </w:rPr>
              <w:t xml:space="preserve"> Client Particulars</w:t>
            </w:r>
          </w:p>
        </w:tc>
      </w:tr>
      <w:tr w:rsidR="00A71F1B" w:rsidTr="00A71F1B" w14:paraId="08722076" w14:textId="77777777">
        <w:tc>
          <w:tcPr>
            <w:tcW w:w="9016" w:type="dxa"/>
          </w:tcPr>
          <w:p w:rsidRPr="00A71F1B" w:rsidR="00A71F1B" w:rsidP="00D657BA" w:rsidRDefault="00A71F1B" w14:paraId="2F523F35" w14:textId="3FC2B77D">
            <w:pPr>
              <w:pStyle w:val="ListParagraph"/>
              <w:spacing w:line="360" w:lineRule="auto"/>
              <w:ind w:left="0"/>
              <w:rPr>
                <w:rFonts w:ascii="Arial" w:hAnsi="Arial" w:cs="Arial"/>
                <w:color w:val="FF0000"/>
                <w:sz w:val="20"/>
                <w:szCs w:val="20"/>
              </w:rPr>
            </w:pPr>
            <w:r w:rsidRPr="00A71F1B">
              <w:rPr>
                <w:rFonts w:ascii="Arial" w:hAnsi="Arial" w:cs="Arial"/>
                <w:color w:val="FF0000"/>
                <w:sz w:val="20"/>
                <w:szCs w:val="20"/>
              </w:rPr>
              <w:t xml:space="preserve">[Details of </w:t>
            </w:r>
            <w:r w:rsidR="00C84F4E">
              <w:rPr>
                <w:rFonts w:ascii="Arial" w:hAnsi="Arial" w:cs="Arial"/>
                <w:color w:val="FF0000"/>
                <w:sz w:val="20"/>
                <w:szCs w:val="20"/>
              </w:rPr>
              <w:t xml:space="preserve">what </w:t>
            </w:r>
            <w:r w:rsidRPr="00A71F1B">
              <w:rPr>
                <w:rFonts w:ascii="Arial" w:hAnsi="Arial" w:cs="Arial"/>
                <w:color w:val="FF0000"/>
                <w:sz w:val="20"/>
                <w:szCs w:val="20"/>
              </w:rPr>
              <w:t xml:space="preserve">the Client </w:t>
            </w:r>
            <w:r w:rsidR="00C84F4E">
              <w:rPr>
                <w:rFonts w:ascii="Arial" w:hAnsi="Arial" w:cs="Arial"/>
                <w:color w:val="FF0000"/>
                <w:sz w:val="20"/>
                <w:szCs w:val="20"/>
              </w:rPr>
              <w:t xml:space="preserve">wants </w:t>
            </w:r>
            <w:r w:rsidRPr="00A71F1B">
              <w:rPr>
                <w:rFonts w:ascii="Arial" w:hAnsi="Arial" w:cs="Arial"/>
                <w:color w:val="FF0000"/>
                <w:sz w:val="20"/>
                <w:szCs w:val="20"/>
              </w:rPr>
              <w:t>will be entered here</w:t>
            </w:r>
            <w:r w:rsidR="00C84F4E">
              <w:rPr>
                <w:rFonts w:ascii="Arial" w:hAnsi="Arial" w:cs="Arial"/>
                <w:color w:val="FF0000"/>
                <w:sz w:val="20"/>
                <w:szCs w:val="20"/>
              </w:rPr>
              <w:t>. This may include Client name and any volume/quantity indications.</w:t>
            </w:r>
            <w:r w:rsidRPr="00A71F1B">
              <w:rPr>
                <w:rFonts w:ascii="Arial" w:hAnsi="Arial" w:cs="Arial"/>
                <w:color w:val="FF0000"/>
                <w:sz w:val="20"/>
                <w:szCs w:val="20"/>
              </w:rPr>
              <w:t>]</w:t>
            </w:r>
          </w:p>
          <w:p w:rsidR="00A71F1B" w:rsidP="00D657BA" w:rsidRDefault="00A71F1B" w14:paraId="66DCB726" w14:textId="77777777">
            <w:pPr>
              <w:pStyle w:val="ListParagraph"/>
              <w:spacing w:line="360" w:lineRule="auto"/>
              <w:ind w:left="0"/>
              <w:rPr>
                <w:rFonts w:ascii="Arial" w:hAnsi="Arial" w:cs="Arial"/>
                <w:b/>
                <w:bCs/>
                <w:sz w:val="20"/>
                <w:szCs w:val="20"/>
              </w:rPr>
            </w:pPr>
          </w:p>
          <w:p w:rsidR="00A71F1B" w:rsidP="00D657BA" w:rsidRDefault="00A71F1B" w14:paraId="1652FAF4" w14:textId="014FA0E9">
            <w:pPr>
              <w:pStyle w:val="ListParagraph"/>
              <w:spacing w:line="360" w:lineRule="auto"/>
              <w:ind w:left="0"/>
              <w:rPr>
                <w:rFonts w:ascii="Arial" w:hAnsi="Arial" w:cs="Arial"/>
                <w:b/>
                <w:bCs/>
                <w:sz w:val="20"/>
                <w:szCs w:val="20"/>
              </w:rPr>
            </w:pPr>
          </w:p>
        </w:tc>
      </w:tr>
    </w:tbl>
    <w:p w:rsidR="00B4785A" w:rsidP="00D657BA" w:rsidRDefault="00B4785A" w14:paraId="48469387" w14:textId="77777777">
      <w:pPr>
        <w:pStyle w:val="ListParagraph"/>
        <w:spacing w:line="360" w:lineRule="auto"/>
        <w:rPr>
          <w:rFonts w:ascii="Arial" w:hAnsi="Arial" w:cs="Arial"/>
          <w:b/>
          <w:bCs/>
          <w:sz w:val="20"/>
          <w:szCs w:val="20"/>
        </w:rPr>
      </w:pPr>
    </w:p>
    <w:p w:rsidR="00B4785A" w:rsidP="00D657BA" w:rsidRDefault="00B4785A" w14:paraId="67632708" w14:textId="77777777">
      <w:pPr>
        <w:pStyle w:val="ListParagraph"/>
        <w:spacing w:line="360" w:lineRule="auto"/>
        <w:rPr>
          <w:rFonts w:ascii="Arial" w:hAnsi="Arial" w:cs="Arial"/>
          <w:b/>
          <w:bCs/>
          <w:sz w:val="20"/>
          <w:szCs w:val="20"/>
        </w:rPr>
      </w:pPr>
    </w:p>
    <w:p w:rsidR="00B4785A" w:rsidP="00D657BA" w:rsidRDefault="00B4785A" w14:paraId="013CBC28" w14:textId="5696846D">
      <w:pPr>
        <w:pStyle w:val="ListParagraph"/>
        <w:spacing w:line="360" w:lineRule="auto"/>
        <w:rPr>
          <w:rFonts w:ascii="Arial" w:hAnsi="Arial" w:cs="Arial"/>
          <w:b/>
          <w:bCs/>
          <w:sz w:val="20"/>
          <w:szCs w:val="20"/>
        </w:rPr>
      </w:pPr>
      <w:r>
        <w:rPr>
          <w:rFonts w:ascii="Arial" w:hAnsi="Arial" w:cs="Arial"/>
          <w:b/>
          <w:bCs/>
          <w:sz w:val="20"/>
          <w:szCs w:val="20"/>
        </w:rPr>
        <w:t>Instructions for Completion</w:t>
      </w:r>
    </w:p>
    <w:p w:rsidR="00B4785A" w:rsidP="00D657BA" w:rsidRDefault="00C84F4E" w14:paraId="362E8844" w14:textId="0C6E0BB5">
      <w:pPr>
        <w:pStyle w:val="ListParagraph"/>
        <w:spacing w:line="360" w:lineRule="auto"/>
        <w:rPr>
          <w:rFonts w:ascii="Arial" w:hAnsi="Arial" w:cs="Arial"/>
          <w:sz w:val="20"/>
          <w:szCs w:val="20"/>
        </w:rPr>
      </w:pPr>
      <w:r>
        <w:rPr>
          <w:rFonts w:ascii="Arial" w:hAnsi="Arial" w:cs="Arial"/>
          <w:sz w:val="20"/>
          <w:szCs w:val="20"/>
        </w:rPr>
        <w:t>The following Instructions apply:</w:t>
      </w:r>
    </w:p>
    <w:p w:rsidR="00DE78D3" w:rsidP="004D4BD1" w:rsidRDefault="00DE78D3" w14:paraId="21D99E83" w14:textId="7CF8CBF2">
      <w:pPr>
        <w:pStyle w:val="ListParagraph"/>
        <w:numPr>
          <w:ilvl w:val="0"/>
          <w:numId w:val="11"/>
        </w:numPr>
        <w:spacing w:line="360" w:lineRule="auto"/>
        <w:rPr>
          <w:rFonts w:ascii="Arial" w:hAnsi="Arial" w:cs="Arial"/>
          <w:sz w:val="20"/>
          <w:szCs w:val="20"/>
        </w:rPr>
      </w:pPr>
      <w:r>
        <w:rPr>
          <w:rFonts w:ascii="Arial" w:hAnsi="Arial" w:cs="Arial"/>
          <w:b/>
          <w:bCs/>
          <w:sz w:val="20"/>
          <w:szCs w:val="20"/>
        </w:rPr>
        <w:t xml:space="preserve">Ensure you return this whole document, signed, as the only part of your Bid. No appendices or modifications unless expressly indicated by </w:t>
      </w:r>
      <w:r w:rsidR="0028760C">
        <w:rPr>
          <w:rFonts w:ascii="Arial" w:hAnsi="Arial" w:cs="Arial"/>
          <w:b/>
          <w:bCs/>
          <w:sz w:val="20"/>
          <w:szCs w:val="20"/>
        </w:rPr>
        <w:t>Fidelity Energy</w:t>
      </w:r>
      <w:r>
        <w:rPr>
          <w:rFonts w:ascii="Arial" w:hAnsi="Arial" w:cs="Arial"/>
          <w:b/>
          <w:bCs/>
          <w:sz w:val="20"/>
          <w:szCs w:val="20"/>
        </w:rPr>
        <w:t xml:space="preserve"> will be allowed</w:t>
      </w:r>
      <w:r>
        <w:rPr>
          <w:rFonts w:ascii="Arial" w:hAnsi="Arial" w:cs="Arial"/>
          <w:sz w:val="20"/>
          <w:szCs w:val="20"/>
        </w:rPr>
        <w:t>.</w:t>
      </w:r>
    </w:p>
    <w:p w:rsidR="00C84F4E" w:rsidP="004D4BD1" w:rsidRDefault="00C84F4E" w14:paraId="74C3D73F" w14:textId="0FC69652">
      <w:pPr>
        <w:pStyle w:val="ListParagraph"/>
        <w:numPr>
          <w:ilvl w:val="0"/>
          <w:numId w:val="11"/>
        </w:numPr>
        <w:spacing w:line="360" w:lineRule="auto"/>
        <w:rPr>
          <w:rFonts w:ascii="Arial" w:hAnsi="Arial" w:cs="Arial"/>
          <w:sz w:val="20"/>
          <w:szCs w:val="20"/>
        </w:rPr>
      </w:pPr>
      <w:r w:rsidRPr="00DE78D3">
        <w:rPr>
          <w:rFonts w:ascii="Arial" w:hAnsi="Arial" w:cs="Arial"/>
          <w:sz w:val="20"/>
          <w:szCs w:val="20"/>
        </w:rPr>
        <w:t>Bids</w:t>
      </w:r>
      <w:r>
        <w:rPr>
          <w:rFonts w:ascii="Arial" w:hAnsi="Arial" w:cs="Arial"/>
          <w:sz w:val="20"/>
          <w:szCs w:val="20"/>
        </w:rPr>
        <w:t xml:space="preserve"> shall be returned to </w:t>
      </w:r>
      <w:r w:rsidR="0028760C">
        <w:rPr>
          <w:rFonts w:ascii="Arial" w:hAnsi="Arial" w:cs="Arial"/>
          <w:sz w:val="20"/>
          <w:szCs w:val="20"/>
        </w:rPr>
        <w:t>Fidelity Energy</w:t>
      </w:r>
      <w:r>
        <w:rPr>
          <w:rFonts w:ascii="Arial" w:hAnsi="Arial" w:cs="Arial"/>
          <w:sz w:val="20"/>
          <w:szCs w:val="20"/>
        </w:rPr>
        <w:t xml:space="preserve"> by the Date and Time indicated</w:t>
      </w:r>
    </w:p>
    <w:p w:rsidR="00C84F4E" w:rsidP="004D4BD1" w:rsidRDefault="0028760C" w14:paraId="63041E9C" w14:textId="62120CD0">
      <w:pPr>
        <w:pStyle w:val="ListParagraph"/>
        <w:numPr>
          <w:ilvl w:val="0"/>
          <w:numId w:val="11"/>
        </w:numPr>
        <w:spacing w:line="360" w:lineRule="auto"/>
        <w:rPr>
          <w:rFonts w:ascii="Arial" w:hAnsi="Arial" w:cs="Arial"/>
          <w:sz w:val="20"/>
          <w:szCs w:val="20"/>
        </w:rPr>
      </w:pPr>
      <w:r>
        <w:rPr>
          <w:rFonts w:ascii="Arial" w:hAnsi="Arial" w:cs="Arial"/>
          <w:sz w:val="20"/>
          <w:szCs w:val="20"/>
        </w:rPr>
        <w:t>Fidelity Energy</w:t>
      </w:r>
      <w:r w:rsidR="00C84F4E">
        <w:rPr>
          <w:rFonts w:ascii="Arial" w:hAnsi="Arial" w:cs="Arial"/>
          <w:sz w:val="20"/>
          <w:szCs w:val="20"/>
        </w:rPr>
        <w:t xml:space="preserve"> must issue this RFQ with a minimum time-limit of 10 days (“Minimum Time Period”); however, if </w:t>
      </w:r>
      <w:r>
        <w:rPr>
          <w:rFonts w:ascii="Arial" w:hAnsi="Arial" w:cs="Arial"/>
          <w:sz w:val="20"/>
          <w:szCs w:val="20"/>
        </w:rPr>
        <w:t>Fidelity Energy</w:t>
      </w:r>
      <w:r w:rsidR="00C84F4E">
        <w:rPr>
          <w:rFonts w:ascii="Arial" w:hAnsi="Arial" w:cs="Arial"/>
          <w:sz w:val="20"/>
          <w:szCs w:val="20"/>
        </w:rPr>
        <w:t xml:space="preserve"> opts to do so they may issue it for a period shorter than 10 days </w:t>
      </w:r>
      <w:r w:rsidR="00C84F4E">
        <w:rPr>
          <w:rFonts w:ascii="Arial" w:hAnsi="Arial" w:cs="Arial"/>
          <w:sz w:val="20"/>
          <w:szCs w:val="20"/>
          <w:u w:val="single"/>
        </w:rPr>
        <w:t>in which case</w:t>
      </w:r>
      <w:r w:rsidR="00C84F4E">
        <w:rPr>
          <w:rFonts w:ascii="Arial" w:hAnsi="Arial" w:cs="Arial"/>
          <w:sz w:val="20"/>
          <w:szCs w:val="20"/>
        </w:rPr>
        <w:t xml:space="preserve"> it is the responsibility of the Bidders to object and request the Minimum Time Period is extended.</w:t>
      </w:r>
    </w:p>
    <w:p w:rsidR="00C84F4E" w:rsidP="004D4BD1" w:rsidRDefault="00C84F4E" w14:paraId="71E6744B" w14:textId="2EEBD603">
      <w:pPr>
        <w:pStyle w:val="ListParagraph"/>
        <w:numPr>
          <w:ilvl w:val="0"/>
          <w:numId w:val="11"/>
        </w:numPr>
        <w:spacing w:line="360" w:lineRule="auto"/>
        <w:rPr>
          <w:rFonts w:ascii="Arial" w:hAnsi="Arial" w:cs="Arial"/>
          <w:sz w:val="20"/>
          <w:szCs w:val="20"/>
        </w:rPr>
      </w:pPr>
      <w:r>
        <w:rPr>
          <w:rFonts w:ascii="Arial" w:hAnsi="Arial" w:cs="Arial"/>
          <w:sz w:val="20"/>
          <w:szCs w:val="20"/>
        </w:rPr>
        <w:t>Bids will be assessed in line with the Instructions to Tender issued under the Agreement and the Method of Operation.</w:t>
      </w:r>
    </w:p>
    <w:p w:rsidR="00C84F4E" w:rsidP="004D4BD1" w:rsidRDefault="00C84F4E" w14:paraId="287DF101" w14:textId="3B934F97">
      <w:pPr>
        <w:pStyle w:val="ListParagraph"/>
        <w:numPr>
          <w:ilvl w:val="0"/>
          <w:numId w:val="11"/>
        </w:numPr>
        <w:spacing w:line="360" w:lineRule="auto"/>
        <w:rPr>
          <w:rFonts w:ascii="Arial" w:hAnsi="Arial" w:cs="Arial"/>
          <w:sz w:val="20"/>
          <w:szCs w:val="20"/>
        </w:rPr>
      </w:pPr>
      <w:r>
        <w:rPr>
          <w:rFonts w:ascii="Arial" w:hAnsi="Arial" w:cs="Arial"/>
          <w:sz w:val="20"/>
          <w:szCs w:val="20"/>
        </w:rPr>
        <w:t>Bidders may provide new pricing in the section provided below if it is different than pricing they submitted at Stage 1 (if they submitted pricing at Stage 1)</w:t>
      </w:r>
    </w:p>
    <w:p w:rsidR="00C84F4E" w:rsidP="004D4BD1" w:rsidRDefault="00C84F4E" w14:paraId="1C46F315" w14:textId="2F9D9643">
      <w:pPr>
        <w:pStyle w:val="ListParagraph"/>
        <w:numPr>
          <w:ilvl w:val="0"/>
          <w:numId w:val="11"/>
        </w:numPr>
        <w:spacing w:line="360" w:lineRule="auto"/>
        <w:rPr>
          <w:rFonts w:ascii="Arial" w:hAnsi="Arial" w:cs="Arial"/>
          <w:sz w:val="20"/>
          <w:szCs w:val="20"/>
        </w:rPr>
      </w:pPr>
      <w:r>
        <w:rPr>
          <w:rFonts w:ascii="Arial" w:hAnsi="Arial" w:cs="Arial"/>
          <w:sz w:val="20"/>
          <w:szCs w:val="20"/>
        </w:rPr>
        <w:t xml:space="preserve">Bidders may provide new Assessment answers in the section provided below if a) they </w:t>
      </w:r>
      <w:r w:rsidR="00DE78D3">
        <w:rPr>
          <w:rFonts w:ascii="Arial" w:hAnsi="Arial" w:cs="Arial"/>
          <w:sz w:val="20"/>
          <w:szCs w:val="20"/>
        </w:rPr>
        <w:t>opted</w:t>
      </w:r>
      <w:r>
        <w:rPr>
          <w:rFonts w:ascii="Arial" w:hAnsi="Arial" w:cs="Arial"/>
          <w:sz w:val="20"/>
          <w:szCs w:val="20"/>
        </w:rPr>
        <w:t xml:space="preserve"> not </w:t>
      </w:r>
      <w:r w:rsidR="00DE78D3">
        <w:rPr>
          <w:rFonts w:ascii="Arial" w:hAnsi="Arial" w:cs="Arial"/>
          <w:sz w:val="20"/>
          <w:szCs w:val="20"/>
        </w:rPr>
        <w:t xml:space="preserve">to </w:t>
      </w:r>
      <w:r>
        <w:rPr>
          <w:rFonts w:ascii="Arial" w:hAnsi="Arial" w:cs="Arial"/>
          <w:sz w:val="20"/>
          <w:szCs w:val="20"/>
        </w:rPr>
        <w:t>provide any answers at Stage 1 in their Application</w:t>
      </w:r>
      <w:r w:rsidR="00DE78D3">
        <w:rPr>
          <w:rFonts w:ascii="Arial" w:hAnsi="Arial" w:cs="Arial"/>
          <w:sz w:val="20"/>
          <w:szCs w:val="20"/>
        </w:rPr>
        <w:t>, or b) they did opt to provide answers at Stage 1 of their Application but now they wish to change or improve their answers for this particular Request for Quote.</w:t>
      </w:r>
    </w:p>
    <w:p w:rsidR="00C06050" w:rsidP="004D4BD1" w:rsidRDefault="00C06050" w14:paraId="4B9A554A" w14:textId="0260FC39">
      <w:pPr>
        <w:pStyle w:val="ListParagraph"/>
        <w:numPr>
          <w:ilvl w:val="0"/>
          <w:numId w:val="11"/>
        </w:numPr>
        <w:spacing w:line="360" w:lineRule="auto"/>
        <w:rPr>
          <w:rFonts w:ascii="Arial" w:hAnsi="Arial" w:cs="Arial"/>
          <w:sz w:val="20"/>
          <w:szCs w:val="20"/>
        </w:rPr>
      </w:pPr>
      <w:r>
        <w:rPr>
          <w:rFonts w:ascii="Arial" w:hAnsi="Arial" w:cs="Arial"/>
          <w:sz w:val="20"/>
          <w:szCs w:val="20"/>
        </w:rPr>
        <w:t>Variations to any resultant Contract may only be actioned subject to the provisions of Section 1 of the Dynamic Purchasing Energy Framework</w:t>
      </w:r>
    </w:p>
    <w:p w:rsidR="00DE78D3" w:rsidP="004D4BD1" w:rsidRDefault="00DE78D3" w14:paraId="23C9FE2E" w14:textId="71F31F81">
      <w:pPr>
        <w:pStyle w:val="ListParagraph"/>
        <w:numPr>
          <w:ilvl w:val="0"/>
          <w:numId w:val="11"/>
        </w:numPr>
        <w:spacing w:line="360" w:lineRule="auto"/>
        <w:rPr>
          <w:rFonts w:ascii="Arial" w:hAnsi="Arial" w:cs="Arial"/>
          <w:sz w:val="20"/>
          <w:szCs w:val="20"/>
        </w:rPr>
      </w:pPr>
      <w:r>
        <w:rPr>
          <w:rFonts w:ascii="Arial" w:hAnsi="Arial" w:cs="Arial"/>
          <w:sz w:val="20"/>
          <w:szCs w:val="20"/>
        </w:rPr>
        <w:t xml:space="preserve">Submit your Bids </w:t>
      </w:r>
      <w:r>
        <w:rPr>
          <w:rFonts w:ascii="Arial" w:hAnsi="Arial" w:cs="Arial"/>
          <w:b/>
          <w:bCs/>
          <w:sz w:val="20"/>
          <w:szCs w:val="20"/>
          <w:u w:val="single"/>
        </w:rPr>
        <w:t>electronically</w:t>
      </w:r>
      <w:r w:rsidRPr="00DE78D3">
        <w:rPr>
          <w:rFonts w:ascii="Arial" w:hAnsi="Arial" w:cs="Arial"/>
          <w:b/>
          <w:bCs/>
          <w:sz w:val="20"/>
          <w:szCs w:val="20"/>
          <w:u w:val="single"/>
        </w:rPr>
        <w:t xml:space="preserve"> only</w:t>
      </w:r>
      <w:r>
        <w:rPr>
          <w:rFonts w:ascii="Arial" w:hAnsi="Arial" w:cs="Arial"/>
          <w:sz w:val="20"/>
          <w:szCs w:val="20"/>
        </w:rPr>
        <w:t xml:space="preserve"> </w:t>
      </w:r>
      <w:r w:rsidRPr="00DE78D3">
        <w:rPr>
          <w:rFonts w:ascii="Arial" w:hAnsi="Arial" w:cs="Arial"/>
          <w:sz w:val="20"/>
          <w:szCs w:val="20"/>
        </w:rPr>
        <w:t>to</w:t>
      </w:r>
      <w:r>
        <w:rPr>
          <w:rFonts w:ascii="Arial" w:hAnsi="Arial" w:cs="Arial"/>
          <w:sz w:val="20"/>
          <w:szCs w:val="20"/>
        </w:rPr>
        <w:t>:</w:t>
      </w:r>
    </w:p>
    <w:tbl>
      <w:tblPr>
        <w:tblStyle w:val="TableGrid"/>
        <w:tblW w:w="0" w:type="auto"/>
        <w:jc w:val="center"/>
        <w:tblLook w:val="04A0" w:firstRow="1" w:lastRow="0" w:firstColumn="1" w:lastColumn="0" w:noHBand="0" w:noVBand="1"/>
      </w:tblPr>
      <w:tblGrid>
        <w:gridCol w:w="4471"/>
      </w:tblGrid>
      <w:tr w:rsidR="00DE78D3" w:rsidTr="00DE78D3" w14:paraId="4E70A508" w14:textId="77777777">
        <w:trPr>
          <w:trHeight w:val="627"/>
          <w:jc w:val="center"/>
        </w:trPr>
        <w:tc>
          <w:tcPr>
            <w:tcW w:w="4471" w:type="dxa"/>
          </w:tcPr>
          <w:p w:rsidR="00DE78D3" w:rsidP="00DE78D3" w:rsidRDefault="00DE78D3" w14:paraId="6CCEA3D9" w14:textId="5F9379E6">
            <w:pPr>
              <w:pStyle w:val="ListParagraph"/>
              <w:spacing w:line="360" w:lineRule="auto"/>
              <w:ind w:left="0"/>
              <w:jc w:val="center"/>
              <w:rPr>
                <w:rFonts w:ascii="Arial" w:hAnsi="Arial" w:cs="Arial"/>
                <w:sz w:val="20"/>
                <w:szCs w:val="20"/>
              </w:rPr>
            </w:pPr>
            <w:r w:rsidRPr="00DE78D3">
              <w:rPr>
                <w:rFonts w:ascii="Arial" w:hAnsi="Arial" w:cs="Arial"/>
                <w:color w:val="FF0000"/>
                <w:sz w:val="20"/>
                <w:szCs w:val="20"/>
              </w:rPr>
              <w:t>[Enter your chosen submission platform, email, etc</w:t>
            </w:r>
            <w:r>
              <w:rPr>
                <w:rFonts w:ascii="Arial" w:hAnsi="Arial" w:cs="Arial"/>
                <w:color w:val="FF0000"/>
                <w:sz w:val="20"/>
                <w:szCs w:val="20"/>
              </w:rPr>
              <w:t xml:space="preserve"> – it is recommended a tendering platform is used in every instance but email substitute is acceptable</w:t>
            </w:r>
            <w:r w:rsidRPr="00DE78D3">
              <w:rPr>
                <w:rFonts w:ascii="Arial" w:hAnsi="Arial" w:cs="Arial"/>
                <w:color w:val="FF0000"/>
                <w:sz w:val="20"/>
                <w:szCs w:val="20"/>
              </w:rPr>
              <w:t>]</w:t>
            </w:r>
          </w:p>
        </w:tc>
      </w:tr>
    </w:tbl>
    <w:p w:rsidRPr="00C84F4E" w:rsidR="00DE78D3" w:rsidP="00DE78D3" w:rsidRDefault="00DE78D3" w14:paraId="753E8496" w14:textId="77777777">
      <w:pPr>
        <w:pStyle w:val="ListParagraph"/>
        <w:spacing w:line="360" w:lineRule="auto"/>
        <w:ind w:left="1080"/>
        <w:jc w:val="center"/>
        <w:rPr>
          <w:rFonts w:ascii="Arial" w:hAnsi="Arial" w:cs="Arial"/>
          <w:sz w:val="20"/>
          <w:szCs w:val="20"/>
        </w:rPr>
      </w:pPr>
    </w:p>
    <w:p w:rsidR="00B4785A" w:rsidP="00D657BA" w:rsidRDefault="00B4785A" w14:paraId="4D5C4DCF" w14:textId="6921CE25">
      <w:pPr>
        <w:pStyle w:val="ListParagraph"/>
        <w:spacing w:line="360" w:lineRule="auto"/>
        <w:rPr>
          <w:rFonts w:ascii="Arial" w:hAnsi="Arial" w:cs="Arial"/>
          <w:b/>
          <w:bCs/>
          <w:sz w:val="20"/>
          <w:szCs w:val="20"/>
        </w:rPr>
      </w:pPr>
    </w:p>
    <w:p w:rsidR="00B4785A" w:rsidP="00D657BA" w:rsidRDefault="00B4785A" w14:paraId="50EE5A60" w14:textId="1927E714">
      <w:pPr>
        <w:pStyle w:val="ListParagraph"/>
        <w:spacing w:line="360" w:lineRule="auto"/>
        <w:rPr>
          <w:rFonts w:ascii="Arial" w:hAnsi="Arial" w:cs="Arial"/>
          <w:b/>
          <w:bCs/>
          <w:sz w:val="20"/>
          <w:szCs w:val="20"/>
        </w:rPr>
      </w:pPr>
      <w:r>
        <w:rPr>
          <w:rFonts w:ascii="Arial" w:hAnsi="Arial" w:cs="Arial"/>
          <w:b/>
          <w:bCs/>
          <w:sz w:val="20"/>
          <w:szCs w:val="20"/>
        </w:rPr>
        <w:t>Stage-2 Assessment Questions</w:t>
      </w:r>
    </w:p>
    <w:p w:rsidR="00DE78D3" w:rsidP="00D657BA" w:rsidRDefault="00DE78D3" w14:paraId="0797446C" w14:textId="77777777">
      <w:pPr>
        <w:pStyle w:val="ListParagraph"/>
        <w:spacing w:line="360" w:lineRule="auto"/>
        <w:rPr>
          <w:rFonts w:ascii="Arial" w:hAnsi="Arial" w:cs="Arial"/>
          <w:sz w:val="20"/>
          <w:szCs w:val="20"/>
        </w:rPr>
      </w:pPr>
      <w:r>
        <w:rPr>
          <w:rFonts w:ascii="Arial" w:hAnsi="Arial" w:cs="Arial"/>
          <w:sz w:val="20"/>
          <w:szCs w:val="20"/>
        </w:rPr>
        <w:t>As indicated in the Method of Operation in Section 2, the weightings applied to assess your responses shall be:</w:t>
      </w:r>
    </w:p>
    <w:tbl>
      <w:tblPr>
        <w:tblStyle w:val="TableGrid"/>
        <w:tblW w:w="0" w:type="auto"/>
        <w:jc w:val="center"/>
        <w:tblLook w:val="04A0" w:firstRow="1" w:lastRow="0" w:firstColumn="1" w:lastColumn="0" w:noHBand="0" w:noVBand="1"/>
      </w:tblPr>
      <w:tblGrid>
        <w:gridCol w:w="2123"/>
        <w:gridCol w:w="2123"/>
      </w:tblGrid>
      <w:tr w:rsidR="00610A27" w:rsidTr="00610A27" w14:paraId="474534A5" w14:textId="77777777">
        <w:trPr>
          <w:trHeight w:val="503"/>
          <w:jc w:val="center"/>
        </w:trPr>
        <w:tc>
          <w:tcPr>
            <w:tcW w:w="2123" w:type="dxa"/>
          </w:tcPr>
          <w:p w:rsidR="00610A27" w:rsidP="00D657BA" w:rsidRDefault="00610A27" w14:paraId="475B92D9" w14:textId="14220CF9">
            <w:pPr>
              <w:pStyle w:val="ListParagraph"/>
              <w:spacing w:line="360" w:lineRule="auto"/>
              <w:ind w:left="0"/>
              <w:rPr>
                <w:rFonts w:ascii="Arial" w:hAnsi="Arial" w:cs="Arial"/>
                <w:sz w:val="20"/>
                <w:szCs w:val="20"/>
              </w:rPr>
            </w:pPr>
            <w:r>
              <w:rPr>
                <w:rFonts w:ascii="Arial" w:hAnsi="Arial" w:cs="Arial"/>
                <w:sz w:val="20"/>
                <w:szCs w:val="20"/>
              </w:rPr>
              <w:t>Quality:</w:t>
            </w:r>
          </w:p>
        </w:tc>
        <w:tc>
          <w:tcPr>
            <w:tcW w:w="2123" w:type="dxa"/>
          </w:tcPr>
          <w:p w:rsidR="00610A27" w:rsidP="00610A27" w:rsidRDefault="00610A27" w14:paraId="1F1D6F58" w14:textId="190F21BD">
            <w:pPr>
              <w:pStyle w:val="ListParagraph"/>
              <w:spacing w:line="360" w:lineRule="auto"/>
              <w:ind w:left="0"/>
              <w:jc w:val="center"/>
              <w:rPr>
                <w:rFonts w:ascii="Arial" w:hAnsi="Arial" w:cs="Arial"/>
                <w:sz w:val="20"/>
                <w:szCs w:val="20"/>
              </w:rPr>
            </w:pPr>
            <w:r w:rsidRPr="00610A27">
              <w:rPr>
                <w:rFonts w:ascii="Arial" w:hAnsi="Arial" w:cs="Arial"/>
                <w:color w:val="FF0000"/>
                <w:sz w:val="20"/>
                <w:szCs w:val="20"/>
              </w:rPr>
              <w:t>xx</w:t>
            </w:r>
            <w:r>
              <w:rPr>
                <w:rFonts w:ascii="Arial" w:hAnsi="Arial" w:cs="Arial"/>
                <w:sz w:val="20"/>
                <w:szCs w:val="20"/>
              </w:rPr>
              <w:t>%</w:t>
            </w:r>
          </w:p>
        </w:tc>
      </w:tr>
      <w:tr w:rsidR="00610A27" w:rsidTr="00610A27" w14:paraId="35DED6F6" w14:textId="77777777">
        <w:trPr>
          <w:trHeight w:val="503"/>
          <w:jc w:val="center"/>
        </w:trPr>
        <w:tc>
          <w:tcPr>
            <w:tcW w:w="2123" w:type="dxa"/>
          </w:tcPr>
          <w:p w:rsidR="00610A27" w:rsidP="00D657BA" w:rsidRDefault="00610A27" w14:paraId="45018831" w14:textId="79587522">
            <w:pPr>
              <w:pStyle w:val="ListParagraph"/>
              <w:spacing w:line="360" w:lineRule="auto"/>
              <w:ind w:left="0"/>
              <w:rPr>
                <w:rFonts w:ascii="Arial" w:hAnsi="Arial" w:cs="Arial"/>
                <w:sz w:val="20"/>
                <w:szCs w:val="20"/>
              </w:rPr>
            </w:pPr>
            <w:r>
              <w:rPr>
                <w:rFonts w:ascii="Arial" w:hAnsi="Arial" w:cs="Arial"/>
                <w:sz w:val="20"/>
                <w:szCs w:val="20"/>
              </w:rPr>
              <w:t>Price:</w:t>
            </w:r>
          </w:p>
        </w:tc>
        <w:tc>
          <w:tcPr>
            <w:tcW w:w="2123" w:type="dxa"/>
          </w:tcPr>
          <w:p w:rsidR="00610A27" w:rsidP="00610A27" w:rsidRDefault="00610A27" w14:paraId="66D28901" w14:textId="104973BA">
            <w:pPr>
              <w:pStyle w:val="ListParagraph"/>
              <w:spacing w:line="360" w:lineRule="auto"/>
              <w:ind w:left="0"/>
              <w:jc w:val="center"/>
              <w:rPr>
                <w:rFonts w:ascii="Arial" w:hAnsi="Arial" w:cs="Arial"/>
                <w:sz w:val="20"/>
                <w:szCs w:val="20"/>
              </w:rPr>
            </w:pPr>
            <w:r w:rsidRPr="00610A27">
              <w:rPr>
                <w:rFonts w:ascii="Arial" w:hAnsi="Arial" w:cs="Arial"/>
                <w:color w:val="FF0000"/>
                <w:sz w:val="20"/>
                <w:szCs w:val="20"/>
              </w:rPr>
              <w:t>xx</w:t>
            </w:r>
            <w:r>
              <w:rPr>
                <w:rFonts w:ascii="Arial" w:hAnsi="Arial" w:cs="Arial"/>
                <w:sz w:val="20"/>
                <w:szCs w:val="20"/>
              </w:rPr>
              <w:t>%</w:t>
            </w:r>
          </w:p>
        </w:tc>
      </w:tr>
    </w:tbl>
    <w:p w:rsidR="00DE78D3" w:rsidP="00D657BA" w:rsidRDefault="00DE78D3" w14:paraId="1D21F62E" w14:textId="5192A0E5">
      <w:pPr>
        <w:pStyle w:val="ListParagraph"/>
        <w:spacing w:line="360" w:lineRule="auto"/>
        <w:rPr>
          <w:rFonts w:ascii="Arial" w:hAnsi="Arial" w:cs="Arial"/>
          <w:sz w:val="20"/>
          <w:szCs w:val="20"/>
        </w:rPr>
      </w:pPr>
    </w:p>
    <w:p w:rsidR="00610A27" w:rsidP="00D657BA" w:rsidRDefault="00610A27" w14:paraId="013361AA" w14:textId="5D71E5F7">
      <w:pPr>
        <w:pStyle w:val="ListParagraph"/>
        <w:spacing w:line="360" w:lineRule="auto"/>
        <w:rPr>
          <w:rFonts w:ascii="Arial" w:hAnsi="Arial" w:cs="Arial"/>
          <w:sz w:val="20"/>
          <w:szCs w:val="20"/>
        </w:rPr>
      </w:pPr>
      <w:r>
        <w:rPr>
          <w:rFonts w:ascii="Arial" w:hAnsi="Arial" w:cs="Arial"/>
          <w:sz w:val="20"/>
          <w:szCs w:val="20"/>
        </w:rPr>
        <w:t>And these shall be assessed in accordance with the Instruction for Participation guidance at Stage 1.</w:t>
      </w:r>
    </w:p>
    <w:p w:rsidR="00DE78D3" w:rsidP="00D657BA" w:rsidRDefault="00DE78D3" w14:paraId="57D36C8C" w14:textId="77777777">
      <w:pPr>
        <w:pStyle w:val="ListParagraph"/>
        <w:spacing w:line="360" w:lineRule="auto"/>
        <w:rPr>
          <w:rFonts w:ascii="Arial" w:hAnsi="Arial" w:cs="Arial"/>
          <w:sz w:val="20"/>
          <w:szCs w:val="20"/>
        </w:rPr>
      </w:pPr>
    </w:p>
    <w:p w:rsidR="00DE78D3" w:rsidP="00D657BA" w:rsidRDefault="00DE78D3" w14:paraId="203D32B2" w14:textId="77777777">
      <w:pPr>
        <w:pStyle w:val="ListParagraph"/>
        <w:spacing w:line="360" w:lineRule="auto"/>
        <w:rPr>
          <w:rFonts w:ascii="Arial" w:hAnsi="Arial" w:cs="Arial"/>
          <w:sz w:val="20"/>
          <w:szCs w:val="20"/>
        </w:rPr>
      </w:pPr>
      <w:r>
        <w:rPr>
          <w:rFonts w:ascii="Arial" w:hAnsi="Arial" w:cs="Arial"/>
          <w:sz w:val="20"/>
          <w:szCs w:val="20"/>
        </w:rPr>
        <w:t>Please answer the following questions:</w:t>
      </w:r>
    </w:p>
    <w:p w:rsidR="00DE78D3" w:rsidP="00D657BA" w:rsidRDefault="00DE78D3" w14:paraId="1F8A56BD" w14:textId="77777777">
      <w:pPr>
        <w:pStyle w:val="ListParagraph"/>
        <w:spacing w:line="360" w:lineRule="auto"/>
        <w:rPr>
          <w:rFonts w:ascii="Arial" w:hAnsi="Arial" w:cs="Arial"/>
          <w:sz w:val="20"/>
          <w:szCs w:val="20"/>
        </w:rPr>
      </w:pPr>
    </w:p>
    <w:p w:rsidRPr="009751CA" w:rsidR="00B4785A" w:rsidP="00D657BA" w:rsidRDefault="00DE78D3" w14:paraId="4E7E4B7B" w14:textId="613114E1">
      <w:pPr>
        <w:pStyle w:val="ListParagraph"/>
        <w:spacing w:line="360" w:lineRule="auto"/>
        <w:rPr>
          <w:rFonts w:ascii="Arial" w:hAnsi="Arial" w:cs="Arial"/>
          <w:color w:val="FF0000"/>
          <w:sz w:val="20"/>
          <w:szCs w:val="20"/>
        </w:rPr>
      </w:pPr>
      <w:r>
        <w:rPr>
          <w:rFonts w:ascii="Arial" w:hAnsi="Arial" w:cs="Arial"/>
          <w:sz w:val="20"/>
          <w:szCs w:val="20"/>
        </w:rPr>
        <w:t xml:space="preserve"> </w:t>
      </w:r>
      <w:r w:rsidR="009751CA">
        <w:rPr>
          <w:rFonts w:ascii="Arial" w:hAnsi="Arial" w:cs="Arial"/>
          <w:color w:val="FF0000"/>
          <w:sz w:val="20"/>
          <w:szCs w:val="20"/>
        </w:rPr>
        <w:t>[Enter Questions – these should be the same as indicated at point of Application, although from time to time additional questions may be asked]</w:t>
      </w:r>
    </w:p>
    <w:p w:rsidR="00DE78D3" w:rsidP="00D657BA" w:rsidRDefault="00DE78D3" w14:paraId="3FDC0471" w14:textId="77777777">
      <w:pPr>
        <w:pStyle w:val="ListParagraph"/>
        <w:spacing w:line="360" w:lineRule="auto"/>
        <w:rPr>
          <w:rFonts w:ascii="Arial" w:hAnsi="Arial" w:cs="Arial"/>
          <w:b/>
          <w:bCs/>
          <w:sz w:val="20"/>
          <w:szCs w:val="20"/>
        </w:rPr>
      </w:pPr>
    </w:p>
    <w:p w:rsidR="00B4785A" w:rsidP="00D657BA" w:rsidRDefault="00B4785A" w14:paraId="70C0EE4D" w14:textId="3482FB75">
      <w:pPr>
        <w:pStyle w:val="ListParagraph"/>
        <w:spacing w:line="360" w:lineRule="auto"/>
        <w:rPr>
          <w:rFonts w:ascii="Arial" w:hAnsi="Arial" w:cs="Arial"/>
          <w:b/>
          <w:bCs/>
          <w:sz w:val="20"/>
          <w:szCs w:val="20"/>
        </w:rPr>
      </w:pPr>
    </w:p>
    <w:p w:rsidR="00B4785A" w:rsidP="00D657BA" w:rsidRDefault="00B4785A" w14:paraId="262EA7B5" w14:textId="0FFD324E">
      <w:pPr>
        <w:pStyle w:val="ListParagraph"/>
        <w:spacing w:line="360" w:lineRule="auto"/>
        <w:rPr>
          <w:rFonts w:ascii="Arial" w:hAnsi="Arial" w:cs="Arial"/>
          <w:sz w:val="20"/>
          <w:szCs w:val="20"/>
        </w:rPr>
      </w:pPr>
      <w:r>
        <w:rPr>
          <w:rFonts w:ascii="Arial" w:hAnsi="Arial" w:cs="Arial"/>
          <w:b/>
          <w:bCs/>
          <w:sz w:val="20"/>
          <w:szCs w:val="20"/>
        </w:rPr>
        <w:t>Terms</w:t>
      </w:r>
    </w:p>
    <w:p w:rsidR="00B4785A" w:rsidP="004D4BD1" w:rsidRDefault="00DE78D3" w14:paraId="7F7FA70F" w14:textId="6427306E">
      <w:pPr>
        <w:pStyle w:val="ListParagraph"/>
        <w:numPr>
          <w:ilvl w:val="0"/>
          <w:numId w:val="12"/>
        </w:numPr>
        <w:spacing w:line="360" w:lineRule="auto"/>
        <w:rPr>
          <w:rFonts w:ascii="Arial" w:hAnsi="Arial" w:cs="Arial"/>
          <w:sz w:val="20"/>
          <w:szCs w:val="20"/>
        </w:rPr>
      </w:pPr>
      <w:r>
        <w:rPr>
          <w:rFonts w:ascii="Arial" w:hAnsi="Arial" w:cs="Arial"/>
          <w:sz w:val="20"/>
          <w:szCs w:val="20"/>
        </w:rPr>
        <w:t>All terms and provisions under the Dynamic Purchasing Energy Framework shall apply</w:t>
      </w:r>
    </w:p>
    <w:p w:rsidR="00DE78D3" w:rsidP="004D4BD1" w:rsidRDefault="00DE78D3" w14:paraId="30E3659A" w14:textId="12505F91">
      <w:pPr>
        <w:pStyle w:val="ListParagraph"/>
        <w:numPr>
          <w:ilvl w:val="0"/>
          <w:numId w:val="12"/>
        </w:numPr>
        <w:spacing w:line="360" w:lineRule="auto"/>
        <w:rPr>
          <w:rFonts w:ascii="Arial" w:hAnsi="Arial" w:cs="Arial"/>
          <w:sz w:val="20"/>
          <w:szCs w:val="20"/>
        </w:rPr>
      </w:pPr>
      <w:r>
        <w:rPr>
          <w:rFonts w:ascii="Arial" w:hAnsi="Arial" w:cs="Arial"/>
          <w:sz w:val="20"/>
          <w:szCs w:val="20"/>
        </w:rPr>
        <w:t>Any terms under this Request for Quotation shall apply</w:t>
      </w:r>
    </w:p>
    <w:p w:rsidR="00DE78D3" w:rsidP="004D4BD1" w:rsidRDefault="00DE78D3" w14:paraId="306F053C" w14:textId="0B12F2F2">
      <w:pPr>
        <w:pStyle w:val="ListParagraph"/>
        <w:numPr>
          <w:ilvl w:val="0"/>
          <w:numId w:val="12"/>
        </w:numPr>
        <w:spacing w:line="360" w:lineRule="auto"/>
        <w:rPr>
          <w:rFonts w:ascii="Arial" w:hAnsi="Arial" w:cs="Arial"/>
          <w:sz w:val="20"/>
          <w:szCs w:val="20"/>
        </w:rPr>
      </w:pPr>
      <w:r>
        <w:rPr>
          <w:rFonts w:ascii="Arial" w:hAnsi="Arial" w:cs="Arial"/>
          <w:sz w:val="20"/>
          <w:szCs w:val="20"/>
        </w:rPr>
        <w:t>The Order of Precedence shall be:</w:t>
      </w:r>
    </w:p>
    <w:p w:rsidR="0070265F" w:rsidP="004D4BD1" w:rsidRDefault="0070265F" w14:paraId="6B8713AD" w14:textId="7AAAB0A6">
      <w:pPr>
        <w:pStyle w:val="ListParagraph"/>
        <w:numPr>
          <w:ilvl w:val="1"/>
          <w:numId w:val="12"/>
        </w:numPr>
        <w:spacing w:line="360" w:lineRule="auto"/>
        <w:rPr>
          <w:rFonts w:ascii="Arial" w:hAnsi="Arial" w:cs="Arial"/>
          <w:sz w:val="20"/>
          <w:szCs w:val="20"/>
        </w:rPr>
      </w:pPr>
      <w:r>
        <w:rPr>
          <w:rFonts w:ascii="Arial" w:hAnsi="Arial" w:cs="Arial"/>
          <w:sz w:val="20"/>
          <w:szCs w:val="20"/>
        </w:rPr>
        <w:t>The Agreement;</w:t>
      </w:r>
    </w:p>
    <w:p w:rsidR="00A43F10" w:rsidP="004D4BD1" w:rsidRDefault="00A43F10" w14:paraId="70FEF22C" w14:textId="6453523E">
      <w:pPr>
        <w:pStyle w:val="ListParagraph"/>
        <w:numPr>
          <w:ilvl w:val="1"/>
          <w:numId w:val="12"/>
        </w:numPr>
        <w:spacing w:line="360" w:lineRule="auto"/>
        <w:rPr>
          <w:rFonts w:ascii="Arial" w:hAnsi="Arial" w:cs="Arial"/>
          <w:sz w:val="20"/>
          <w:szCs w:val="20"/>
        </w:rPr>
      </w:pPr>
      <w:r>
        <w:rPr>
          <w:rFonts w:ascii="Arial" w:hAnsi="Arial" w:cs="Arial"/>
          <w:sz w:val="20"/>
          <w:szCs w:val="20"/>
        </w:rPr>
        <w:t>Dynamic Purchasing Energy Framework Terms (Section 1)</w:t>
      </w:r>
    </w:p>
    <w:p w:rsidR="00A43F10" w:rsidP="004D4BD1" w:rsidRDefault="00A43F10" w14:paraId="293E277F" w14:textId="75365E74">
      <w:pPr>
        <w:pStyle w:val="ListParagraph"/>
        <w:numPr>
          <w:ilvl w:val="1"/>
          <w:numId w:val="12"/>
        </w:numPr>
        <w:spacing w:line="360" w:lineRule="auto"/>
        <w:rPr>
          <w:rFonts w:ascii="Arial" w:hAnsi="Arial" w:cs="Arial"/>
          <w:sz w:val="20"/>
          <w:szCs w:val="20"/>
        </w:rPr>
      </w:pPr>
      <w:r>
        <w:rPr>
          <w:rFonts w:ascii="Arial" w:hAnsi="Arial" w:cs="Arial"/>
          <w:sz w:val="20"/>
          <w:szCs w:val="20"/>
        </w:rPr>
        <w:t>Dynamic Purchasing Energy Framework Specification Section 2</w:t>
      </w:r>
    </w:p>
    <w:p w:rsidR="00A43F10" w:rsidP="004D4BD1" w:rsidRDefault="00A43F10" w14:paraId="41D27BE8" w14:textId="6836AE4E">
      <w:pPr>
        <w:pStyle w:val="ListParagraph"/>
        <w:numPr>
          <w:ilvl w:val="1"/>
          <w:numId w:val="12"/>
        </w:numPr>
        <w:spacing w:line="360" w:lineRule="auto"/>
        <w:rPr>
          <w:rFonts w:ascii="Arial" w:hAnsi="Arial" w:cs="Arial"/>
          <w:sz w:val="20"/>
          <w:szCs w:val="20"/>
        </w:rPr>
      </w:pPr>
      <w:r>
        <w:rPr>
          <w:rFonts w:ascii="Arial" w:hAnsi="Arial" w:cs="Arial"/>
          <w:sz w:val="20"/>
          <w:szCs w:val="20"/>
        </w:rPr>
        <w:t>The Contract formed by the acceptance of a Bid in response to a Request For Quotation</w:t>
      </w:r>
    </w:p>
    <w:p w:rsidR="00A43F10" w:rsidP="004D4BD1" w:rsidRDefault="00A43F10" w14:paraId="4DED84AA" w14:textId="2061ED23">
      <w:pPr>
        <w:pStyle w:val="ListParagraph"/>
        <w:numPr>
          <w:ilvl w:val="1"/>
          <w:numId w:val="12"/>
        </w:numPr>
        <w:spacing w:line="360" w:lineRule="auto"/>
        <w:rPr>
          <w:rFonts w:ascii="Arial" w:hAnsi="Arial" w:cs="Arial"/>
          <w:sz w:val="20"/>
          <w:szCs w:val="20"/>
        </w:rPr>
      </w:pPr>
      <w:r>
        <w:rPr>
          <w:rFonts w:ascii="Arial" w:hAnsi="Arial" w:cs="Arial"/>
          <w:sz w:val="20"/>
          <w:szCs w:val="20"/>
        </w:rPr>
        <w:t>Sections 3 to 10 of the Dynamic Purchasing Energy Framework in order</w:t>
      </w:r>
    </w:p>
    <w:p w:rsidR="00610A27" w:rsidP="004D4BD1" w:rsidRDefault="00610A27" w14:paraId="57CAEF71" w14:textId="38F44559">
      <w:pPr>
        <w:pStyle w:val="ListParagraph"/>
        <w:numPr>
          <w:ilvl w:val="0"/>
          <w:numId w:val="12"/>
        </w:numPr>
        <w:spacing w:line="360" w:lineRule="auto"/>
        <w:rPr>
          <w:rFonts w:ascii="Arial" w:hAnsi="Arial" w:cs="Arial"/>
          <w:sz w:val="20"/>
          <w:szCs w:val="20"/>
        </w:rPr>
      </w:pPr>
      <w:r>
        <w:rPr>
          <w:rFonts w:ascii="Arial" w:hAnsi="Arial" w:cs="Arial"/>
          <w:sz w:val="20"/>
          <w:szCs w:val="20"/>
        </w:rPr>
        <w:t>Pricing offers shall be valid for</w:t>
      </w:r>
      <w:r w:rsidRPr="00610A27">
        <w:rPr>
          <w:rFonts w:ascii="Arial" w:hAnsi="Arial" w:cs="Arial"/>
          <w:color w:val="FF0000"/>
          <w:sz w:val="20"/>
          <w:szCs w:val="20"/>
        </w:rPr>
        <w:t xml:space="preserve"> xx </w:t>
      </w:r>
      <w:r>
        <w:rPr>
          <w:rFonts w:ascii="Arial" w:hAnsi="Arial" w:cs="Arial"/>
          <w:sz w:val="20"/>
          <w:szCs w:val="20"/>
        </w:rPr>
        <w:t>days (if nothing</w:t>
      </w:r>
      <w:r w:rsidR="007529ED">
        <w:rPr>
          <w:rFonts w:ascii="Arial" w:hAnsi="Arial" w:cs="Arial"/>
          <w:sz w:val="20"/>
          <w:szCs w:val="20"/>
        </w:rPr>
        <w:t xml:space="preserve"> contrary</w:t>
      </w:r>
      <w:r>
        <w:rPr>
          <w:rFonts w:ascii="Arial" w:hAnsi="Arial" w:cs="Arial"/>
          <w:sz w:val="20"/>
          <w:szCs w:val="20"/>
        </w:rPr>
        <w:t xml:space="preserve"> is indicated, the minimum term will be 30 days).</w:t>
      </w:r>
    </w:p>
    <w:p w:rsidR="00DE78D3" w:rsidP="004D4BD1" w:rsidRDefault="00DE78D3" w14:paraId="1E1F2074" w14:textId="1DAED916">
      <w:pPr>
        <w:pStyle w:val="ListParagraph"/>
        <w:numPr>
          <w:ilvl w:val="0"/>
          <w:numId w:val="12"/>
        </w:numPr>
        <w:spacing w:line="360" w:lineRule="auto"/>
        <w:rPr>
          <w:rFonts w:ascii="Arial" w:hAnsi="Arial" w:cs="Arial"/>
          <w:sz w:val="20"/>
          <w:szCs w:val="20"/>
        </w:rPr>
      </w:pPr>
      <w:r>
        <w:rPr>
          <w:rFonts w:ascii="Arial" w:hAnsi="Arial" w:cs="Arial"/>
          <w:sz w:val="20"/>
          <w:szCs w:val="20"/>
        </w:rPr>
        <w:t xml:space="preserve">The </w:t>
      </w:r>
      <w:r w:rsidR="00C06050">
        <w:rPr>
          <w:rFonts w:ascii="Arial" w:hAnsi="Arial" w:cs="Arial"/>
          <w:sz w:val="20"/>
          <w:szCs w:val="20"/>
        </w:rPr>
        <w:t>Particulars as provided below shall also form part of the terms of this Request for Quote and the Bid at Stage 2.</w:t>
      </w:r>
    </w:p>
    <w:p w:rsidR="00C06050" w:rsidP="004D4BD1" w:rsidRDefault="00C06050" w14:paraId="65E18899" w14:textId="26E0D332">
      <w:pPr>
        <w:pStyle w:val="ListParagraph"/>
        <w:numPr>
          <w:ilvl w:val="0"/>
          <w:numId w:val="12"/>
        </w:numPr>
        <w:spacing w:line="360" w:lineRule="auto"/>
        <w:rPr>
          <w:rFonts w:ascii="Arial" w:hAnsi="Arial" w:cs="Arial"/>
          <w:sz w:val="20"/>
          <w:szCs w:val="20"/>
        </w:rPr>
      </w:pPr>
      <w:r>
        <w:rPr>
          <w:rFonts w:ascii="Arial" w:hAnsi="Arial" w:cs="Arial"/>
          <w:sz w:val="20"/>
          <w:szCs w:val="20"/>
        </w:rPr>
        <w:t>Special Terms as provided below are included in this instance:</w:t>
      </w:r>
    </w:p>
    <w:tbl>
      <w:tblPr>
        <w:tblStyle w:val="TableGrid"/>
        <w:tblW w:w="0" w:type="auto"/>
        <w:tblInd w:w="1080" w:type="dxa"/>
        <w:tblLook w:val="04A0" w:firstRow="1" w:lastRow="0" w:firstColumn="1" w:lastColumn="0" w:noHBand="0" w:noVBand="1"/>
      </w:tblPr>
      <w:tblGrid>
        <w:gridCol w:w="2317"/>
        <w:gridCol w:w="5619"/>
      </w:tblGrid>
      <w:tr w:rsidR="00C06050" w:rsidTr="00C06050" w14:paraId="24020F04" w14:textId="77777777">
        <w:tc>
          <w:tcPr>
            <w:tcW w:w="2317" w:type="dxa"/>
          </w:tcPr>
          <w:p w:rsidRPr="00C06050" w:rsidR="00C06050" w:rsidP="00C06050" w:rsidRDefault="00C06050" w14:paraId="57877739" w14:textId="2AF9CF90">
            <w:pPr>
              <w:pStyle w:val="ListParagraph"/>
              <w:spacing w:line="360" w:lineRule="auto"/>
              <w:ind w:left="0"/>
              <w:rPr>
                <w:rFonts w:ascii="Arial" w:hAnsi="Arial" w:cs="Arial"/>
                <w:b/>
                <w:bCs/>
                <w:sz w:val="20"/>
                <w:szCs w:val="20"/>
              </w:rPr>
            </w:pPr>
            <w:r>
              <w:rPr>
                <w:rFonts w:ascii="Arial" w:hAnsi="Arial" w:cs="Arial"/>
                <w:b/>
                <w:bCs/>
                <w:sz w:val="20"/>
                <w:szCs w:val="20"/>
              </w:rPr>
              <w:t>Special Term Clause No.</w:t>
            </w:r>
          </w:p>
        </w:tc>
        <w:tc>
          <w:tcPr>
            <w:tcW w:w="5619" w:type="dxa"/>
          </w:tcPr>
          <w:p w:rsidRPr="00C06050" w:rsidR="00C06050" w:rsidP="00C06050" w:rsidRDefault="00C06050" w14:paraId="02F59FDA" w14:textId="7D7CC072">
            <w:pPr>
              <w:pStyle w:val="ListParagraph"/>
              <w:spacing w:line="360" w:lineRule="auto"/>
              <w:ind w:left="0"/>
              <w:rPr>
                <w:rFonts w:ascii="Arial" w:hAnsi="Arial" w:cs="Arial"/>
                <w:b/>
                <w:bCs/>
                <w:sz w:val="20"/>
                <w:szCs w:val="20"/>
              </w:rPr>
            </w:pPr>
            <w:r w:rsidRPr="00C06050">
              <w:rPr>
                <w:rFonts w:ascii="Arial" w:hAnsi="Arial" w:cs="Arial"/>
                <w:b/>
                <w:bCs/>
                <w:sz w:val="20"/>
                <w:szCs w:val="20"/>
              </w:rPr>
              <w:t>Clause Detail</w:t>
            </w:r>
          </w:p>
        </w:tc>
      </w:tr>
      <w:tr w:rsidR="00C06050" w:rsidTr="00C06050" w14:paraId="5382B9D7" w14:textId="77777777">
        <w:trPr>
          <w:trHeight w:val="451"/>
        </w:trPr>
        <w:tc>
          <w:tcPr>
            <w:tcW w:w="2317" w:type="dxa"/>
          </w:tcPr>
          <w:p w:rsidRPr="00C06050" w:rsidR="00C06050" w:rsidP="00C06050" w:rsidRDefault="00C06050" w14:paraId="7E06D55B" w14:textId="6E7CD843">
            <w:pPr>
              <w:pStyle w:val="ListParagraph"/>
              <w:spacing w:line="360" w:lineRule="auto"/>
              <w:ind w:left="0"/>
              <w:rPr>
                <w:rFonts w:ascii="Arial" w:hAnsi="Arial" w:cs="Arial"/>
                <w:b/>
                <w:bCs/>
                <w:sz w:val="20"/>
                <w:szCs w:val="20"/>
              </w:rPr>
            </w:pPr>
            <w:r>
              <w:rPr>
                <w:rFonts w:ascii="Arial" w:hAnsi="Arial" w:cs="Arial"/>
                <w:b/>
                <w:bCs/>
                <w:sz w:val="20"/>
                <w:szCs w:val="20"/>
              </w:rPr>
              <w:t>X1</w:t>
            </w:r>
          </w:p>
        </w:tc>
        <w:tc>
          <w:tcPr>
            <w:tcW w:w="5619" w:type="dxa"/>
          </w:tcPr>
          <w:p w:rsidRPr="00C06050" w:rsidR="00C06050" w:rsidP="00C06050" w:rsidRDefault="00C06050" w14:paraId="67341126" w14:textId="22B75F81">
            <w:pPr>
              <w:pStyle w:val="ListParagraph"/>
              <w:spacing w:line="360" w:lineRule="auto"/>
              <w:ind w:left="0"/>
              <w:rPr>
                <w:rFonts w:ascii="Arial" w:hAnsi="Arial" w:cs="Arial"/>
                <w:color w:val="FF0000"/>
                <w:sz w:val="20"/>
                <w:szCs w:val="20"/>
              </w:rPr>
            </w:pPr>
            <w:r w:rsidRPr="00C06050">
              <w:rPr>
                <w:rFonts w:ascii="Arial" w:hAnsi="Arial" w:cs="Arial"/>
                <w:color w:val="FF0000"/>
                <w:sz w:val="20"/>
                <w:szCs w:val="20"/>
              </w:rPr>
              <w:t>[Add any special terms or indicate “Not Used”]</w:t>
            </w:r>
          </w:p>
        </w:tc>
      </w:tr>
      <w:tr w:rsidR="00C06050" w:rsidTr="00C06050" w14:paraId="38BFC211" w14:textId="77777777">
        <w:trPr>
          <w:trHeight w:val="264"/>
        </w:trPr>
        <w:tc>
          <w:tcPr>
            <w:tcW w:w="2317" w:type="dxa"/>
          </w:tcPr>
          <w:p w:rsidR="00C06050" w:rsidP="00C06050" w:rsidRDefault="00C06050" w14:paraId="5920618B" w14:textId="721AD8FF">
            <w:pPr>
              <w:pStyle w:val="ListParagraph"/>
              <w:spacing w:line="360" w:lineRule="auto"/>
              <w:ind w:left="0"/>
              <w:rPr>
                <w:rFonts w:ascii="Arial" w:hAnsi="Arial" w:cs="Arial"/>
                <w:sz w:val="20"/>
                <w:szCs w:val="20"/>
              </w:rPr>
            </w:pPr>
            <w:r>
              <w:rPr>
                <w:rFonts w:ascii="Arial" w:hAnsi="Arial" w:cs="Arial"/>
                <w:sz w:val="20"/>
                <w:szCs w:val="20"/>
              </w:rPr>
              <w:t>X2</w:t>
            </w:r>
          </w:p>
        </w:tc>
        <w:tc>
          <w:tcPr>
            <w:tcW w:w="5619" w:type="dxa"/>
          </w:tcPr>
          <w:p w:rsidRPr="00C06050" w:rsidR="00C06050" w:rsidP="00C06050" w:rsidRDefault="00C06050" w14:paraId="4A4AF5AD" w14:textId="01B8F98C">
            <w:pPr>
              <w:pStyle w:val="ListParagraph"/>
              <w:spacing w:line="360" w:lineRule="auto"/>
              <w:ind w:left="0"/>
              <w:rPr>
                <w:rFonts w:ascii="Arial" w:hAnsi="Arial" w:cs="Arial"/>
                <w:color w:val="FF0000"/>
                <w:sz w:val="20"/>
                <w:szCs w:val="20"/>
              </w:rPr>
            </w:pPr>
            <w:r w:rsidRPr="00C06050">
              <w:rPr>
                <w:rFonts w:ascii="Arial" w:hAnsi="Arial" w:cs="Arial"/>
                <w:color w:val="FF0000"/>
                <w:sz w:val="20"/>
                <w:szCs w:val="20"/>
              </w:rPr>
              <w:t>[Add any special terms or indicate “Not Used”]</w:t>
            </w:r>
          </w:p>
        </w:tc>
      </w:tr>
      <w:tr w:rsidR="00C06050" w:rsidTr="00C06050" w14:paraId="24A222D5" w14:textId="77777777">
        <w:trPr>
          <w:trHeight w:val="70"/>
        </w:trPr>
        <w:tc>
          <w:tcPr>
            <w:tcW w:w="2317" w:type="dxa"/>
          </w:tcPr>
          <w:p w:rsidR="00C06050" w:rsidP="00C06050" w:rsidRDefault="00C06050" w14:paraId="62E41FC6" w14:textId="77777777">
            <w:pPr>
              <w:pStyle w:val="ListParagraph"/>
              <w:spacing w:line="360" w:lineRule="auto"/>
              <w:ind w:left="0"/>
              <w:rPr>
                <w:rFonts w:ascii="Arial" w:hAnsi="Arial" w:cs="Arial"/>
                <w:sz w:val="20"/>
                <w:szCs w:val="20"/>
              </w:rPr>
            </w:pPr>
            <w:r>
              <w:rPr>
                <w:rFonts w:ascii="Arial" w:hAnsi="Arial" w:cs="Arial"/>
                <w:sz w:val="20"/>
                <w:szCs w:val="20"/>
              </w:rPr>
              <w:t>X3</w:t>
            </w:r>
          </w:p>
          <w:p w:rsidR="00C06050" w:rsidP="00C06050" w:rsidRDefault="00C06050" w14:paraId="2F84E64F" w14:textId="536B41F9">
            <w:pPr>
              <w:pStyle w:val="ListParagraph"/>
              <w:spacing w:line="360" w:lineRule="auto"/>
              <w:ind w:left="0"/>
              <w:rPr>
                <w:rFonts w:ascii="Arial" w:hAnsi="Arial" w:cs="Arial"/>
                <w:sz w:val="20"/>
                <w:szCs w:val="20"/>
              </w:rPr>
            </w:pPr>
            <w:r w:rsidRPr="00C06050">
              <w:rPr>
                <w:rFonts w:ascii="Arial" w:hAnsi="Arial" w:cs="Arial"/>
                <w:color w:val="FF0000"/>
                <w:sz w:val="20"/>
                <w:szCs w:val="20"/>
              </w:rPr>
              <w:t>[Additional lines may be added if necessary]</w:t>
            </w:r>
          </w:p>
        </w:tc>
        <w:tc>
          <w:tcPr>
            <w:tcW w:w="5619" w:type="dxa"/>
          </w:tcPr>
          <w:p w:rsidRPr="00C06050" w:rsidR="00C06050" w:rsidP="00C06050" w:rsidRDefault="00C06050" w14:paraId="24EAFAE9" w14:textId="1B9E01D6">
            <w:pPr>
              <w:pStyle w:val="ListParagraph"/>
              <w:spacing w:line="360" w:lineRule="auto"/>
              <w:ind w:left="0"/>
              <w:rPr>
                <w:rFonts w:ascii="Arial" w:hAnsi="Arial" w:cs="Arial"/>
                <w:color w:val="FF0000"/>
                <w:sz w:val="20"/>
                <w:szCs w:val="20"/>
              </w:rPr>
            </w:pPr>
            <w:r w:rsidRPr="00C06050">
              <w:rPr>
                <w:rFonts w:ascii="Arial" w:hAnsi="Arial" w:cs="Arial"/>
                <w:color w:val="FF0000"/>
                <w:sz w:val="20"/>
                <w:szCs w:val="20"/>
              </w:rPr>
              <w:t>[Add any special terms or indicate “Not Used”]</w:t>
            </w:r>
          </w:p>
          <w:p w:rsidR="00C06050" w:rsidP="00C06050" w:rsidRDefault="00C06050" w14:paraId="18844044" w14:textId="5CC07BC1">
            <w:pPr>
              <w:pStyle w:val="ListParagraph"/>
              <w:spacing w:line="360" w:lineRule="auto"/>
              <w:ind w:left="0"/>
              <w:rPr>
                <w:rFonts w:ascii="Arial" w:hAnsi="Arial" w:cs="Arial"/>
                <w:sz w:val="20"/>
                <w:szCs w:val="20"/>
              </w:rPr>
            </w:pPr>
          </w:p>
        </w:tc>
      </w:tr>
    </w:tbl>
    <w:p w:rsidR="00C06050" w:rsidP="00C06050" w:rsidRDefault="00C06050" w14:paraId="1A12F963" w14:textId="77777777">
      <w:pPr>
        <w:pStyle w:val="ListParagraph"/>
        <w:spacing w:line="360" w:lineRule="auto"/>
        <w:ind w:left="1080"/>
        <w:rPr>
          <w:rFonts w:ascii="Arial" w:hAnsi="Arial" w:cs="Arial"/>
          <w:sz w:val="20"/>
          <w:szCs w:val="20"/>
        </w:rPr>
      </w:pPr>
    </w:p>
    <w:p w:rsidR="00C06050" w:rsidP="00C06050" w:rsidRDefault="00C06050" w14:paraId="7C366335" w14:textId="22B45292">
      <w:pPr>
        <w:pStyle w:val="ListParagraph"/>
        <w:spacing w:line="360" w:lineRule="auto"/>
        <w:rPr>
          <w:rFonts w:ascii="Arial" w:hAnsi="Arial" w:cs="Arial"/>
          <w:b w:val="1"/>
          <w:bCs w:val="1"/>
          <w:sz w:val="20"/>
          <w:szCs w:val="20"/>
        </w:rPr>
      </w:pPr>
      <w:r w:rsidRPr="77E78421" w:rsidR="702663AD">
        <w:rPr>
          <w:rFonts w:ascii="Arial" w:hAnsi="Arial" w:cs="Arial"/>
          <w:b w:val="1"/>
          <w:bCs w:val="1"/>
          <w:sz w:val="20"/>
          <w:szCs w:val="20"/>
        </w:rPr>
        <w:t>Lots</w:t>
      </w:r>
    </w:p>
    <w:p w:rsidR="00C06050" w:rsidP="00C06050" w:rsidRDefault="00C06050" w14:paraId="4D88D007" w14:textId="46C66CEE">
      <w:pPr>
        <w:pStyle w:val="ListParagraph"/>
        <w:spacing w:line="360" w:lineRule="auto"/>
        <w:rPr>
          <w:rFonts w:ascii="Arial" w:hAnsi="Arial" w:cs="Arial"/>
          <w:sz w:val="20"/>
          <w:szCs w:val="20"/>
        </w:rPr>
      </w:pPr>
      <w:r w:rsidRPr="77E78421" w:rsidR="00C06050">
        <w:rPr>
          <w:rFonts w:ascii="Arial" w:hAnsi="Arial" w:cs="Arial"/>
          <w:sz w:val="20"/>
          <w:szCs w:val="20"/>
        </w:rPr>
        <w:t xml:space="preserve">The </w:t>
      </w:r>
      <w:r w:rsidRPr="77E78421" w:rsidR="702663AD">
        <w:rPr>
          <w:rFonts w:ascii="Arial" w:hAnsi="Arial" w:cs="Arial"/>
          <w:sz w:val="20"/>
          <w:szCs w:val="20"/>
        </w:rPr>
        <w:t>Lots</w:t>
      </w:r>
      <w:r w:rsidRPr="77E78421" w:rsidR="00C06050">
        <w:rPr>
          <w:rFonts w:ascii="Arial" w:hAnsi="Arial" w:cs="Arial"/>
          <w:sz w:val="20"/>
          <w:szCs w:val="20"/>
        </w:rPr>
        <w:t xml:space="preserve"> applicable under this Request </w:t>
      </w:r>
      <w:r w:rsidRPr="77E78421" w:rsidR="00C06050">
        <w:rPr>
          <w:rFonts w:ascii="Arial" w:hAnsi="Arial" w:cs="Arial"/>
          <w:sz w:val="20"/>
          <w:szCs w:val="20"/>
        </w:rPr>
        <w:t>For</w:t>
      </w:r>
      <w:r w:rsidRPr="77E78421" w:rsidR="00C06050">
        <w:rPr>
          <w:rFonts w:ascii="Arial" w:hAnsi="Arial" w:cs="Arial"/>
          <w:sz w:val="20"/>
          <w:szCs w:val="20"/>
        </w:rPr>
        <w:t xml:space="preserve"> Quotation will be entered here by </w:t>
      </w:r>
      <w:r w:rsidRPr="77E78421" w:rsidR="0028760C">
        <w:rPr>
          <w:rFonts w:ascii="Arial" w:hAnsi="Arial" w:cs="Arial"/>
          <w:sz w:val="20"/>
          <w:szCs w:val="20"/>
        </w:rPr>
        <w:t>Fidelity Energy</w:t>
      </w:r>
      <w:r w:rsidRPr="77E78421" w:rsidR="00C06050">
        <w:rPr>
          <w:rFonts w:ascii="Arial" w:hAnsi="Arial" w:cs="Arial"/>
          <w:sz w:val="20"/>
          <w:szCs w:val="20"/>
        </w:rPr>
        <w:t>:</w:t>
      </w:r>
    </w:p>
    <w:tbl>
      <w:tblPr>
        <w:tblStyle w:val="TableGrid"/>
        <w:tblW w:w="0" w:type="auto"/>
        <w:tblInd w:w="1129" w:type="dxa"/>
        <w:tblLook w:val="04A0" w:firstRow="1" w:lastRow="0" w:firstColumn="1" w:lastColumn="0" w:noHBand="0" w:noVBand="1"/>
      </w:tblPr>
      <w:tblGrid>
        <w:gridCol w:w="3399"/>
        <w:gridCol w:w="3872"/>
      </w:tblGrid>
      <w:tr w:rsidR="00C06050" w:rsidTr="62333506" w14:paraId="69331860" w14:textId="77777777">
        <w:trPr>
          <w:trHeight w:val="765"/>
        </w:trPr>
        <w:tc>
          <w:tcPr>
            <w:tcW w:w="3399" w:type="dxa"/>
            <w:tcMar/>
          </w:tcPr>
          <w:p w:rsidR="00C06050" w:rsidP="00C06050" w:rsidRDefault="00C06050" w14:paraId="0AE51991" w14:textId="7BF5120B">
            <w:pPr>
              <w:pStyle w:val="ListParagraph"/>
              <w:spacing w:line="360" w:lineRule="auto"/>
              <w:ind w:left="0"/>
              <w:rPr>
                <w:rFonts w:ascii="Arial" w:hAnsi="Arial" w:cs="Arial"/>
                <w:sz w:val="20"/>
                <w:szCs w:val="20"/>
              </w:rPr>
            </w:pPr>
            <w:r w:rsidRPr="62333506" w:rsidR="68A8E234">
              <w:rPr>
                <w:rFonts w:ascii="Arial" w:hAnsi="Arial" w:cs="Arial"/>
                <w:sz w:val="20"/>
                <w:szCs w:val="20"/>
              </w:rPr>
              <w:t>Lot</w:t>
            </w:r>
            <w:r w:rsidRPr="62333506" w:rsidR="0067078A">
              <w:rPr>
                <w:rFonts w:ascii="Arial" w:hAnsi="Arial" w:cs="Arial"/>
                <w:sz w:val="20"/>
                <w:szCs w:val="20"/>
              </w:rPr>
              <w:t xml:space="preserve"> (Lot)</w:t>
            </w:r>
          </w:p>
        </w:tc>
        <w:tc>
          <w:tcPr>
            <w:tcW w:w="3872" w:type="dxa"/>
            <w:tcMar/>
          </w:tcPr>
          <w:p w:rsidRPr="00C06050" w:rsidR="00C06050" w:rsidP="00C06050" w:rsidRDefault="00C06050" w14:paraId="12127585" w14:textId="52CA4305">
            <w:pPr>
              <w:pStyle w:val="ListParagraph"/>
              <w:spacing w:line="360" w:lineRule="auto"/>
              <w:ind w:left="0"/>
              <w:rPr>
                <w:rFonts w:ascii="Arial" w:hAnsi="Arial" w:cs="Arial"/>
                <w:b/>
                <w:bCs/>
                <w:sz w:val="20"/>
                <w:szCs w:val="20"/>
              </w:rPr>
            </w:pPr>
            <w:r>
              <w:rPr>
                <w:rFonts w:ascii="Arial" w:hAnsi="Arial" w:cs="Arial"/>
                <w:b/>
                <w:bCs/>
                <w:sz w:val="20"/>
                <w:szCs w:val="20"/>
              </w:rPr>
              <w:t>Indicate with an “X” if the Stream applies under this Quote</w:t>
            </w:r>
          </w:p>
        </w:tc>
      </w:tr>
      <w:tr w:rsidR="00C06050" w:rsidTr="62333506" w14:paraId="3E3CF562" w14:textId="77777777">
        <w:trPr>
          <w:trHeight w:val="467"/>
        </w:trPr>
        <w:tc>
          <w:tcPr>
            <w:tcW w:w="3399" w:type="dxa"/>
            <w:tcMar/>
          </w:tcPr>
          <w:p w:rsidR="00C06050" w:rsidP="00C06050" w:rsidRDefault="00610A27" w14:paraId="683B0964" w14:textId="79339093">
            <w:pPr>
              <w:pStyle w:val="ListParagraph"/>
              <w:spacing w:line="360" w:lineRule="auto"/>
              <w:ind w:left="0"/>
              <w:rPr>
                <w:rFonts w:ascii="Arial" w:hAnsi="Arial" w:cs="Arial"/>
                <w:sz w:val="20"/>
                <w:szCs w:val="20"/>
              </w:rPr>
            </w:pPr>
            <w:r>
              <w:rPr>
                <w:rFonts w:ascii="Arial" w:hAnsi="Arial" w:cs="Arial"/>
                <w:sz w:val="20"/>
                <w:szCs w:val="20"/>
              </w:rPr>
              <w:t>Energy and Gas</w:t>
            </w:r>
          </w:p>
        </w:tc>
        <w:tc>
          <w:tcPr>
            <w:tcW w:w="3872" w:type="dxa"/>
            <w:tcMar/>
          </w:tcPr>
          <w:p w:rsidR="00C06050" w:rsidP="00C06050" w:rsidRDefault="0067078A" w14:paraId="3BE43E75" w14:textId="3BDC27EB">
            <w:pPr>
              <w:pStyle w:val="ListParagraph"/>
              <w:spacing w:line="360" w:lineRule="auto"/>
              <w:ind w:left="0"/>
              <w:rPr>
                <w:rFonts w:ascii="Arial" w:hAnsi="Arial" w:cs="Arial"/>
                <w:sz w:val="20"/>
                <w:szCs w:val="20"/>
              </w:rPr>
            </w:pPr>
            <w:r w:rsidRPr="0067078A">
              <w:rPr>
                <w:rFonts w:ascii="Arial" w:hAnsi="Arial" w:cs="Arial"/>
                <w:color w:val="FF0000"/>
                <w:sz w:val="20"/>
                <w:szCs w:val="20"/>
              </w:rPr>
              <w:t>[Indicate]</w:t>
            </w:r>
          </w:p>
        </w:tc>
      </w:tr>
      <w:tr w:rsidR="009751CA" w:rsidTr="62333506" w14:paraId="538A0965" w14:textId="77777777">
        <w:trPr>
          <w:trHeight w:val="467"/>
        </w:trPr>
        <w:tc>
          <w:tcPr>
            <w:tcW w:w="3399" w:type="dxa"/>
            <w:tcMar/>
          </w:tcPr>
          <w:p w:rsidR="009751CA" w:rsidP="00C06050" w:rsidRDefault="009751CA" w14:paraId="6A92FE7B" w14:textId="175963F9">
            <w:pPr>
              <w:pStyle w:val="ListParagraph"/>
              <w:spacing w:line="360" w:lineRule="auto"/>
              <w:ind w:left="0"/>
              <w:rPr>
                <w:rFonts w:ascii="Arial" w:hAnsi="Arial" w:cs="Arial"/>
                <w:sz w:val="20"/>
                <w:szCs w:val="20"/>
              </w:rPr>
            </w:pPr>
            <w:r>
              <w:rPr>
                <w:rFonts w:ascii="Arial" w:hAnsi="Arial" w:cs="Arial"/>
                <w:sz w:val="20"/>
                <w:szCs w:val="20"/>
              </w:rPr>
              <w:t>Water</w:t>
            </w:r>
          </w:p>
        </w:tc>
        <w:tc>
          <w:tcPr>
            <w:tcW w:w="3872" w:type="dxa"/>
            <w:tcMar/>
          </w:tcPr>
          <w:p w:rsidRPr="0067078A" w:rsidR="009751CA" w:rsidP="00C06050" w:rsidRDefault="009751CA" w14:paraId="2439AC0C" w14:textId="1952B1A7">
            <w:pPr>
              <w:pStyle w:val="ListParagraph"/>
              <w:spacing w:line="360" w:lineRule="auto"/>
              <w:ind w:left="0"/>
              <w:rPr>
                <w:rFonts w:ascii="Arial" w:hAnsi="Arial" w:cs="Arial"/>
                <w:color w:val="FF0000"/>
                <w:sz w:val="20"/>
                <w:szCs w:val="20"/>
              </w:rPr>
            </w:pPr>
            <w:r w:rsidRPr="0067078A">
              <w:rPr>
                <w:rFonts w:ascii="Arial" w:hAnsi="Arial" w:cs="Arial"/>
                <w:color w:val="FF0000"/>
                <w:sz w:val="20"/>
                <w:szCs w:val="20"/>
              </w:rPr>
              <w:t>[Indicate]</w:t>
            </w:r>
          </w:p>
        </w:tc>
      </w:tr>
      <w:tr w:rsidR="00C06050" w:rsidTr="62333506" w14:paraId="0149089B" w14:textId="77777777">
        <w:trPr>
          <w:trHeight w:val="467"/>
        </w:trPr>
        <w:tc>
          <w:tcPr>
            <w:tcW w:w="3399" w:type="dxa"/>
            <w:tcMar/>
          </w:tcPr>
          <w:p w:rsidR="00C06050" w:rsidP="00C06050" w:rsidRDefault="00610A27" w14:paraId="439E7323" w14:textId="15E3D029">
            <w:pPr>
              <w:pStyle w:val="ListParagraph"/>
              <w:spacing w:line="360" w:lineRule="auto"/>
              <w:ind w:left="0"/>
              <w:rPr>
                <w:rFonts w:ascii="Arial" w:hAnsi="Arial" w:cs="Arial"/>
                <w:sz w:val="20"/>
                <w:szCs w:val="20"/>
              </w:rPr>
            </w:pPr>
            <w:r>
              <w:rPr>
                <w:rFonts w:ascii="Arial" w:hAnsi="Arial" w:cs="Arial"/>
                <w:sz w:val="20"/>
                <w:szCs w:val="20"/>
              </w:rPr>
              <w:t>Carbon Reduction Consultancy</w:t>
            </w:r>
          </w:p>
        </w:tc>
        <w:tc>
          <w:tcPr>
            <w:tcW w:w="3872" w:type="dxa"/>
            <w:tcMar/>
          </w:tcPr>
          <w:p w:rsidR="00C06050" w:rsidP="00C06050" w:rsidRDefault="0067078A" w14:paraId="30B3EAF2" w14:textId="115E5F9F">
            <w:pPr>
              <w:pStyle w:val="ListParagraph"/>
              <w:spacing w:line="360" w:lineRule="auto"/>
              <w:ind w:left="0"/>
              <w:rPr>
                <w:rFonts w:ascii="Arial" w:hAnsi="Arial" w:cs="Arial"/>
                <w:sz w:val="20"/>
                <w:szCs w:val="20"/>
              </w:rPr>
            </w:pPr>
            <w:r w:rsidRPr="0067078A">
              <w:rPr>
                <w:rFonts w:ascii="Arial" w:hAnsi="Arial" w:cs="Arial"/>
                <w:color w:val="FF0000"/>
                <w:sz w:val="20"/>
                <w:szCs w:val="20"/>
              </w:rPr>
              <w:t>[Indicate]</w:t>
            </w:r>
          </w:p>
        </w:tc>
      </w:tr>
      <w:tr w:rsidR="00C06050" w:rsidTr="62333506" w14:paraId="3A5FDF2E" w14:textId="77777777">
        <w:trPr>
          <w:trHeight w:val="467"/>
        </w:trPr>
        <w:tc>
          <w:tcPr>
            <w:tcW w:w="3399" w:type="dxa"/>
            <w:tcMar/>
          </w:tcPr>
          <w:p w:rsidR="00C06050" w:rsidP="00C06050" w:rsidRDefault="00610A27" w14:paraId="69DBC8BF" w14:textId="73625048">
            <w:pPr>
              <w:pStyle w:val="ListParagraph"/>
              <w:spacing w:line="360" w:lineRule="auto"/>
              <w:ind w:left="0"/>
              <w:rPr>
                <w:rFonts w:ascii="Arial" w:hAnsi="Arial" w:cs="Arial"/>
                <w:sz w:val="20"/>
                <w:szCs w:val="20"/>
              </w:rPr>
            </w:pPr>
            <w:r>
              <w:rPr>
                <w:rFonts w:ascii="Arial" w:hAnsi="Arial" w:cs="Arial"/>
                <w:sz w:val="20"/>
                <w:szCs w:val="20"/>
              </w:rPr>
              <w:t xml:space="preserve">Goods and Services </w:t>
            </w:r>
          </w:p>
        </w:tc>
        <w:tc>
          <w:tcPr>
            <w:tcW w:w="3872" w:type="dxa"/>
            <w:tcMar/>
          </w:tcPr>
          <w:p w:rsidR="00C06050" w:rsidP="00C06050" w:rsidRDefault="0067078A" w14:paraId="2FB12832" w14:textId="6C871CF8">
            <w:pPr>
              <w:pStyle w:val="ListParagraph"/>
              <w:spacing w:line="360" w:lineRule="auto"/>
              <w:ind w:left="0"/>
              <w:rPr>
                <w:rFonts w:ascii="Arial" w:hAnsi="Arial" w:cs="Arial"/>
                <w:sz w:val="20"/>
                <w:szCs w:val="20"/>
              </w:rPr>
            </w:pPr>
            <w:r w:rsidRPr="0067078A">
              <w:rPr>
                <w:rFonts w:ascii="Arial" w:hAnsi="Arial" w:cs="Arial"/>
                <w:color w:val="FF0000"/>
                <w:sz w:val="20"/>
                <w:szCs w:val="20"/>
              </w:rPr>
              <w:t>[Indicate]</w:t>
            </w:r>
          </w:p>
        </w:tc>
      </w:tr>
    </w:tbl>
    <w:p w:rsidR="00C06050" w:rsidP="00C06050" w:rsidRDefault="00C06050" w14:paraId="137F3248" w14:textId="77777777">
      <w:pPr>
        <w:pStyle w:val="ListParagraph"/>
        <w:spacing w:line="360" w:lineRule="auto"/>
        <w:rPr>
          <w:rFonts w:ascii="Arial" w:hAnsi="Arial" w:cs="Arial"/>
          <w:sz w:val="20"/>
          <w:szCs w:val="20"/>
        </w:rPr>
      </w:pPr>
    </w:p>
    <w:p w:rsidR="00B4785A" w:rsidP="00D657BA" w:rsidRDefault="00B4785A" w14:paraId="258EDA6B" w14:textId="745DF4DD">
      <w:pPr>
        <w:pStyle w:val="ListParagraph"/>
        <w:spacing w:line="360" w:lineRule="auto"/>
        <w:rPr>
          <w:rFonts w:ascii="Arial" w:hAnsi="Arial" w:cs="Arial"/>
          <w:sz w:val="20"/>
          <w:szCs w:val="20"/>
        </w:rPr>
      </w:pPr>
    </w:p>
    <w:p w:rsidR="00B4785A" w:rsidP="00D657BA" w:rsidRDefault="00B4785A" w14:paraId="5387B2C0" w14:textId="64A58ABC">
      <w:pPr>
        <w:pStyle w:val="ListParagraph"/>
        <w:spacing w:line="360" w:lineRule="auto"/>
        <w:rPr>
          <w:rFonts w:ascii="Arial" w:hAnsi="Arial" w:cs="Arial"/>
          <w:b/>
          <w:bCs/>
          <w:sz w:val="20"/>
          <w:szCs w:val="20"/>
        </w:rPr>
      </w:pPr>
      <w:r>
        <w:rPr>
          <w:rFonts w:ascii="Arial" w:hAnsi="Arial" w:cs="Arial"/>
          <w:b/>
          <w:bCs/>
          <w:sz w:val="20"/>
          <w:szCs w:val="20"/>
        </w:rPr>
        <w:t>Scope</w:t>
      </w:r>
    </w:p>
    <w:p w:rsidR="00B4785A" w:rsidP="00D657BA" w:rsidRDefault="00C06050" w14:paraId="3DC84BF4" w14:textId="029E44C1">
      <w:pPr>
        <w:pStyle w:val="ListParagraph"/>
        <w:spacing w:line="360" w:lineRule="auto"/>
        <w:rPr>
          <w:rFonts w:ascii="Arial" w:hAnsi="Arial" w:cs="Arial"/>
          <w:sz w:val="20"/>
          <w:szCs w:val="20"/>
        </w:rPr>
      </w:pPr>
      <w:r>
        <w:rPr>
          <w:rFonts w:ascii="Arial" w:hAnsi="Arial" w:cs="Arial"/>
          <w:sz w:val="20"/>
          <w:szCs w:val="20"/>
        </w:rPr>
        <w:t xml:space="preserve">Written Scope details per Request For Quotation will be entered here by </w:t>
      </w:r>
      <w:r w:rsidR="0028760C">
        <w:rPr>
          <w:rFonts w:ascii="Arial" w:hAnsi="Arial" w:cs="Arial"/>
          <w:sz w:val="20"/>
          <w:szCs w:val="20"/>
        </w:rPr>
        <w:t>Fidelity Energy</w:t>
      </w:r>
      <w:r>
        <w:rPr>
          <w:rFonts w:ascii="Arial" w:hAnsi="Arial" w:cs="Arial"/>
          <w:sz w:val="20"/>
          <w:szCs w:val="20"/>
        </w:rPr>
        <w:t>:</w:t>
      </w:r>
    </w:p>
    <w:tbl>
      <w:tblPr>
        <w:tblStyle w:val="TableGrid"/>
        <w:tblW w:w="0" w:type="auto"/>
        <w:tblInd w:w="720" w:type="dxa"/>
        <w:tblLook w:val="04A0" w:firstRow="1" w:lastRow="0" w:firstColumn="1" w:lastColumn="0" w:noHBand="0" w:noVBand="1"/>
      </w:tblPr>
      <w:tblGrid>
        <w:gridCol w:w="8296"/>
      </w:tblGrid>
      <w:tr w:rsidR="00C06050" w:rsidTr="00C06050" w14:paraId="7C3AC239" w14:textId="77777777">
        <w:tc>
          <w:tcPr>
            <w:tcW w:w="9016" w:type="dxa"/>
          </w:tcPr>
          <w:p w:rsidRPr="00C06050" w:rsidR="00C06050" w:rsidP="00D657BA" w:rsidRDefault="00C06050" w14:paraId="7FFBDC2E" w14:textId="219FC76B">
            <w:pPr>
              <w:pStyle w:val="ListParagraph"/>
              <w:spacing w:line="360" w:lineRule="auto"/>
              <w:ind w:left="0"/>
              <w:rPr>
                <w:rFonts w:ascii="Arial" w:hAnsi="Arial" w:cs="Arial"/>
                <w:b/>
                <w:bCs/>
                <w:sz w:val="20"/>
                <w:szCs w:val="20"/>
              </w:rPr>
            </w:pPr>
            <w:r w:rsidRPr="00C06050">
              <w:rPr>
                <w:rFonts w:ascii="Arial" w:hAnsi="Arial" w:cs="Arial"/>
                <w:b/>
                <w:bCs/>
                <w:sz w:val="20"/>
                <w:szCs w:val="20"/>
              </w:rPr>
              <w:t>SCOPE DETAILS</w:t>
            </w:r>
          </w:p>
        </w:tc>
      </w:tr>
      <w:tr w:rsidR="00C06050" w:rsidTr="00C06050" w14:paraId="4EEF23FA" w14:textId="77777777">
        <w:tc>
          <w:tcPr>
            <w:tcW w:w="9016" w:type="dxa"/>
          </w:tcPr>
          <w:p w:rsidR="00C06050" w:rsidP="00D657BA" w:rsidRDefault="00C06050" w14:paraId="753A0C19" w14:textId="4992D6AF">
            <w:pPr>
              <w:pStyle w:val="ListParagraph"/>
              <w:spacing w:line="360" w:lineRule="auto"/>
              <w:ind w:left="0"/>
              <w:rPr>
                <w:rFonts w:ascii="Arial" w:hAnsi="Arial" w:cs="Arial"/>
                <w:sz w:val="20"/>
                <w:szCs w:val="20"/>
              </w:rPr>
            </w:pPr>
            <w:r w:rsidRPr="00C06050">
              <w:rPr>
                <w:rFonts w:ascii="Arial" w:hAnsi="Arial" w:cs="Arial"/>
                <w:color w:val="FF0000"/>
                <w:sz w:val="20"/>
                <w:szCs w:val="20"/>
              </w:rPr>
              <w:t>[</w:t>
            </w:r>
            <w:r w:rsidR="0028760C">
              <w:rPr>
                <w:rFonts w:ascii="Arial" w:hAnsi="Arial" w:cs="Arial"/>
                <w:color w:val="FF0000"/>
                <w:sz w:val="20"/>
                <w:szCs w:val="20"/>
              </w:rPr>
              <w:t>Fidelity Energy</w:t>
            </w:r>
            <w:r w:rsidRPr="00C06050">
              <w:rPr>
                <w:rFonts w:ascii="Arial" w:hAnsi="Arial" w:cs="Arial"/>
                <w:color w:val="FF0000"/>
                <w:sz w:val="20"/>
                <w:szCs w:val="20"/>
              </w:rPr>
              <w:t xml:space="preserve"> to complete </w:t>
            </w:r>
            <w:r>
              <w:rPr>
                <w:rFonts w:ascii="Arial" w:hAnsi="Arial" w:cs="Arial"/>
                <w:color w:val="FF0000"/>
                <w:sz w:val="20"/>
                <w:szCs w:val="20"/>
              </w:rPr>
              <w:t>per Requirement</w:t>
            </w:r>
            <w:r w:rsidRPr="00C06050">
              <w:rPr>
                <w:rFonts w:ascii="Arial" w:hAnsi="Arial" w:cs="Arial"/>
                <w:color w:val="FF0000"/>
                <w:sz w:val="20"/>
                <w:szCs w:val="20"/>
              </w:rPr>
              <w:t>]</w:t>
            </w:r>
          </w:p>
        </w:tc>
      </w:tr>
    </w:tbl>
    <w:p w:rsidR="00B4785A" w:rsidP="00D657BA" w:rsidRDefault="00B4785A" w14:paraId="26349F18" w14:textId="4BC81D35">
      <w:pPr>
        <w:pStyle w:val="ListParagraph"/>
        <w:spacing w:line="360" w:lineRule="auto"/>
        <w:rPr>
          <w:rFonts w:ascii="Arial" w:hAnsi="Arial" w:cs="Arial"/>
          <w:b/>
          <w:bCs/>
          <w:sz w:val="20"/>
          <w:szCs w:val="20"/>
        </w:rPr>
      </w:pPr>
    </w:p>
    <w:p w:rsidR="00B4785A" w:rsidP="00D657BA" w:rsidRDefault="00B4785A" w14:paraId="57A34018" w14:textId="04FF473C">
      <w:pPr>
        <w:pStyle w:val="ListParagraph"/>
        <w:spacing w:line="360" w:lineRule="auto"/>
        <w:rPr>
          <w:rFonts w:ascii="Arial" w:hAnsi="Arial" w:cs="Arial"/>
          <w:b/>
          <w:bCs/>
          <w:sz w:val="20"/>
          <w:szCs w:val="20"/>
        </w:rPr>
      </w:pPr>
      <w:r>
        <w:rPr>
          <w:rFonts w:ascii="Arial" w:hAnsi="Arial" w:cs="Arial"/>
          <w:b/>
          <w:bCs/>
          <w:sz w:val="20"/>
          <w:szCs w:val="20"/>
        </w:rPr>
        <w:t>Special Requirements of Client</w:t>
      </w:r>
    </w:p>
    <w:p w:rsidRPr="00C06050" w:rsidR="00C06050" w:rsidP="00D657BA" w:rsidRDefault="00C06050" w14:paraId="505C7681" w14:textId="1CB2D64C">
      <w:pPr>
        <w:pStyle w:val="ListParagraph"/>
        <w:spacing w:line="360" w:lineRule="auto"/>
        <w:rPr>
          <w:rFonts w:ascii="Arial" w:hAnsi="Arial" w:cs="Arial"/>
          <w:sz w:val="20"/>
          <w:szCs w:val="20"/>
        </w:rPr>
      </w:pPr>
      <w:r>
        <w:rPr>
          <w:rFonts w:ascii="Arial" w:hAnsi="Arial" w:cs="Arial"/>
          <w:sz w:val="20"/>
          <w:szCs w:val="20"/>
        </w:rPr>
        <w:t xml:space="preserve">Any special requirements or requests from the Client shall be entered here by </w:t>
      </w:r>
      <w:r w:rsidR="0028760C">
        <w:rPr>
          <w:rFonts w:ascii="Arial" w:hAnsi="Arial" w:cs="Arial"/>
          <w:sz w:val="20"/>
          <w:szCs w:val="20"/>
        </w:rPr>
        <w:t>Fidelity Energy</w:t>
      </w:r>
      <w:r>
        <w:rPr>
          <w:rFonts w:ascii="Arial" w:hAnsi="Arial" w:cs="Arial"/>
          <w:sz w:val="20"/>
          <w:szCs w:val="20"/>
        </w:rPr>
        <w:t>:</w:t>
      </w:r>
    </w:p>
    <w:tbl>
      <w:tblPr>
        <w:tblStyle w:val="TableGrid"/>
        <w:tblW w:w="0" w:type="auto"/>
        <w:tblInd w:w="720" w:type="dxa"/>
        <w:tblLook w:val="04A0" w:firstRow="1" w:lastRow="0" w:firstColumn="1" w:lastColumn="0" w:noHBand="0" w:noVBand="1"/>
      </w:tblPr>
      <w:tblGrid>
        <w:gridCol w:w="8296"/>
      </w:tblGrid>
      <w:tr w:rsidR="00C06050" w:rsidTr="00C06050" w14:paraId="393BD617" w14:textId="77777777">
        <w:tc>
          <w:tcPr>
            <w:tcW w:w="9016" w:type="dxa"/>
          </w:tcPr>
          <w:p w:rsidRPr="00C06050" w:rsidR="00C06050" w:rsidP="00C06050" w:rsidRDefault="00C06050" w14:paraId="72015C38" w14:textId="02CE9015">
            <w:pPr>
              <w:pStyle w:val="ListParagraph"/>
              <w:spacing w:line="360" w:lineRule="auto"/>
              <w:ind w:left="0"/>
              <w:rPr>
                <w:rFonts w:ascii="Arial" w:hAnsi="Arial" w:cs="Arial"/>
                <w:b/>
                <w:bCs/>
                <w:sz w:val="20"/>
                <w:szCs w:val="20"/>
              </w:rPr>
            </w:pPr>
            <w:r w:rsidRPr="00C06050">
              <w:rPr>
                <w:rFonts w:ascii="Arial" w:hAnsi="Arial" w:cs="Arial"/>
                <w:b/>
                <w:bCs/>
                <w:sz w:val="20"/>
                <w:szCs w:val="20"/>
              </w:rPr>
              <w:t>S</w:t>
            </w:r>
            <w:r>
              <w:rPr>
                <w:rFonts w:ascii="Arial" w:hAnsi="Arial" w:cs="Arial"/>
                <w:b/>
                <w:bCs/>
                <w:sz w:val="20"/>
                <w:szCs w:val="20"/>
              </w:rPr>
              <w:t>PECIAL REQUIREMENT</w:t>
            </w:r>
            <w:r w:rsidRPr="00C06050">
              <w:rPr>
                <w:rFonts w:ascii="Arial" w:hAnsi="Arial" w:cs="Arial"/>
                <w:b/>
                <w:bCs/>
                <w:sz w:val="20"/>
                <w:szCs w:val="20"/>
              </w:rPr>
              <w:t xml:space="preserve"> DETAILS</w:t>
            </w:r>
          </w:p>
        </w:tc>
      </w:tr>
      <w:tr w:rsidR="00C06050" w:rsidTr="00C06050" w14:paraId="23942294" w14:textId="77777777">
        <w:tc>
          <w:tcPr>
            <w:tcW w:w="9016" w:type="dxa"/>
          </w:tcPr>
          <w:p w:rsidR="00C06050" w:rsidP="00C06050" w:rsidRDefault="00C06050" w14:paraId="47911309" w14:textId="43F83841">
            <w:pPr>
              <w:pStyle w:val="ListParagraph"/>
              <w:spacing w:line="360" w:lineRule="auto"/>
              <w:ind w:left="0"/>
              <w:rPr>
                <w:rFonts w:ascii="Arial" w:hAnsi="Arial" w:cs="Arial"/>
                <w:sz w:val="20"/>
                <w:szCs w:val="20"/>
              </w:rPr>
            </w:pPr>
            <w:r w:rsidRPr="00C06050">
              <w:rPr>
                <w:rFonts w:ascii="Arial" w:hAnsi="Arial" w:cs="Arial"/>
                <w:color w:val="FF0000"/>
                <w:sz w:val="20"/>
                <w:szCs w:val="20"/>
              </w:rPr>
              <w:t>[</w:t>
            </w:r>
            <w:r w:rsidR="0028760C">
              <w:rPr>
                <w:rFonts w:ascii="Arial" w:hAnsi="Arial" w:cs="Arial"/>
                <w:color w:val="FF0000"/>
                <w:sz w:val="20"/>
                <w:szCs w:val="20"/>
              </w:rPr>
              <w:t>Fidelity Energy</w:t>
            </w:r>
            <w:r w:rsidRPr="00C06050">
              <w:rPr>
                <w:rFonts w:ascii="Arial" w:hAnsi="Arial" w:cs="Arial"/>
                <w:color w:val="FF0000"/>
                <w:sz w:val="20"/>
                <w:szCs w:val="20"/>
              </w:rPr>
              <w:t xml:space="preserve"> to complete </w:t>
            </w:r>
            <w:r>
              <w:rPr>
                <w:rFonts w:ascii="Arial" w:hAnsi="Arial" w:cs="Arial"/>
                <w:color w:val="FF0000"/>
                <w:sz w:val="20"/>
                <w:szCs w:val="20"/>
              </w:rPr>
              <w:t>per Requirement</w:t>
            </w:r>
            <w:r w:rsidRPr="00C06050">
              <w:rPr>
                <w:rFonts w:ascii="Arial" w:hAnsi="Arial" w:cs="Arial"/>
                <w:color w:val="FF0000"/>
                <w:sz w:val="20"/>
                <w:szCs w:val="20"/>
              </w:rPr>
              <w:t>]</w:t>
            </w:r>
          </w:p>
        </w:tc>
      </w:tr>
    </w:tbl>
    <w:p w:rsidR="00B4785A" w:rsidP="00D657BA" w:rsidRDefault="00B4785A" w14:paraId="772FC136" w14:textId="07291FA9">
      <w:pPr>
        <w:pStyle w:val="ListParagraph"/>
        <w:spacing w:line="360" w:lineRule="auto"/>
        <w:rPr>
          <w:rFonts w:ascii="Arial" w:hAnsi="Arial" w:cs="Arial"/>
          <w:b/>
          <w:bCs/>
          <w:sz w:val="20"/>
          <w:szCs w:val="20"/>
        </w:rPr>
      </w:pPr>
    </w:p>
    <w:p w:rsidR="001570AE" w:rsidP="001570AE" w:rsidRDefault="001570AE" w14:paraId="3925C0A6" w14:textId="5E3BDEAF">
      <w:pPr>
        <w:pStyle w:val="ListParagraph"/>
        <w:spacing w:line="360" w:lineRule="auto"/>
        <w:rPr>
          <w:rFonts w:ascii="Arial" w:hAnsi="Arial" w:cs="Arial"/>
          <w:b/>
          <w:bCs/>
          <w:sz w:val="20"/>
          <w:szCs w:val="20"/>
        </w:rPr>
      </w:pPr>
      <w:r>
        <w:rPr>
          <w:rFonts w:ascii="Arial" w:hAnsi="Arial" w:cs="Arial"/>
          <w:b/>
          <w:bCs/>
          <w:sz w:val="20"/>
          <w:szCs w:val="20"/>
        </w:rPr>
        <w:t>Supply Chain</w:t>
      </w:r>
    </w:p>
    <w:p w:rsidRPr="00C06050" w:rsidR="001570AE" w:rsidP="001570AE" w:rsidRDefault="001570AE" w14:paraId="785C7F16" w14:textId="3474A141">
      <w:pPr>
        <w:pStyle w:val="ListParagraph"/>
        <w:spacing w:line="360" w:lineRule="auto"/>
        <w:rPr>
          <w:rFonts w:ascii="Arial" w:hAnsi="Arial" w:cs="Arial"/>
          <w:sz w:val="20"/>
          <w:szCs w:val="20"/>
        </w:rPr>
      </w:pPr>
      <w:r>
        <w:rPr>
          <w:rFonts w:ascii="Arial" w:hAnsi="Arial" w:cs="Arial"/>
          <w:sz w:val="20"/>
          <w:szCs w:val="20"/>
        </w:rPr>
        <w:t xml:space="preserve">Any special requirements or requests from the Client shall be entered here by </w:t>
      </w:r>
      <w:r w:rsidR="0028760C">
        <w:rPr>
          <w:rFonts w:ascii="Arial" w:hAnsi="Arial" w:cs="Arial"/>
          <w:sz w:val="20"/>
          <w:szCs w:val="20"/>
        </w:rPr>
        <w:t>Fidelity Energy</w:t>
      </w:r>
      <w:r>
        <w:rPr>
          <w:rFonts w:ascii="Arial" w:hAnsi="Arial" w:cs="Arial"/>
          <w:sz w:val="20"/>
          <w:szCs w:val="20"/>
        </w:rPr>
        <w:t>:</w:t>
      </w:r>
    </w:p>
    <w:tbl>
      <w:tblPr>
        <w:tblStyle w:val="TableGrid"/>
        <w:tblW w:w="0" w:type="auto"/>
        <w:tblInd w:w="720" w:type="dxa"/>
        <w:tblLook w:val="04A0" w:firstRow="1" w:lastRow="0" w:firstColumn="1" w:lastColumn="0" w:noHBand="0" w:noVBand="1"/>
      </w:tblPr>
      <w:tblGrid>
        <w:gridCol w:w="8296"/>
      </w:tblGrid>
      <w:tr w:rsidR="001570AE" w:rsidTr="00E97432" w14:paraId="656011B5" w14:textId="77777777">
        <w:tc>
          <w:tcPr>
            <w:tcW w:w="9016" w:type="dxa"/>
          </w:tcPr>
          <w:p w:rsidR="001570AE" w:rsidP="00E97432" w:rsidRDefault="001570AE" w14:paraId="05337A0F" w14:textId="582C469A">
            <w:pPr>
              <w:pStyle w:val="ListParagraph"/>
              <w:spacing w:line="360" w:lineRule="auto"/>
              <w:ind w:left="0"/>
              <w:rPr>
                <w:rFonts w:ascii="Arial" w:hAnsi="Arial" w:cs="Arial"/>
                <w:sz w:val="20"/>
                <w:szCs w:val="20"/>
              </w:rPr>
            </w:pPr>
            <w:r w:rsidRPr="001570AE">
              <w:rPr>
                <w:rFonts w:ascii="Arial" w:hAnsi="Arial" w:cs="Arial"/>
                <w:sz w:val="20"/>
                <w:szCs w:val="20"/>
              </w:rPr>
              <w:t>Have there been any changes to your Supply Chain, or do you wish to inform of us of any new suppliers in your Supply Chain?</w:t>
            </w:r>
          </w:p>
          <w:p w:rsidR="001570AE" w:rsidP="00E97432" w:rsidRDefault="001570AE" w14:paraId="359D7350" w14:textId="1AD6FA1B">
            <w:pPr>
              <w:pStyle w:val="ListParagraph"/>
              <w:spacing w:line="360" w:lineRule="auto"/>
              <w:ind w:left="0"/>
              <w:rPr>
                <w:rFonts w:ascii="Arial" w:hAnsi="Arial" w:cs="Arial"/>
                <w:sz w:val="20"/>
                <w:szCs w:val="20"/>
              </w:rPr>
            </w:pPr>
          </w:p>
          <w:p w:rsidR="00CB48D5" w:rsidP="00E97432" w:rsidRDefault="00CB48D5" w14:paraId="44458E23" w14:textId="6E4D6E36">
            <w:pPr>
              <w:pStyle w:val="ListParagraph"/>
              <w:spacing w:line="360" w:lineRule="auto"/>
              <w:ind w:left="0"/>
              <w:rPr>
                <w:rFonts w:ascii="Arial" w:hAnsi="Arial" w:cs="Arial"/>
                <w:sz w:val="20"/>
                <w:szCs w:val="20"/>
              </w:rPr>
            </w:pPr>
            <w:r>
              <w:rPr>
                <w:rFonts w:ascii="Arial" w:hAnsi="Arial" w:cs="Arial"/>
                <w:sz w:val="20"/>
                <w:szCs w:val="20"/>
              </w:rPr>
              <w:t>Ensure you include details of:</w:t>
            </w:r>
          </w:p>
          <w:p w:rsidRPr="005D0C4F" w:rsidR="00CB48D5" w:rsidP="00C16872" w:rsidRDefault="00CB48D5" w14:paraId="60ADBC37" w14:textId="77777777">
            <w:pPr>
              <w:pStyle w:val="paragraph2no"/>
              <w:numPr>
                <w:ilvl w:val="0"/>
                <w:numId w:val="25"/>
              </w:numPr>
              <w:tabs>
                <w:tab w:val="left" w:pos="720"/>
              </w:tabs>
              <w:spacing w:line="256" w:lineRule="auto"/>
              <w:rPr>
                <w:rFonts w:ascii="Arial" w:hAnsi="Arial" w:cs="Arial"/>
                <w:sz w:val="20"/>
                <w:szCs w:val="20"/>
              </w:rPr>
            </w:pPr>
            <w:r w:rsidRPr="005D0C4F">
              <w:rPr>
                <w:rFonts w:ascii="Arial" w:hAnsi="Arial" w:cs="Arial"/>
                <w:sz w:val="20"/>
                <w:szCs w:val="20"/>
              </w:rPr>
              <w:t xml:space="preserve">Subcontractor Name, </w:t>
            </w:r>
          </w:p>
          <w:p w:rsidRPr="005D0C4F" w:rsidR="00CB48D5" w:rsidP="00C16872" w:rsidRDefault="00CB48D5" w14:paraId="041A78CE" w14:textId="77777777">
            <w:pPr>
              <w:pStyle w:val="paragraph2no"/>
              <w:numPr>
                <w:ilvl w:val="0"/>
                <w:numId w:val="25"/>
              </w:numPr>
              <w:tabs>
                <w:tab w:val="left" w:pos="720"/>
              </w:tabs>
              <w:spacing w:line="256" w:lineRule="auto"/>
              <w:rPr>
                <w:rFonts w:ascii="Arial" w:hAnsi="Arial" w:cs="Arial"/>
                <w:sz w:val="20"/>
                <w:szCs w:val="20"/>
              </w:rPr>
            </w:pPr>
            <w:r w:rsidRPr="005D0C4F">
              <w:rPr>
                <w:rFonts w:ascii="Arial" w:hAnsi="Arial" w:cs="Arial"/>
                <w:sz w:val="20"/>
                <w:szCs w:val="20"/>
              </w:rPr>
              <w:t xml:space="preserve">Legal Entity and </w:t>
            </w:r>
          </w:p>
          <w:p w:rsidRPr="005D0C4F" w:rsidR="00CB48D5" w:rsidP="00C16872" w:rsidRDefault="00CB48D5" w14:paraId="06991CC1" w14:textId="77777777">
            <w:pPr>
              <w:pStyle w:val="paragraph2no"/>
              <w:numPr>
                <w:ilvl w:val="0"/>
                <w:numId w:val="25"/>
              </w:numPr>
              <w:tabs>
                <w:tab w:val="left" w:pos="720"/>
              </w:tabs>
              <w:spacing w:line="256" w:lineRule="auto"/>
              <w:rPr>
                <w:rFonts w:ascii="Arial" w:hAnsi="Arial" w:cs="Arial"/>
                <w:sz w:val="20"/>
                <w:szCs w:val="20"/>
              </w:rPr>
            </w:pPr>
            <w:r w:rsidRPr="005D0C4F">
              <w:rPr>
                <w:rFonts w:ascii="Arial" w:hAnsi="Arial" w:cs="Arial"/>
                <w:sz w:val="20"/>
                <w:szCs w:val="20"/>
              </w:rPr>
              <w:t xml:space="preserve">Company Registration Number </w:t>
            </w:r>
          </w:p>
          <w:p w:rsidR="00CB48D5" w:rsidP="00C16872" w:rsidRDefault="00CB48D5" w14:paraId="2B89F3BF" w14:textId="18A2A7BE">
            <w:pPr>
              <w:pStyle w:val="paragraph2no"/>
              <w:numPr>
                <w:ilvl w:val="0"/>
                <w:numId w:val="25"/>
              </w:numPr>
              <w:tabs>
                <w:tab w:val="left" w:pos="720"/>
              </w:tabs>
              <w:spacing w:line="256" w:lineRule="auto"/>
              <w:rPr>
                <w:rFonts w:ascii="Arial" w:hAnsi="Arial" w:cs="Arial"/>
                <w:sz w:val="20"/>
                <w:szCs w:val="20"/>
              </w:rPr>
            </w:pPr>
            <w:r w:rsidRPr="005D0C4F">
              <w:rPr>
                <w:rFonts w:ascii="Arial" w:hAnsi="Arial" w:cs="Arial"/>
                <w:sz w:val="20"/>
                <w:szCs w:val="20"/>
              </w:rPr>
              <w:t xml:space="preserve">Type of </w:t>
            </w:r>
            <w:r w:rsidRPr="00CB48D5">
              <w:rPr>
                <w:rFonts w:ascii="Arial" w:hAnsi="Arial" w:cs="Arial"/>
                <w:sz w:val="20"/>
                <w:szCs w:val="20"/>
              </w:rPr>
              <w:t>Goods/Services/Work being delivered</w:t>
            </w:r>
            <w:r w:rsidRPr="005D0C4F">
              <w:rPr>
                <w:rFonts w:ascii="Arial" w:hAnsi="Arial" w:cs="Arial"/>
                <w:sz w:val="20"/>
                <w:szCs w:val="20"/>
              </w:rPr>
              <w:t xml:space="preserve"> / Capacity of involvement in this Bid</w:t>
            </w:r>
          </w:p>
          <w:p w:rsidR="001570AE" w:rsidP="00C16872" w:rsidRDefault="00CB48D5" w14:paraId="4579E45C" w14:textId="14D6D1AD">
            <w:pPr>
              <w:pStyle w:val="paragraph2no"/>
              <w:numPr>
                <w:ilvl w:val="0"/>
                <w:numId w:val="25"/>
              </w:numPr>
              <w:tabs>
                <w:tab w:val="left" w:pos="720"/>
              </w:tabs>
              <w:spacing w:line="256" w:lineRule="auto"/>
              <w:rPr>
                <w:rFonts w:ascii="Arial" w:hAnsi="Arial" w:cs="Arial"/>
                <w:sz w:val="20"/>
                <w:szCs w:val="20"/>
              </w:rPr>
            </w:pPr>
            <w:r w:rsidRPr="005D0C4F">
              <w:rPr>
                <w:rFonts w:ascii="Arial" w:hAnsi="Arial" w:cs="Arial"/>
                <w:sz w:val="20"/>
                <w:szCs w:val="20"/>
              </w:rPr>
              <w:t xml:space="preserve">% of </w:t>
            </w:r>
            <w:r>
              <w:rPr>
                <w:rFonts w:ascii="Arial" w:hAnsi="Arial" w:cs="Arial"/>
                <w:sz w:val="20"/>
                <w:szCs w:val="20"/>
              </w:rPr>
              <w:t>Contract Price</w:t>
            </w:r>
            <w:r w:rsidRPr="005D0C4F">
              <w:rPr>
                <w:rFonts w:ascii="Arial" w:hAnsi="Arial" w:cs="Arial"/>
                <w:sz w:val="20"/>
                <w:szCs w:val="20"/>
              </w:rPr>
              <w:t xml:space="preserve"> being delivered</w:t>
            </w:r>
          </w:p>
          <w:p w:rsidR="001570AE" w:rsidP="00CB48D5" w:rsidRDefault="001570AE" w14:paraId="51DDD073" w14:textId="77777777">
            <w:pPr>
              <w:pStyle w:val="paragraph2no"/>
              <w:numPr>
                <w:ilvl w:val="0"/>
                <w:numId w:val="0"/>
              </w:numPr>
              <w:tabs>
                <w:tab w:val="left" w:pos="720"/>
              </w:tabs>
              <w:spacing w:line="256" w:lineRule="auto"/>
              <w:ind w:left="720"/>
              <w:rPr>
                <w:rFonts w:ascii="Arial" w:hAnsi="Arial" w:cs="Arial"/>
                <w:sz w:val="20"/>
                <w:szCs w:val="20"/>
              </w:rPr>
            </w:pPr>
          </w:p>
          <w:p w:rsidRPr="001570AE" w:rsidR="001570AE" w:rsidP="00E97432" w:rsidRDefault="001570AE" w14:paraId="0F846695" w14:textId="3AEB14ED">
            <w:pPr>
              <w:pStyle w:val="ListParagraph"/>
              <w:spacing w:line="360" w:lineRule="auto"/>
              <w:ind w:left="0"/>
              <w:rPr>
                <w:rFonts w:ascii="Arial" w:hAnsi="Arial" w:cs="Arial"/>
                <w:sz w:val="20"/>
                <w:szCs w:val="20"/>
              </w:rPr>
            </w:pPr>
            <w:r>
              <w:rPr>
                <w:rFonts w:ascii="Arial" w:hAnsi="Arial" w:cs="Arial"/>
                <w:sz w:val="20"/>
                <w:szCs w:val="20"/>
              </w:rPr>
              <w:t>Please include details below:</w:t>
            </w:r>
          </w:p>
        </w:tc>
      </w:tr>
      <w:tr w:rsidR="001570AE" w:rsidTr="00E97432" w14:paraId="1D907043" w14:textId="77777777">
        <w:tc>
          <w:tcPr>
            <w:tcW w:w="9016" w:type="dxa"/>
          </w:tcPr>
          <w:p w:rsidR="001570AE" w:rsidP="00E97432" w:rsidRDefault="001570AE" w14:paraId="2A31433A" w14:textId="77777777">
            <w:pPr>
              <w:pStyle w:val="ListParagraph"/>
              <w:spacing w:line="360" w:lineRule="auto"/>
              <w:ind w:left="0"/>
              <w:rPr>
                <w:rFonts w:ascii="Arial" w:hAnsi="Arial" w:cs="Arial"/>
                <w:color w:val="FF0000"/>
                <w:sz w:val="20"/>
                <w:szCs w:val="20"/>
              </w:rPr>
            </w:pPr>
            <w:r w:rsidRPr="001570AE">
              <w:rPr>
                <w:rFonts w:ascii="Arial" w:hAnsi="Arial" w:cs="Arial"/>
                <w:color w:val="FF0000"/>
                <w:sz w:val="20"/>
                <w:szCs w:val="20"/>
              </w:rPr>
              <w:t>[Supplier to Complete</w:t>
            </w:r>
            <w:r>
              <w:rPr>
                <w:rFonts w:ascii="Arial" w:hAnsi="Arial" w:cs="Arial"/>
                <w:color w:val="FF0000"/>
                <w:sz w:val="20"/>
                <w:szCs w:val="20"/>
              </w:rPr>
              <w:t xml:space="preserve"> or delete table below</w:t>
            </w:r>
            <w:r w:rsidRPr="001570AE">
              <w:rPr>
                <w:rFonts w:ascii="Arial" w:hAnsi="Arial" w:cs="Arial"/>
                <w:color w:val="FF0000"/>
                <w:sz w:val="20"/>
                <w:szCs w:val="20"/>
              </w:rPr>
              <w:t>]</w:t>
            </w:r>
          </w:p>
          <w:p w:rsidR="001570AE" w:rsidP="00E97432" w:rsidRDefault="001570AE" w14:paraId="1EA6B036" w14:textId="77777777">
            <w:pPr>
              <w:pStyle w:val="ListParagraph"/>
              <w:spacing w:line="360" w:lineRule="auto"/>
              <w:ind w:left="0"/>
              <w:rPr>
                <w:rFonts w:ascii="Arial" w:hAnsi="Arial" w:cs="Arial"/>
                <w:color w:val="FF0000"/>
                <w:sz w:val="20"/>
                <w:szCs w:val="20"/>
              </w:rPr>
            </w:pPr>
          </w:p>
          <w:p w:rsidRPr="001570AE" w:rsidR="001570AE" w:rsidP="00E97432" w:rsidRDefault="001570AE" w14:paraId="319433B5" w14:textId="3EECD4A6">
            <w:pPr>
              <w:pStyle w:val="ListParagraph"/>
              <w:spacing w:line="360" w:lineRule="auto"/>
              <w:ind w:left="0"/>
              <w:rPr>
                <w:rFonts w:ascii="Arial" w:hAnsi="Arial" w:cs="Arial"/>
                <w:color w:val="FF0000"/>
                <w:sz w:val="20"/>
                <w:szCs w:val="20"/>
              </w:rPr>
            </w:pPr>
          </w:p>
        </w:tc>
      </w:tr>
    </w:tbl>
    <w:p w:rsidR="001570AE" w:rsidP="00D657BA" w:rsidRDefault="001570AE" w14:paraId="4FB04A78" w14:textId="77777777">
      <w:pPr>
        <w:pStyle w:val="ListParagraph"/>
        <w:spacing w:line="360" w:lineRule="auto"/>
        <w:rPr>
          <w:rFonts w:ascii="Arial" w:hAnsi="Arial" w:cs="Arial"/>
          <w:b/>
          <w:bCs/>
          <w:sz w:val="20"/>
          <w:szCs w:val="20"/>
        </w:rPr>
      </w:pPr>
    </w:p>
    <w:p w:rsidR="00C06050" w:rsidP="00D657BA" w:rsidRDefault="00C06050" w14:paraId="32C2030F" w14:textId="77777777">
      <w:pPr>
        <w:pStyle w:val="ListParagraph"/>
        <w:spacing w:line="360" w:lineRule="auto"/>
        <w:rPr>
          <w:rFonts w:ascii="Arial" w:hAnsi="Arial" w:cs="Arial"/>
          <w:b/>
          <w:bCs/>
          <w:sz w:val="20"/>
          <w:szCs w:val="20"/>
        </w:rPr>
      </w:pPr>
    </w:p>
    <w:p w:rsidR="00C06050" w:rsidP="00D657BA" w:rsidRDefault="00C06050" w14:paraId="34360741" w14:textId="75B42DF2">
      <w:pPr>
        <w:pStyle w:val="ListParagraph"/>
        <w:spacing w:line="360" w:lineRule="auto"/>
        <w:rPr>
          <w:rFonts w:ascii="Arial" w:hAnsi="Arial" w:cs="Arial"/>
          <w:sz w:val="20"/>
          <w:szCs w:val="20"/>
        </w:rPr>
      </w:pPr>
      <w:r>
        <w:rPr>
          <w:rFonts w:ascii="Arial" w:hAnsi="Arial" w:cs="Arial"/>
          <w:b/>
          <w:bCs/>
          <w:sz w:val="20"/>
          <w:szCs w:val="20"/>
        </w:rPr>
        <w:t>Particulars</w:t>
      </w:r>
    </w:p>
    <w:p w:rsidR="00C06050" w:rsidP="00D657BA" w:rsidRDefault="00C06050" w14:paraId="1C539A0C" w14:textId="54F84A8B">
      <w:pPr>
        <w:pStyle w:val="ListParagraph"/>
        <w:spacing w:line="360" w:lineRule="auto"/>
        <w:rPr>
          <w:rFonts w:ascii="Arial" w:hAnsi="Arial" w:cs="Arial"/>
          <w:sz w:val="20"/>
          <w:szCs w:val="20"/>
        </w:rPr>
      </w:pPr>
      <w:r>
        <w:rPr>
          <w:rFonts w:ascii="Arial" w:hAnsi="Arial" w:cs="Arial"/>
          <w:sz w:val="20"/>
          <w:szCs w:val="20"/>
        </w:rPr>
        <w:t>The following particulars shall apply to this quote:</w:t>
      </w:r>
    </w:p>
    <w:tbl>
      <w:tblPr>
        <w:tblStyle w:val="TableGrid"/>
        <w:tblW w:w="0" w:type="auto"/>
        <w:tblInd w:w="720" w:type="dxa"/>
        <w:tblLook w:val="04A0" w:firstRow="1" w:lastRow="0" w:firstColumn="1" w:lastColumn="0" w:noHBand="0" w:noVBand="1"/>
      </w:tblPr>
      <w:tblGrid>
        <w:gridCol w:w="4151"/>
        <w:gridCol w:w="4145"/>
      </w:tblGrid>
      <w:tr w:rsidR="00C06050" w:rsidTr="0067078A" w14:paraId="28AE2FEA" w14:textId="77777777">
        <w:tc>
          <w:tcPr>
            <w:tcW w:w="4151" w:type="dxa"/>
          </w:tcPr>
          <w:p w:rsidRPr="0067078A" w:rsidR="00C06050" w:rsidP="00D657BA" w:rsidRDefault="0067078A" w14:paraId="1ACB75D5" w14:textId="35ACE4CD">
            <w:pPr>
              <w:pStyle w:val="ListParagraph"/>
              <w:spacing w:line="360" w:lineRule="auto"/>
              <w:ind w:left="0"/>
              <w:rPr>
                <w:rFonts w:ascii="Arial" w:hAnsi="Arial" w:cs="Arial"/>
                <w:b/>
                <w:bCs/>
                <w:sz w:val="20"/>
                <w:szCs w:val="20"/>
              </w:rPr>
            </w:pPr>
            <w:r>
              <w:rPr>
                <w:rFonts w:ascii="Arial" w:hAnsi="Arial" w:cs="Arial"/>
                <w:b/>
                <w:bCs/>
                <w:sz w:val="20"/>
                <w:szCs w:val="20"/>
              </w:rPr>
              <w:t>List of Additional Documents to form the Contract</w:t>
            </w:r>
          </w:p>
        </w:tc>
        <w:tc>
          <w:tcPr>
            <w:tcW w:w="4145" w:type="dxa"/>
          </w:tcPr>
          <w:p w:rsidRPr="0067078A" w:rsidR="00C06050" w:rsidP="00D657BA" w:rsidRDefault="0067078A" w14:paraId="0A743F54" w14:textId="090599C3">
            <w:pPr>
              <w:pStyle w:val="ListParagraph"/>
              <w:spacing w:line="360" w:lineRule="auto"/>
              <w:ind w:left="0"/>
              <w:rPr>
                <w:rFonts w:ascii="Arial" w:hAnsi="Arial" w:cs="Arial"/>
                <w:b/>
                <w:bCs/>
                <w:sz w:val="20"/>
                <w:szCs w:val="20"/>
              </w:rPr>
            </w:pPr>
            <w:r>
              <w:rPr>
                <w:rFonts w:ascii="Arial" w:hAnsi="Arial" w:cs="Arial"/>
                <w:b/>
                <w:bCs/>
                <w:sz w:val="20"/>
                <w:szCs w:val="20"/>
              </w:rPr>
              <w:t>Indicate - Provided in Appendix to this document / Refer to part of Agreement</w:t>
            </w:r>
          </w:p>
        </w:tc>
      </w:tr>
      <w:tr w:rsidR="00C06050" w:rsidTr="0067078A" w14:paraId="32B4C478" w14:textId="77777777">
        <w:tc>
          <w:tcPr>
            <w:tcW w:w="4151" w:type="dxa"/>
          </w:tcPr>
          <w:p w:rsidR="00C06050" w:rsidP="00D657BA" w:rsidRDefault="0067078A" w14:paraId="3D70F8E7" w14:textId="3FEBCB7D">
            <w:pPr>
              <w:pStyle w:val="ListParagraph"/>
              <w:spacing w:line="360" w:lineRule="auto"/>
              <w:ind w:left="0"/>
              <w:rPr>
                <w:rFonts w:ascii="Arial" w:hAnsi="Arial" w:cs="Arial"/>
                <w:sz w:val="20"/>
                <w:szCs w:val="20"/>
              </w:rPr>
            </w:pPr>
            <w:r w:rsidRPr="0067078A">
              <w:rPr>
                <w:rFonts w:ascii="Arial" w:hAnsi="Arial" w:cs="Arial"/>
                <w:color w:val="FF0000"/>
                <w:sz w:val="20"/>
                <w:szCs w:val="20"/>
              </w:rPr>
              <w:t xml:space="preserve">[Insert anything from Section </w:t>
            </w:r>
            <w:r w:rsidR="009B1D72">
              <w:rPr>
                <w:rFonts w:ascii="Arial" w:hAnsi="Arial" w:cs="Arial"/>
                <w:color w:val="FF0000"/>
                <w:sz w:val="20"/>
                <w:szCs w:val="20"/>
              </w:rPr>
              <w:t>10</w:t>
            </w:r>
            <w:r w:rsidRPr="0067078A">
              <w:rPr>
                <w:rFonts w:ascii="Arial" w:hAnsi="Arial" w:cs="Arial"/>
                <w:color w:val="FF0000"/>
                <w:sz w:val="20"/>
                <w:szCs w:val="20"/>
              </w:rPr>
              <w:t xml:space="preserve"> or any other part of Framework here]</w:t>
            </w:r>
          </w:p>
        </w:tc>
        <w:tc>
          <w:tcPr>
            <w:tcW w:w="4145" w:type="dxa"/>
          </w:tcPr>
          <w:p w:rsidR="00C06050" w:rsidP="00D657BA" w:rsidRDefault="0067078A" w14:paraId="4FDF289E" w14:textId="77777777">
            <w:pPr>
              <w:pStyle w:val="ListParagraph"/>
              <w:spacing w:line="360" w:lineRule="auto"/>
              <w:ind w:left="0"/>
              <w:rPr>
                <w:rFonts w:ascii="Arial" w:hAnsi="Arial" w:cs="Arial"/>
                <w:sz w:val="20"/>
                <w:szCs w:val="20"/>
              </w:rPr>
            </w:pPr>
            <w:r>
              <w:rPr>
                <w:rFonts w:ascii="Arial" w:hAnsi="Arial" w:cs="Arial"/>
                <w:sz w:val="20"/>
                <w:szCs w:val="20"/>
              </w:rPr>
              <w:t>Agreement Reference:</w:t>
            </w:r>
          </w:p>
          <w:p w:rsidRPr="0067078A" w:rsidR="0067078A" w:rsidP="00D657BA" w:rsidRDefault="0067078A" w14:paraId="3209880A" w14:textId="644FE1C6">
            <w:pPr>
              <w:pStyle w:val="ListParagraph"/>
              <w:spacing w:line="360" w:lineRule="auto"/>
              <w:ind w:left="0"/>
              <w:rPr>
                <w:rFonts w:ascii="Arial" w:hAnsi="Arial" w:cs="Arial"/>
                <w:sz w:val="20"/>
                <w:szCs w:val="20"/>
              </w:rPr>
            </w:pPr>
            <w:r w:rsidRPr="0067078A">
              <w:rPr>
                <w:rFonts w:ascii="Arial" w:hAnsi="Arial" w:cs="Arial"/>
                <w:color w:val="FF0000"/>
                <w:sz w:val="20"/>
                <w:szCs w:val="20"/>
              </w:rPr>
              <w:t>[List agreement references here, matched o the list of additional documents]</w:t>
            </w:r>
          </w:p>
        </w:tc>
      </w:tr>
      <w:tr w:rsidR="00C06050" w:rsidTr="0067078A" w14:paraId="03F02D24" w14:textId="77777777">
        <w:tc>
          <w:tcPr>
            <w:tcW w:w="4151" w:type="dxa"/>
          </w:tcPr>
          <w:p w:rsidR="00C06050" w:rsidP="00D657BA" w:rsidRDefault="0067078A" w14:paraId="21199428" w14:textId="19E005AD">
            <w:pPr>
              <w:pStyle w:val="ListParagraph"/>
              <w:spacing w:line="360" w:lineRule="auto"/>
              <w:ind w:left="0"/>
              <w:rPr>
                <w:rFonts w:ascii="Arial" w:hAnsi="Arial" w:cs="Arial"/>
                <w:sz w:val="20"/>
                <w:szCs w:val="20"/>
              </w:rPr>
            </w:pPr>
            <w:r w:rsidRPr="0067078A">
              <w:rPr>
                <w:rFonts w:ascii="Arial" w:hAnsi="Arial" w:cs="Arial"/>
                <w:color w:val="FF0000"/>
                <w:sz w:val="20"/>
                <w:szCs w:val="20"/>
              </w:rPr>
              <w:t>[Add anything new specifically to requirement here]</w:t>
            </w:r>
          </w:p>
        </w:tc>
        <w:tc>
          <w:tcPr>
            <w:tcW w:w="4145" w:type="dxa"/>
          </w:tcPr>
          <w:p w:rsidR="00C06050" w:rsidP="00D657BA" w:rsidRDefault="0067078A" w14:paraId="054071C9" w14:textId="55B7F35C">
            <w:pPr>
              <w:pStyle w:val="ListParagraph"/>
              <w:spacing w:line="360" w:lineRule="auto"/>
              <w:ind w:left="0"/>
              <w:rPr>
                <w:rFonts w:ascii="Arial" w:hAnsi="Arial" w:cs="Arial"/>
                <w:sz w:val="20"/>
                <w:szCs w:val="20"/>
              </w:rPr>
            </w:pPr>
            <w:r w:rsidRPr="0067078A">
              <w:rPr>
                <w:rFonts w:ascii="Arial" w:hAnsi="Arial" w:cs="Arial"/>
                <w:sz w:val="20"/>
                <w:szCs w:val="20"/>
              </w:rPr>
              <w:t>Provided in Appendix to this document</w:t>
            </w:r>
            <w:r>
              <w:rPr>
                <w:rFonts w:ascii="Arial" w:hAnsi="Arial" w:cs="Arial"/>
                <w:sz w:val="20"/>
                <w:szCs w:val="20"/>
              </w:rPr>
              <w:t>:</w:t>
            </w:r>
          </w:p>
          <w:p w:rsidR="0067078A" w:rsidP="00D657BA" w:rsidRDefault="0067078A" w14:paraId="6D557ED9" w14:textId="45428EB0">
            <w:pPr>
              <w:pStyle w:val="ListParagraph"/>
              <w:spacing w:line="360" w:lineRule="auto"/>
              <w:ind w:left="0"/>
              <w:rPr>
                <w:rFonts w:ascii="Arial" w:hAnsi="Arial" w:cs="Arial"/>
                <w:sz w:val="20"/>
                <w:szCs w:val="20"/>
              </w:rPr>
            </w:pPr>
            <w:r w:rsidRPr="0067078A">
              <w:rPr>
                <w:rFonts w:ascii="Arial" w:hAnsi="Arial" w:cs="Arial"/>
                <w:color w:val="FF0000"/>
                <w:sz w:val="20"/>
                <w:szCs w:val="20"/>
              </w:rPr>
              <w:t>[List appendix numbers]</w:t>
            </w:r>
          </w:p>
        </w:tc>
      </w:tr>
    </w:tbl>
    <w:p w:rsidR="00B4785A" w:rsidP="00D657BA" w:rsidRDefault="00B4785A" w14:paraId="2A813BAA" w14:textId="77777777">
      <w:pPr>
        <w:pStyle w:val="ListParagraph"/>
        <w:spacing w:line="360" w:lineRule="auto"/>
        <w:rPr>
          <w:rFonts w:ascii="Arial" w:hAnsi="Arial" w:cs="Arial"/>
          <w:b/>
          <w:bCs/>
          <w:sz w:val="20"/>
          <w:szCs w:val="20"/>
        </w:rPr>
      </w:pPr>
    </w:p>
    <w:p w:rsidR="0005145E" w:rsidP="0005145E" w:rsidRDefault="0005145E" w14:paraId="17E53E2B" w14:textId="6DB1C3DE">
      <w:pPr>
        <w:pStyle w:val="ListParagraph"/>
        <w:spacing w:line="360" w:lineRule="auto"/>
        <w:rPr>
          <w:rFonts w:ascii="Arial" w:hAnsi="Arial" w:cs="Arial"/>
          <w:sz w:val="20"/>
          <w:szCs w:val="20"/>
        </w:rPr>
      </w:pPr>
      <w:r>
        <w:rPr>
          <w:rFonts w:ascii="Arial" w:hAnsi="Arial" w:cs="Arial"/>
          <w:b/>
          <w:bCs/>
          <w:sz w:val="20"/>
          <w:szCs w:val="20"/>
        </w:rPr>
        <w:t>Comment by Bidder</w:t>
      </w:r>
    </w:p>
    <w:p w:rsidR="0005145E" w:rsidP="0005145E" w:rsidRDefault="0005145E" w14:paraId="508EBDD4" w14:textId="5062DFCE">
      <w:pPr>
        <w:pStyle w:val="ListParagraph"/>
        <w:spacing w:line="360" w:lineRule="auto"/>
        <w:rPr>
          <w:rFonts w:ascii="Arial" w:hAnsi="Arial" w:cs="Arial"/>
          <w:sz w:val="20"/>
          <w:szCs w:val="20"/>
        </w:rPr>
      </w:pPr>
      <w:r>
        <w:rPr>
          <w:rFonts w:ascii="Arial" w:hAnsi="Arial" w:cs="Arial"/>
          <w:sz w:val="20"/>
          <w:szCs w:val="20"/>
        </w:rPr>
        <w:t xml:space="preserve">Bidder to indicate anything they wish to be taken into account – note, anything which consists of a major alteration, caveat, or departure from the terms and conditions of the Agreement or the Request for Quotation or any other document </w:t>
      </w:r>
      <w:r>
        <w:rPr>
          <w:rFonts w:ascii="Arial" w:hAnsi="Arial" w:cs="Arial"/>
          <w:b/>
          <w:bCs/>
          <w:sz w:val="20"/>
          <w:szCs w:val="20"/>
        </w:rPr>
        <w:t>shall</w:t>
      </w:r>
      <w:r>
        <w:rPr>
          <w:rFonts w:ascii="Arial" w:hAnsi="Arial" w:cs="Arial"/>
          <w:sz w:val="20"/>
          <w:szCs w:val="20"/>
        </w:rPr>
        <w:t xml:space="preserve"> invalidate your Bid:</w:t>
      </w:r>
    </w:p>
    <w:tbl>
      <w:tblPr>
        <w:tblStyle w:val="TableGrid"/>
        <w:tblW w:w="0" w:type="auto"/>
        <w:tblInd w:w="720" w:type="dxa"/>
        <w:tblLook w:val="04A0" w:firstRow="1" w:lastRow="0" w:firstColumn="1" w:lastColumn="0" w:noHBand="0" w:noVBand="1"/>
      </w:tblPr>
      <w:tblGrid>
        <w:gridCol w:w="8296"/>
      </w:tblGrid>
      <w:tr w:rsidR="0005145E" w:rsidTr="0005145E" w14:paraId="0C2A9D7F" w14:textId="77777777">
        <w:tc>
          <w:tcPr>
            <w:tcW w:w="9016" w:type="dxa"/>
          </w:tcPr>
          <w:p w:rsidRPr="0005145E" w:rsidR="0005145E" w:rsidP="00D657BA" w:rsidRDefault="0005145E" w14:paraId="52DF804A" w14:textId="04C3A4E9">
            <w:pPr>
              <w:pStyle w:val="ListParagraph"/>
              <w:spacing w:line="360" w:lineRule="auto"/>
              <w:ind w:left="0"/>
              <w:rPr>
                <w:rFonts w:ascii="Arial" w:hAnsi="Arial" w:cs="Arial"/>
                <w:color w:val="FF0000"/>
                <w:sz w:val="20"/>
                <w:szCs w:val="20"/>
              </w:rPr>
            </w:pPr>
            <w:r w:rsidRPr="0005145E">
              <w:rPr>
                <w:rFonts w:ascii="Arial" w:hAnsi="Arial" w:cs="Arial"/>
                <w:color w:val="FF0000"/>
                <w:sz w:val="20"/>
                <w:szCs w:val="20"/>
              </w:rPr>
              <w:t>[Bidder to leave blank if there is No Comment]</w:t>
            </w:r>
          </w:p>
          <w:p w:rsidR="0005145E" w:rsidP="00D657BA" w:rsidRDefault="0005145E" w14:paraId="1758CE23" w14:textId="77777777">
            <w:pPr>
              <w:pStyle w:val="ListParagraph"/>
              <w:spacing w:line="360" w:lineRule="auto"/>
              <w:ind w:left="0"/>
              <w:rPr>
                <w:rFonts w:ascii="Arial" w:hAnsi="Arial" w:cs="Arial"/>
                <w:b/>
                <w:bCs/>
                <w:sz w:val="20"/>
                <w:szCs w:val="20"/>
              </w:rPr>
            </w:pPr>
          </w:p>
          <w:p w:rsidR="0005145E" w:rsidP="00D657BA" w:rsidRDefault="0005145E" w14:paraId="706C7753" w14:textId="63498AA5">
            <w:pPr>
              <w:pStyle w:val="ListParagraph"/>
              <w:spacing w:line="360" w:lineRule="auto"/>
              <w:ind w:left="0"/>
              <w:rPr>
                <w:rFonts w:ascii="Arial" w:hAnsi="Arial" w:cs="Arial"/>
                <w:b/>
                <w:bCs/>
                <w:sz w:val="20"/>
                <w:szCs w:val="20"/>
              </w:rPr>
            </w:pPr>
          </w:p>
        </w:tc>
      </w:tr>
    </w:tbl>
    <w:p w:rsidR="0005145E" w:rsidP="00D657BA" w:rsidRDefault="0005145E" w14:paraId="5BB48228" w14:textId="77777777">
      <w:pPr>
        <w:pStyle w:val="ListParagraph"/>
        <w:spacing w:line="360" w:lineRule="auto"/>
        <w:rPr>
          <w:rFonts w:ascii="Arial" w:hAnsi="Arial" w:cs="Arial"/>
          <w:b/>
          <w:bCs/>
          <w:sz w:val="20"/>
          <w:szCs w:val="20"/>
        </w:rPr>
      </w:pPr>
    </w:p>
    <w:p w:rsidR="0005145E" w:rsidP="00D657BA" w:rsidRDefault="0005145E" w14:paraId="03F9072C" w14:textId="77777777">
      <w:pPr>
        <w:pStyle w:val="ListParagraph"/>
        <w:spacing w:line="360" w:lineRule="auto"/>
        <w:rPr>
          <w:rFonts w:ascii="Arial" w:hAnsi="Arial" w:cs="Arial"/>
          <w:b/>
          <w:bCs/>
          <w:sz w:val="20"/>
          <w:szCs w:val="20"/>
        </w:rPr>
      </w:pPr>
    </w:p>
    <w:p w:rsidR="0005145E" w:rsidP="00D657BA" w:rsidRDefault="0005145E" w14:paraId="01898C4F" w14:textId="77777777">
      <w:pPr>
        <w:pStyle w:val="ListParagraph"/>
        <w:spacing w:line="360" w:lineRule="auto"/>
        <w:rPr>
          <w:rFonts w:ascii="Arial" w:hAnsi="Arial" w:cs="Arial"/>
          <w:b/>
          <w:bCs/>
          <w:sz w:val="20"/>
          <w:szCs w:val="20"/>
        </w:rPr>
      </w:pPr>
    </w:p>
    <w:p w:rsidRPr="00B4785A" w:rsidR="00B4785A" w:rsidP="00D657BA" w:rsidRDefault="00B4785A" w14:paraId="57154AA7" w14:textId="0394E107">
      <w:pPr>
        <w:pStyle w:val="ListParagraph"/>
        <w:spacing w:line="360" w:lineRule="auto"/>
        <w:rPr>
          <w:rFonts w:ascii="Arial" w:hAnsi="Arial" w:cs="Arial"/>
          <w:b/>
          <w:bCs/>
          <w:sz w:val="20"/>
          <w:szCs w:val="20"/>
        </w:rPr>
      </w:pPr>
      <w:r>
        <w:rPr>
          <w:rFonts w:ascii="Arial" w:hAnsi="Arial" w:cs="Arial"/>
          <w:b/>
          <w:bCs/>
          <w:sz w:val="20"/>
          <w:szCs w:val="20"/>
        </w:rPr>
        <w:t>Price Offer</w:t>
      </w:r>
    </w:p>
    <w:p w:rsidR="00B4785A" w:rsidP="00D657BA" w:rsidRDefault="0067078A" w14:paraId="63E92D7E" w14:textId="5A3B2557">
      <w:pPr>
        <w:pStyle w:val="ListParagraph"/>
        <w:spacing w:line="360" w:lineRule="auto"/>
        <w:rPr>
          <w:rFonts w:ascii="Arial" w:hAnsi="Arial" w:cs="Arial"/>
          <w:sz w:val="20"/>
          <w:szCs w:val="20"/>
        </w:rPr>
      </w:pPr>
      <w:r>
        <w:rPr>
          <w:rFonts w:ascii="Arial" w:hAnsi="Arial" w:cs="Arial"/>
          <w:sz w:val="20"/>
          <w:szCs w:val="20"/>
        </w:rPr>
        <w:t>The Price offer made by the Bidder is:</w:t>
      </w:r>
    </w:p>
    <w:tbl>
      <w:tblPr>
        <w:tblStyle w:val="TableGrid"/>
        <w:tblW w:w="0" w:type="auto"/>
        <w:tblInd w:w="720" w:type="dxa"/>
        <w:tblLook w:val="04A0" w:firstRow="1" w:lastRow="0" w:firstColumn="1" w:lastColumn="0" w:noHBand="0" w:noVBand="1"/>
      </w:tblPr>
      <w:tblGrid>
        <w:gridCol w:w="8296"/>
      </w:tblGrid>
      <w:tr w:rsidR="0067078A" w:rsidTr="0067078A" w14:paraId="55F3C046" w14:textId="77777777">
        <w:tc>
          <w:tcPr>
            <w:tcW w:w="9016" w:type="dxa"/>
          </w:tcPr>
          <w:p w:rsidR="0067078A" w:rsidP="00D657BA" w:rsidRDefault="0005145E" w14:paraId="62C228E9" w14:textId="77777777">
            <w:pPr>
              <w:pStyle w:val="ListParagraph"/>
              <w:spacing w:line="360" w:lineRule="auto"/>
              <w:ind w:left="0"/>
              <w:rPr>
                <w:rFonts w:ascii="Arial" w:hAnsi="Arial" w:cs="Arial"/>
                <w:b/>
                <w:bCs/>
                <w:sz w:val="20"/>
                <w:szCs w:val="20"/>
              </w:rPr>
            </w:pPr>
            <w:r>
              <w:rPr>
                <w:rFonts w:ascii="Arial" w:hAnsi="Arial" w:cs="Arial"/>
                <w:b/>
                <w:bCs/>
                <w:sz w:val="20"/>
                <w:szCs w:val="20"/>
              </w:rPr>
              <w:t>The Bidder is to insert the details of their Price Offer here:</w:t>
            </w:r>
          </w:p>
          <w:p w:rsidRPr="0005145E" w:rsidR="0005145E" w:rsidP="00D657BA" w:rsidRDefault="0005145E" w14:paraId="58D3F1E5" w14:textId="328C0196">
            <w:pPr>
              <w:pStyle w:val="ListParagraph"/>
              <w:spacing w:line="360" w:lineRule="auto"/>
              <w:ind w:left="0"/>
              <w:rPr>
                <w:rFonts w:ascii="Arial" w:hAnsi="Arial" w:cs="Arial"/>
                <w:b/>
                <w:bCs/>
                <w:sz w:val="20"/>
                <w:szCs w:val="20"/>
              </w:rPr>
            </w:pPr>
            <w:r>
              <w:rPr>
                <w:rFonts w:ascii="Arial" w:hAnsi="Arial" w:cs="Arial"/>
                <w:b/>
                <w:bCs/>
                <w:sz w:val="20"/>
                <w:szCs w:val="20"/>
              </w:rPr>
              <w:t>(</w:t>
            </w:r>
            <w:r w:rsidR="0028760C">
              <w:rPr>
                <w:rFonts w:ascii="Arial" w:hAnsi="Arial" w:cs="Arial"/>
                <w:b/>
                <w:bCs/>
                <w:sz w:val="20"/>
                <w:szCs w:val="20"/>
              </w:rPr>
              <w:t>Fidelity Energy</w:t>
            </w:r>
            <w:r>
              <w:rPr>
                <w:rFonts w:ascii="Arial" w:hAnsi="Arial" w:cs="Arial"/>
                <w:b/>
                <w:bCs/>
                <w:sz w:val="20"/>
                <w:szCs w:val="20"/>
              </w:rPr>
              <w:t xml:space="preserve"> may or may not provide a specific pricing structure in the box below)</w:t>
            </w:r>
          </w:p>
        </w:tc>
      </w:tr>
      <w:tr w:rsidR="0067078A" w:rsidTr="0067078A" w14:paraId="19477321" w14:textId="77777777">
        <w:tc>
          <w:tcPr>
            <w:tcW w:w="9016" w:type="dxa"/>
          </w:tcPr>
          <w:p w:rsidRPr="009B1D72" w:rsidR="0067078A" w:rsidP="00D657BA" w:rsidRDefault="0005145E" w14:paraId="0A2AF602" w14:textId="7F44F03D">
            <w:pPr>
              <w:pStyle w:val="ListParagraph"/>
              <w:spacing w:line="360" w:lineRule="auto"/>
              <w:ind w:left="0"/>
              <w:rPr>
                <w:rFonts w:ascii="Arial" w:hAnsi="Arial" w:cs="Arial"/>
                <w:color w:val="FF0000"/>
                <w:sz w:val="20"/>
                <w:szCs w:val="20"/>
              </w:rPr>
            </w:pPr>
            <w:r w:rsidRPr="009B1D72">
              <w:rPr>
                <w:rFonts w:ascii="Arial" w:hAnsi="Arial" w:cs="Arial"/>
                <w:color w:val="FF0000"/>
                <w:sz w:val="20"/>
                <w:szCs w:val="20"/>
              </w:rPr>
              <w:t xml:space="preserve">[Bidder to insert Pricing Offer </w:t>
            </w:r>
            <w:r w:rsidRPr="009B1D72" w:rsidR="009B1D72">
              <w:rPr>
                <w:rFonts w:ascii="Arial" w:hAnsi="Arial" w:cs="Arial"/>
                <w:color w:val="FF0000"/>
                <w:sz w:val="20"/>
                <w:szCs w:val="20"/>
              </w:rPr>
              <w:t>and/</w:t>
            </w:r>
            <w:r w:rsidRPr="009B1D72">
              <w:rPr>
                <w:rFonts w:ascii="Arial" w:hAnsi="Arial" w:cs="Arial"/>
                <w:color w:val="FF0000"/>
                <w:sz w:val="20"/>
                <w:szCs w:val="20"/>
              </w:rPr>
              <w:t xml:space="preserve">or </w:t>
            </w:r>
            <w:r w:rsidR="0028760C">
              <w:rPr>
                <w:rFonts w:ascii="Arial" w:hAnsi="Arial" w:cs="Arial"/>
                <w:color w:val="FF0000"/>
                <w:sz w:val="20"/>
                <w:szCs w:val="20"/>
              </w:rPr>
              <w:t>Fidelity Energy</w:t>
            </w:r>
            <w:r w:rsidRPr="009B1D72" w:rsidR="009B1D72">
              <w:rPr>
                <w:rFonts w:ascii="Arial" w:hAnsi="Arial" w:cs="Arial"/>
                <w:color w:val="FF0000"/>
                <w:sz w:val="20"/>
                <w:szCs w:val="20"/>
              </w:rPr>
              <w:t xml:space="preserve"> to insert required pricing structure]</w:t>
            </w:r>
          </w:p>
          <w:p w:rsidR="0005145E" w:rsidP="00D657BA" w:rsidRDefault="0005145E" w14:paraId="194F2C44" w14:textId="77777777">
            <w:pPr>
              <w:pStyle w:val="ListParagraph"/>
              <w:spacing w:line="360" w:lineRule="auto"/>
              <w:ind w:left="0"/>
              <w:rPr>
                <w:rFonts w:ascii="Arial" w:hAnsi="Arial" w:cs="Arial"/>
                <w:sz w:val="20"/>
                <w:szCs w:val="20"/>
              </w:rPr>
            </w:pPr>
          </w:p>
          <w:p w:rsidR="0005145E" w:rsidP="00D657BA" w:rsidRDefault="0005145E" w14:paraId="7F243368" w14:textId="77777777">
            <w:pPr>
              <w:pStyle w:val="ListParagraph"/>
              <w:spacing w:line="360" w:lineRule="auto"/>
              <w:ind w:left="0"/>
              <w:rPr>
                <w:rFonts w:ascii="Arial" w:hAnsi="Arial" w:cs="Arial"/>
                <w:sz w:val="20"/>
                <w:szCs w:val="20"/>
              </w:rPr>
            </w:pPr>
          </w:p>
          <w:p w:rsidR="0005145E" w:rsidP="00D657BA" w:rsidRDefault="0005145E" w14:paraId="49FFC129" w14:textId="77777777">
            <w:pPr>
              <w:pStyle w:val="ListParagraph"/>
              <w:spacing w:line="360" w:lineRule="auto"/>
              <w:ind w:left="0"/>
              <w:rPr>
                <w:rFonts w:ascii="Arial" w:hAnsi="Arial" w:cs="Arial"/>
                <w:sz w:val="20"/>
                <w:szCs w:val="20"/>
              </w:rPr>
            </w:pPr>
          </w:p>
          <w:p w:rsidR="0005145E" w:rsidP="00D657BA" w:rsidRDefault="0005145E" w14:paraId="300E4A71" w14:textId="77777777">
            <w:pPr>
              <w:pStyle w:val="ListParagraph"/>
              <w:spacing w:line="360" w:lineRule="auto"/>
              <w:ind w:left="0"/>
              <w:rPr>
                <w:rFonts w:ascii="Arial" w:hAnsi="Arial" w:cs="Arial"/>
                <w:sz w:val="20"/>
                <w:szCs w:val="20"/>
              </w:rPr>
            </w:pPr>
          </w:p>
          <w:p w:rsidR="0005145E" w:rsidP="00D657BA" w:rsidRDefault="0005145E" w14:paraId="5A912C48" w14:textId="77777777">
            <w:pPr>
              <w:pStyle w:val="ListParagraph"/>
              <w:spacing w:line="360" w:lineRule="auto"/>
              <w:ind w:left="0"/>
              <w:rPr>
                <w:rFonts w:ascii="Arial" w:hAnsi="Arial" w:cs="Arial"/>
                <w:sz w:val="20"/>
                <w:szCs w:val="20"/>
              </w:rPr>
            </w:pPr>
          </w:p>
          <w:p w:rsidR="0005145E" w:rsidP="00D657BA" w:rsidRDefault="0005145E" w14:paraId="1289CA47" w14:textId="77777777">
            <w:pPr>
              <w:pStyle w:val="ListParagraph"/>
              <w:spacing w:line="360" w:lineRule="auto"/>
              <w:ind w:left="0"/>
              <w:rPr>
                <w:rFonts w:ascii="Arial" w:hAnsi="Arial" w:cs="Arial"/>
                <w:sz w:val="20"/>
                <w:szCs w:val="20"/>
              </w:rPr>
            </w:pPr>
          </w:p>
          <w:p w:rsidR="009B1D72" w:rsidP="00D657BA" w:rsidRDefault="009B1D72" w14:paraId="701F2C0F" w14:textId="77777777">
            <w:pPr>
              <w:pStyle w:val="ListParagraph"/>
              <w:spacing w:line="360" w:lineRule="auto"/>
              <w:ind w:left="0"/>
              <w:rPr>
                <w:rFonts w:ascii="Arial" w:hAnsi="Arial" w:cs="Arial"/>
                <w:sz w:val="20"/>
                <w:szCs w:val="20"/>
              </w:rPr>
            </w:pPr>
          </w:p>
          <w:p w:rsidR="0005145E" w:rsidP="00D657BA" w:rsidRDefault="0005145E" w14:paraId="03240E5B" w14:textId="00FED963">
            <w:pPr>
              <w:pStyle w:val="ListParagraph"/>
              <w:spacing w:line="360" w:lineRule="auto"/>
              <w:ind w:left="0"/>
              <w:rPr>
                <w:rFonts w:ascii="Arial" w:hAnsi="Arial" w:cs="Arial"/>
                <w:sz w:val="20"/>
                <w:szCs w:val="20"/>
              </w:rPr>
            </w:pPr>
          </w:p>
        </w:tc>
      </w:tr>
    </w:tbl>
    <w:p w:rsidR="0067078A" w:rsidP="00D657BA" w:rsidRDefault="0067078A" w14:paraId="1ACDABE5" w14:textId="77777777">
      <w:pPr>
        <w:pStyle w:val="ListParagraph"/>
        <w:spacing w:line="360" w:lineRule="auto"/>
        <w:rPr>
          <w:rFonts w:ascii="Arial" w:hAnsi="Arial" w:cs="Arial"/>
          <w:sz w:val="20"/>
          <w:szCs w:val="20"/>
        </w:rPr>
      </w:pPr>
    </w:p>
    <w:p w:rsidR="00B4785A" w:rsidP="00D657BA" w:rsidRDefault="0005145E" w14:paraId="6795377C" w14:textId="04AFA5F2">
      <w:pPr>
        <w:pStyle w:val="ListParagraph"/>
        <w:spacing w:line="360" w:lineRule="auto"/>
        <w:rPr>
          <w:rFonts w:ascii="Arial" w:hAnsi="Arial" w:cs="Arial"/>
          <w:b/>
          <w:bCs/>
          <w:sz w:val="20"/>
          <w:szCs w:val="20"/>
        </w:rPr>
      </w:pPr>
      <w:r>
        <w:rPr>
          <w:rFonts w:ascii="Arial" w:hAnsi="Arial" w:cs="Arial"/>
          <w:b/>
          <w:bCs/>
          <w:sz w:val="20"/>
          <w:szCs w:val="20"/>
        </w:rPr>
        <w:t>Signature</w:t>
      </w:r>
    </w:p>
    <w:p w:rsidR="0005145E" w:rsidP="0005145E" w:rsidRDefault="0005145E" w14:paraId="2FECBD89" w14:textId="604D00F2">
      <w:pPr>
        <w:spacing w:line="360" w:lineRule="auto"/>
        <w:ind w:left="720"/>
        <w:rPr>
          <w:rFonts w:ascii="Arial" w:hAnsi="Arial" w:cs="Arial"/>
          <w:sz w:val="20"/>
          <w:szCs w:val="20"/>
        </w:rPr>
      </w:pPr>
      <w:r>
        <w:rPr>
          <w:rFonts w:ascii="Arial" w:hAnsi="Arial" w:cs="Arial"/>
          <w:sz w:val="20"/>
          <w:szCs w:val="20"/>
        </w:rPr>
        <w:t>IN WITNESS whereof the parties hereto have signed this Agreement on the day and year below written:</w:t>
      </w:r>
    </w:p>
    <w:tbl>
      <w:tblPr>
        <w:tblStyle w:val="TableGrid"/>
        <w:tblW w:w="0" w:type="auto"/>
        <w:tblInd w:w="720" w:type="dxa"/>
        <w:tblLook w:val="04A0" w:firstRow="1" w:lastRow="0" w:firstColumn="1" w:lastColumn="0" w:noHBand="0" w:noVBand="1"/>
      </w:tblPr>
      <w:tblGrid>
        <w:gridCol w:w="4213"/>
        <w:gridCol w:w="4083"/>
      </w:tblGrid>
      <w:tr w:rsidR="0005145E" w:rsidTr="0005145E" w14:paraId="2E0B6B3C" w14:textId="77777777">
        <w:tc>
          <w:tcPr>
            <w:tcW w:w="4508" w:type="dxa"/>
          </w:tcPr>
          <w:p w:rsidR="0005145E" w:rsidP="0005145E" w:rsidRDefault="0005145E" w14:paraId="5F399388" w14:textId="77777777">
            <w:pPr>
              <w:spacing w:line="360" w:lineRule="auto"/>
              <w:rPr>
                <w:rFonts w:ascii="Arial" w:hAnsi="Arial" w:cs="Arial"/>
                <w:sz w:val="20"/>
                <w:szCs w:val="20"/>
              </w:rPr>
            </w:pPr>
            <w:r>
              <w:rPr>
                <w:rFonts w:ascii="Arial" w:hAnsi="Arial" w:cs="Arial"/>
                <w:sz w:val="20"/>
                <w:szCs w:val="20"/>
              </w:rPr>
              <w:t xml:space="preserve">Date                                  </w:t>
            </w:r>
            <w:r w:rsidR="009B1D72">
              <w:rPr>
                <w:rFonts w:ascii="Arial" w:hAnsi="Arial" w:cs="Arial"/>
                <w:sz w:val="20"/>
                <w:szCs w:val="20"/>
              </w:rPr>
              <w:t xml:space="preserve">                             </w:t>
            </w:r>
            <w:r>
              <w:rPr>
                <w:rFonts w:ascii="Arial" w:hAnsi="Arial" w:cs="Arial"/>
                <w:sz w:val="20"/>
                <w:szCs w:val="20"/>
              </w:rPr>
              <w:t>}</w:t>
            </w:r>
          </w:p>
          <w:p w:rsidR="009B1D72" w:rsidP="0005145E" w:rsidRDefault="009B1D72" w14:paraId="1ED188C8" w14:textId="549124B2">
            <w:pPr>
              <w:spacing w:line="360" w:lineRule="auto"/>
              <w:rPr>
                <w:rFonts w:ascii="Arial" w:hAnsi="Arial" w:cs="Arial"/>
                <w:sz w:val="20"/>
                <w:szCs w:val="20"/>
              </w:rPr>
            </w:pPr>
          </w:p>
        </w:tc>
        <w:tc>
          <w:tcPr>
            <w:tcW w:w="4508" w:type="dxa"/>
          </w:tcPr>
          <w:p w:rsidR="0005145E" w:rsidP="0005145E" w:rsidRDefault="0005145E" w14:paraId="67792849" w14:textId="77777777">
            <w:pPr>
              <w:spacing w:line="360" w:lineRule="auto"/>
              <w:rPr>
                <w:rFonts w:ascii="Arial" w:hAnsi="Arial" w:cs="Arial"/>
                <w:sz w:val="20"/>
                <w:szCs w:val="20"/>
              </w:rPr>
            </w:pPr>
          </w:p>
        </w:tc>
      </w:tr>
      <w:tr w:rsidR="0005145E" w:rsidTr="0005145E" w14:paraId="0D89BAB8" w14:textId="77777777">
        <w:tc>
          <w:tcPr>
            <w:tcW w:w="4508" w:type="dxa"/>
          </w:tcPr>
          <w:p w:rsidR="0005145E" w:rsidP="0005145E" w:rsidRDefault="0005145E" w14:paraId="1F72FAE4" w14:textId="77777777">
            <w:pPr>
              <w:spacing w:line="360" w:lineRule="auto"/>
              <w:rPr>
                <w:rFonts w:ascii="Arial" w:hAnsi="Arial" w:cs="Arial"/>
                <w:sz w:val="20"/>
                <w:szCs w:val="20"/>
              </w:rPr>
            </w:pPr>
            <w:r>
              <w:rPr>
                <w:rFonts w:ascii="Arial" w:hAnsi="Arial" w:cs="Arial"/>
                <w:sz w:val="20"/>
                <w:szCs w:val="20"/>
              </w:rPr>
              <w:t xml:space="preserve">Signed by </w:t>
            </w:r>
            <w:r w:rsidRPr="009B1D72" w:rsidR="009B1D72">
              <w:rPr>
                <w:rFonts w:ascii="Arial" w:hAnsi="Arial" w:cs="Arial"/>
                <w:color w:val="FF0000"/>
                <w:sz w:val="20"/>
                <w:szCs w:val="20"/>
              </w:rPr>
              <w:t>[enter authorised representative]</w:t>
            </w:r>
          </w:p>
          <w:p w:rsidR="009B1D72" w:rsidP="0005145E" w:rsidRDefault="009B1D72" w14:paraId="24099D42" w14:textId="32A8C7E1">
            <w:pPr>
              <w:spacing w:line="360" w:lineRule="auto"/>
              <w:rPr>
                <w:rFonts w:ascii="Arial" w:hAnsi="Arial" w:cs="Arial"/>
                <w:sz w:val="20"/>
                <w:szCs w:val="20"/>
              </w:rPr>
            </w:pPr>
            <w:r>
              <w:rPr>
                <w:rFonts w:ascii="Arial" w:hAnsi="Arial" w:cs="Arial"/>
                <w:sz w:val="20"/>
                <w:szCs w:val="20"/>
              </w:rPr>
              <w:t>for and on behalf of</w:t>
            </w:r>
          </w:p>
          <w:p w:rsidR="009B1D72" w:rsidP="0005145E" w:rsidRDefault="009B1D72" w14:paraId="071DBA29" w14:textId="586B18F3">
            <w:pPr>
              <w:spacing w:line="360" w:lineRule="auto"/>
              <w:rPr>
                <w:rFonts w:ascii="Arial" w:hAnsi="Arial" w:cs="Arial"/>
                <w:sz w:val="20"/>
                <w:szCs w:val="20"/>
              </w:rPr>
            </w:pPr>
            <w:r w:rsidRPr="009B1D72">
              <w:rPr>
                <w:rFonts w:ascii="Arial" w:hAnsi="Arial" w:cs="Arial"/>
                <w:color w:val="FF0000"/>
                <w:sz w:val="20"/>
                <w:szCs w:val="20"/>
              </w:rPr>
              <w:t xml:space="preserve">[Enter </w:t>
            </w:r>
            <w:r>
              <w:rPr>
                <w:rFonts w:ascii="Arial" w:hAnsi="Arial" w:cs="Arial"/>
                <w:color w:val="FF0000"/>
                <w:sz w:val="20"/>
                <w:szCs w:val="20"/>
              </w:rPr>
              <w:t>B</w:t>
            </w:r>
            <w:r w:rsidRPr="009B1D72">
              <w:rPr>
                <w:rFonts w:ascii="Arial" w:hAnsi="Arial" w:cs="Arial"/>
                <w:color w:val="FF0000"/>
                <w:sz w:val="20"/>
                <w:szCs w:val="20"/>
              </w:rPr>
              <w:t xml:space="preserve">idder </w:t>
            </w:r>
            <w:r>
              <w:rPr>
                <w:rFonts w:ascii="Arial" w:hAnsi="Arial" w:cs="Arial"/>
                <w:color w:val="FF0000"/>
                <w:sz w:val="20"/>
                <w:szCs w:val="20"/>
              </w:rPr>
              <w:t xml:space="preserve">legal entity </w:t>
            </w:r>
            <w:r w:rsidRPr="009B1D72">
              <w:rPr>
                <w:rFonts w:ascii="Arial" w:hAnsi="Arial" w:cs="Arial"/>
                <w:color w:val="FF0000"/>
                <w:sz w:val="20"/>
                <w:szCs w:val="20"/>
              </w:rPr>
              <w:t>name]</w:t>
            </w:r>
          </w:p>
        </w:tc>
        <w:tc>
          <w:tcPr>
            <w:tcW w:w="4508" w:type="dxa"/>
          </w:tcPr>
          <w:p w:rsidR="0005145E" w:rsidP="0005145E" w:rsidRDefault="0005145E" w14:paraId="1A7B76D0" w14:textId="77777777">
            <w:pPr>
              <w:spacing w:line="360" w:lineRule="auto"/>
              <w:rPr>
                <w:rFonts w:ascii="Arial" w:hAnsi="Arial" w:cs="Arial"/>
                <w:sz w:val="20"/>
                <w:szCs w:val="20"/>
              </w:rPr>
            </w:pPr>
          </w:p>
        </w:tc>
      </w:tr>
      <w:tr w:rsidR="0005145E" w:rsidTr="0005145E" w14:paraId="168E06AA" w14:textId="77777777">
        <w:tc>
          <w:tcPr>
            <w:tcW w:w="4508" w:type="dxa"/>
          </w:tcPr>
          <w:p w:rsidR="009B1D72" w:rsidP="009B1D72" w:rsidRDefault="009B1D72" w14:paraId="4BB71BB2" w14:textId="77777777">
            <w:pPr>
              <w:spacing w:line="360" w:lineRule="auto"/>
              <w:rPr>
                <w:rFonts w:ascii="Arial" w:hAnsi="Arial" w:cs="Arial"/>
                <w:sz w:val="20"/>
                <w:szCs w:val="20"/>
              </w:rPr>
            </w:pPr>
            <w:r>
              <w:rPr>
                <w:rFonts w:ascii="Arial" w:hAnsi="Arial" w:cs="Arial"/>
                <w:sz w:val="20"/>
                <w:szCs w:val="20"/>
              </w:rPr>
              <w:t xml:space="preserve">Signed by </w:t>
            </w:r>
            <w:r w:rsidRPr="009B1D72">
              <w:rPr>
                <w:rFonts w:ascii="Arial" w:hAnsi="Arial" w:cs="Arial"/>
                <w:color w:val="FF0000"/>
                <w:sz w:val="20"/>
                <w:szCs w:val="20"/>
              </w:rPr>
              <w:t>[enter authorised representative]</w:t>
            </w:r>
          </w:p>
          <w:p w:rsidR="009B1D72" w:rsidP="009B1D72" w:rsidRDefault="009B1D72" w14:paraId="4AAE6C22" w14:textId="77777777">
            <w:pPr>
              <w:spacing w:line="360" w:lineRule="auto"/>
              <w:rPr>
                <w:rFonts w:ascii="Arial" w:hAnsi="Arial" w:cs="Arial"/>
                <w:sz w:val="20"/>
                <w:szCs w:val="20"/>
              </w:rPr>
            </w:pPr>
            <w:r>
              <w:rPr>
                <w:rFonts w:ascii="Arial" w:hAnsi="Arial" w:cs="Arial"/>
                <w:sz w:val="20"/>
                <w:szCs w:val="20"/>
              </w:rPr>
              <w:t>for and on behalf of</w:t>
            </w:r>
          </w:p>
          <w:p w:rsidRPr="009B1D72" w:rsidR="0005145E" w:rsidP="009B1D72" w:rsidRDefault="0028760C" w14:paraId="77CCDE50" w14:textId="3A614DEE">
            <w:pPr>
              <w:spacing w:line="360" w:lineRule="auto"/>
              <w:rPr>
                <w:rFonts w:ascii="Arial" w:hAnsi="Arial" w:cs="Arial"/>
                <w:sz w:val="20"/>
                <w:szCs w:val="20"/>
              </w:rPr>
            </w:pPr>
            <w:r>
              <w:rPr>
                <w:rFonts w:ascii="Arial" w:hAnsi="Arial" w:cs="Arial"/>
                <w:sz w:val="20"/>
                <w:szCs w:val="20"/>
              </w:rPr>
              <w:t>Fidelity Energy</w:t>
            </w:r>
            <w:r w:rsidRPr="009B1D72" w:rsidR="009B1D72">
              <w:rPr>
                <w:rFonts w:ascii="Arial" w:hAnsi="Arial" w:cs="Arial"/>
                <w:sz w:val="20"/>
                <w:szCs w:val="20"/>
              </w:rPr>
              <w:t xml:space="preserve"> Ltd</w:t>
            </w:r>
          </w:p>
        </w:tc>
        <w:tc>
          <w:tcPr>
            <w:tcW w:w="4508" w:type="dxa"/>
          </w:tcPr>
          <w:p w:rsidR="0005145E" w:rsidP="0005145E" w:rsidRDefault="0005145E" w14:paraId="0979891E" w14:textId="77777777">
            <w:pPr>
              <w:spacing w:line="360" w:lineRule="auto"/>
              <w:rPr>
                <w:rFonts w:ascii="Arial" w:hAnsi="Arial" w:cs="Arial"/>
                <w:sz w:val="20"/>
                <w:szCs w:val="20"/>
              </w:rPr>
            </w:pPr>
          </w:p>
        </w:tc>
      </w:tr>
    </w:tbl>
    <w:p w:rsidR="0005145E" w:rsidP="0005145E" w:rsidRDefault="0005145E" w14:paraId="356110DE" w14:textId="67D0E2A6">
      <w:pPr>
        <w:spacing w:line="360" w:lineRule="auto"/>
        <w:ind w:left="720"/>
        <w:rPr>
          <w:rFonts w:ascii="Arial" w:hAnsi="Arial" w:cs="Arial"/>
          <w:sz w:val="20"/>
          <w:szCs w:val="20"/>
        </w:rPr>
      </w:pPr>
    </w:p>
    <w:p w:rsidRPr="0005145E" w:rsidR="0005145E" w:rsidP="0005145E" w:rsidRDefault="0005145E" w14:paraId="5393D784" w14:textId="77777777">
      <w:pPr>
        <w:spacing w:line="360" w:lineRule="auto"/>
        <w:ind w:left="720"/>
        <w:rPr>
          <w:rFonts w:ascii="Arial" w:hAnsi="Arial" w:cs="Arial"/>
          <w:sz w:val="20"/>
          <w:szCs w:val="20"/>
        </w:rPr>
      </w:pPr>
    </w:p>
    <w:p w:rsidRPr="00B4785A" w:rsidR="00B4785A" w:rsidP="00D657BA" w:rsidRDefault="00B4785A" w14:paraId="4729695D" w14:textId="77777777">
      <w:pPr>
        <w:pStyle w:val="ListParagraph"/>
        <w:spacing w:line="360" w:lineRule="auto"/>
        <w:rPr>
          <w:rFonts w:ascii="Arial" w:hAnsi="Arial" w:cs="Arial"/>
          <w:sz w:val="20"/>
          <w:szCs w:val="20"/>
        </w:rPr>
      </w:pPr>
    </w:p>
    <w:p w:rsidR="00B4785A" w:rsidP="00D657BA" w:rsidRDefault="00B4785A" w14:paraId="44F75C5D" w14:textId="609F2464">
      <w:pPr>
        <w:pStyle w:val="ListParagraph"/>
        <w:spacing w:line="360" w:lineRule="auto"/>
        <w:rPr>
          <w:rFonts w:ascii="Arial" w:hAnsi="Arial" w:cs="Arial"/>
          <w:sz w:val="20"/>
          <w:szCs w:val="20"/>
        </w:rPr>
      </w:pPr>
    </w:p>
    <w:p w:rsidR="00CA4A32" w:rsidP="00CA4A32" w:rsidRDefault="00CA4A32" w14:paraId="636089AE" w14:textId="77777777"/>
    <w:p w:rsidR="00CA4A32" w:rsidRDefault="00CA4A32" w14:paraId="46D7DA47" w14:textId="77777777">
      <w:pPr>
        <w:sectPr w:rsidR="00CA4A32">
          <w:pgSz w:w="11906" w:h="16838" w:orient="portrait"/>
          <w:pgMar w:top="1440" w:right="1440" w:bottom="1440" w:left="1440" w:header="708" w:footer="708" w:gutter="0"/>
          <w:cols w:space="708"/>
          <w:docGrid w:linePitch="360"/>
        </w:sectPr>
      </w:pPr>
    </w:p>
    <w:p w:rsidR="00CA4A32" w:rsidP="00CA4A32" w:rsidRDefault="00CA4A32" w14:paraId="61DDA404" w14:textId="77777777"/>
    <w:p w:rsidR="00F234E6" w:rsidP="00F234E6" w:rsidRDefault="00F234E6" w14:paraId="512AE6D1" w14:textId="77777777"/>
    <w:p w:rsidR="00F234E6" w:rsidP="00F234E6" w:rsidRDefault="00F234E6" w14:paraId="75E5CB25" w14:textId="77777777"/>
    <w:p w:rsidR="00F234E6" w:rsidP="00F234E6" w:rsidRDefault="00F234E6" w14:paraId="0BAF47E0" w14:textId="77777777"/>
    <w:p w:rsidR="00F234E6" w:rsidP="00F234E6" w:rsidRDefault="00F234E6" w14:paraId="5E65128C" w14:textId="77777777"/>
    <w:p w:rsidRPr="00451A1B" w:rsidR="00F234E6" w:rsidP="00800B04" w:rsidRDefault="00F234E6" w14:paraId="66856B36" w14:textId="58B1A99D">
      <w:pPr>
        <w:pStyle w:val="Heading1"/>
      </w:pPr>
      <w:bookmarkStart w:name="_Toc68865447" w:id="41"/>
      <w:r w:rsidRPr="00451A1B">
        <w:t xml:space="preserve">SECTION </w:t>
      </w:r>
      <w:r w:rsidR="009B1D72">
        <w:t>9</w:t>
      </w:r>
      <w:bookmarkEnd w:id="41"/>
    </w:p>
    <w:p w:rsidR="00F234E6" w:rsidP="00800B04" w:rsidRDefault="00F234E6" w14:paraId="276ED51B" w14:textId="77777777">
      <w:pPr>
        <w:pStyle w:val="Heading1"/>
        <w:rPr>
          <w:sz w:val="32"/>
          <w:szCs w:val="32"/>
        </w:rPr>
      </w:pPr>
    </w:p>
    <w:p w:rsidR="00BE40D2" w:rsidP="00800B04" w:rsidRDefault="00BE40D2" w14:paraId="6630465D" w14:textId="558506B3">
      <w:pPr>
        <w:pStyle w:val="Heading1"/>
        <w:rPr>
          <w:sz w:val="32"/>
          <w:szCs w:val="32"/>
        </w:rPr>
      </w:pPr>
      <w:bookmarkStart w:name="_Toc68865448" w:id="42"/>
      <w:r>
        <w:rPr>
          <w:sz w:val="32"/>
          <w:szCs w:val="32"/>
        </w:rPr>
        <w:t>Responses</w:t>
      </w:r>
      <w:r w:rsidR="001570AE">
        <w:rPr>
          <w:sz w:val="32"/>
          <w:szCs w:val="32"/>
        </w:rPr>
        <w:t xml:space="preserve"> – Mandatory and Indicative</w:t>
      </w:r>
      <w:bookmarkEnd w:id="42"/>
    </w:p>
    <w:p w:rsidR="00CA4A32" w:rsidP="00CA4A32" w:rsidRDefault="00CA4A32" w14:paraId="0EEA1F92" w14:textId="77777777"/>
    <w:p w:rsidR="00CA4A32" w:rsidP="00CA4A32" w:rsidRDefault="00CA4A32" w14:paraId="46C9F004" w14:textId="77777777"/>
    <w:p w:rsidR="00CA4A32" w:rsidRDefault="00CA4A32" w14:paraId="29D879C3" w14:textId="77777777">
      <w:pPr>
        <w:sectPr w:rsidR="00CA4A32" w:rsidSect="00BE40D2">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p w:rsidR="00CA4A32" w:rsidP="00CA4A32" w:rsidRDefault="001570AE" w14:paraId="70C4037B" w14:textId="2EAFFC9E">
      <w:r w:rsidRPr="001570AE">
        <w:rPr>
          <w:rFonts w:ascii="Arial" w:hAnsi="Arial" w:cs="Arial"/>
          <w:b/>
          <w:bCs/>
          <w:sz w:val="24"/>
          <w:szCs w:val="24"/>
        </w:rPr>
        <w:t xml:space="preserve"> </w:t>
      </w:r>
      <w:r>
        <w:rPr>
          <w:rFonts w:ascii="Arial" w:hAnsi="Arial" w:cs="Arial"/>
          <w:b/>
          <w:bCs/>
          <w:sz w:val="24"/>
          <w:szCs w:val="24"/>
        </w:rPr>
        <w:t>PART 1 – MANDATORY APPLICATION DOCUMENTS</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2628F6" w:rsidTr="00C06050" w14:paraId="72F88832"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2628F6" w:rsidP="00C06050" w:rsidRDefault="002628F6" w14:paraId="3C249B00"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2628F6" w:rsidP="004D4BD1" w:rsidRDefault="002628F6" w14:paraId="635B1E46"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2628F6" w:rsidP="004D4BD1" w:rsidRDefault="002628F6" w14:paraId="39A54403"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2628F6" w:rsidR="002628F6" w:rsidP="004D4BD1" w:rsidRDefault="002628F6" w14:paraId="142F061A" w14:textId="4EE39EB3">
            <w:pPr>
              <w:pStyle w:val="ListParagraph"/>
              <w:numPr>
                <w:ilvl w:val="0"/>
                <w:numId w:val="9"/>
              </w:numPr>
              <w:spacing w:after="0"/>
              <w:rPr>
                <w:rFonts w:ascii="Calibri" w:hAnsi="Calibri" w:cs="Calibri"/>
                <w:b/>
                <w:bCs/>
              </w:rPr>
            </w:pPr>
            <w:r w:rsidRPr="00B31C19">
              <w:rPr>
                <w:rFonts w:ascii="Calibri" w:hAnsi="Calibri" w:cs="Calibri"/>
              </w:rPr>
              <w:t>This section</w:t>
            </w:r>
            <w:r w:rsidR="001570AE">
              <w:rPr>
                <w:rFonts w:ascii="Calibri" w:hAnsi="Calibri" w:cs="Calibri"/>
              </w:rPr>
              <w:t xml:space="preserve"> </w:t>
            </w:r>
            <w:r w:rsidR="001570AE">
              <w:rPr>
                <w:rFonts w:ascii="Calibri" w:hAnsi="Calibri" w:cs="Calibri"/>
                <w:b/>
                <w:bCs/>
              </w:rPr>
              <w:t>shall</w:t>
            </w:r>
            <w:r w:rsidRPr="00B31C19">
              <w:rPr>
                <w:rFonts w:ascii="Calibri" w:hAnsi="Calibri" w:cs="Calibri"/>
                <w:b/>
                <w:bCs/>
              </w:rPr>
              <w:t xml:space="preserve"> </w:t>
            </w:r>
            <w:r w:rsidRPr="00B31C19">
              <w:rPr>
                <w:rFonts w:ascii="Calibri" w:hAnsi="Calibri" w:cs="Calibri"/>
              </w:rPr>
              <w:t xml:space="preserve">form part of the final Contract, in that it provides </w:t>
            </w:r>
            <w:r>
              <w:rPr>
                <w:rFonts w:ascii="Calibri" w:hAnsi="Calibri" w:cs="Calibri"/>
              </w:rPr>
              <w:t xml:space="preserve">some of </w:t>
            </w:r>
            <w:r w:rsidRPr="00B31C19">
              <w:rPr>
                <w:rFonts w:ascii="Calibri" w:hAnsi="Calibri" w:cs="Calibri"/>
              </w:rPr>
              <w:t xml:space="preserve">the </w:t>
            </w:r>
            <w:r>
              <w:rPr>
                <w:rFonts w:ascii="Calibri" w:hAnsi="Calibri" w:cs="Calibri"/>
              </w:rPr>
              <w:t xml:space="preserve">detail of </w:t>
            </w:r>
            <w:r>
              <w:rPr>
                <w:rFonts w:ascii="Calibri" w:hAnsi="Calibri" w:cs="Calibri"/>
                <w:b/>
                <w:bCs/>
              </w:rPr>
              <w:t xml:space="preserve">from zipped folders </w:t>
            </w:r>
            <w:r w:rsidR="001570AE">
              <w:rPr>
                <w:rFonts w:ascii="Calibri" w:hAnsi="Calibri" w:cs="Calibri"/>
                <w:b/>
                <w:bCs/>
              </w:rPr>
              <w:t>1</w:t>
            </w:r>
            <w:r>
              <w:rPr>
                <w:rFonts w:ascii="Calibri" w:hAnsi="Calibri" w:cs="Calibri"/>
                <w:b/>
                <w:bCs/>
              </w:rPr>
              <w:t xml:space="preserve"> and </w:t>
            </w:r>
            <w:r w:rsidR="001570AE">
              <w:rPr>
                <w:rFonts w:ascii="Calibri" w:hAnsi="Calibri" w:cs="Calibri"/>
                <w:b/>
                <w:bCs/>
              </w:rPr>
              <w:t>2</w:t>
            </w:r>
            <w:r>
              <w:rPr>
                <w:rFonts w:ascii="Calibri" w:hAnsi="Calibri" w:cs="Calibri"/>
                <w:b/>
                <w:bCs/>
              </w:rPr>
              <w:t xml:space="preserve"> </w:t>
            </w:r>
          </w:p>
          <w:p w:rsidRPr="00B31C19" w:rsidR="002628F6" w:rsidP="004D4BD1" w:rsidRDefault="002628F6" w14:paraId="6B09D335" w14:textId="77777777">
            <w:pPr>
              <w:pStyle w:val="ListParagraph"/>
              <w:numPr>
                <w:ilvl w:val="0"/>
                <w:numId w:val="9"/>
              </w:numPr>
              <w:spacing w:after="0"/>
            </w:pPr>
            <w:r>
              <w:t>This box will be deleted at formation of contract.</w:t>
            </w:r>
          </w:p>
        </w:tc>
      </w:tr>
    </w:tbl>
    <w:p w:rsidR="002628F6" w:rsidP="00CA4A32" w:rsidRDefault="002628F6" w14:paraId="5847235D" w14:textId="0AC38EBE"/>
    <w:p w:rsidR="001570AE" w:rsidP="00CA4A32" w:rsidRDefault="001570AE" w14:paraId="0B47B9D0" w14:textId="59B0092C"/>
    <w:p w:rsidR="001570AE" w:rsidP="00CA4A32" w:rsidRDefault="001570AE" w14:paraId="515CC80E" w14:textId="77777777"/>
    <w:p w:rsidRPr="002628F6" w:rsidR="001570AE" w:rsidP="001570AE" w:rsidRDefault="001570AE" w14:paraId="1543F65A" w14:textId="2EA1908C">
      <w:pPr>
        <w:jc w:val="center"/>
        <w:rPr>
          <w:rFonts w:ascii="Arial" w:hAnsi="Arial" w:cs="Arial"/>
          <w:b/>
          <w:bCs/>
          <w:color w:val="FF0000"/>
          <w:sz w:val="32"/>
          <w:szCs w:val="32"/>
        </w:rPr>
      </w:pPr>
      <w:r w:rsidRPr="002628F6">
        <w:rPr>
          <w:rFonts w:ascii="Arial" w:hAnsi="Arial" w:cs="Arial"/>
          <w:b/>
          <w:bCs/>
          <w:color w:val="FF0000"/>
          <w:sz w:val="32"/>
          <w:szCs w:val="32"/>
        </w:rPr>
        <w:t xml:space="preserve">[THIS PAGE </w:t>
      </w:r>
      <w:r>
        <w:rPr>
          <w:rFonts w:ascii="Arial" w:hAnsi="Arial" w:cs="Arial"/>
          <w:b/>
          <w:bCs/>
          <w:color w:val="FF0000"/>
          <w:sz w:val="32"/>
          <w:szCs w:val="32"/>
        </w:rPr>
        <w:t>WILL HAVE A COPY OF YOUR APPLICATION</w:t>
      </w:r>
    </w:p>
    <w:p w:rsidR="001570AE" w:rsidP="001570AE" w:rsidRDefault="001570AE" w14:paraId="6B4E8EFE" w14:textId="48415281">
      <w:pPr>
        <w:jc w:val="center"/>
        <w:rPr>
          <w:rFonts w:ascii="Arial" w:hAnsi="Arial" w:cs="Arial"/>
          <w:b/>
          <w:bCs/>
          <w:color w:val="FF0000"/>
          <w:sz w:val="32"/>
          <w:szCs w:val="32"/>
        </w:rPr>
      </w:pPr>
      <w:r>
        <w:rPr>
          <w:rFonts w:ascii="Arial" w:hAnsi="Arial" w:cs="Arial"/>
          <w:b/>
          <w:bCs/>
          <w:color w:val="FF0000"/>
          <w:sz w:val="32"/>
          <w:szCs w:val="32"/>
        </w:rPr>
        <w:t>IN THE FINAL CONTRACT</w:t>
      </w:r>
    </w:p>
    <w:p w:rsidR="002628F6" w:rsidP="001570AE" w:rsidRDefault="001570AE" w14:paraId="0BBF8640" w14:textId="67D7CAE5">
      <w:pPr>
        <w:jc w:val="center"/>
      </w:pPr>
      <w:r>
        <w:rPr>
          <w:rFonts w:ascii="Arial" w:hAnsi="Arial" w:cs="Arial"/>
          <w:b/>
          <w:bCs/>
          <w:color w:val="FF0000"/>
          <w:sz w:val="32"/>
          <w:szCs w:val="32"/>
        </w:rPr>
        <w:t>(Consisting of Appendix 1 and Appendix 2 Responses</w:t>
      </w:r>
      <w:r w:rsidRPr="002628F6">
        <w:rPr>
          <w:rFonts w:ascii="Arial" w:hAnsi="Arial" w:cs="Arial"/>
          <w:b/>
          <w:bCs/>
          <w:color w:val="FF0000"/>
          <w:sz w:val="32"/>
          <w:szCs w:val="32"/>
        </w:rPr>
        <w:t>]</w:t>
      </w:r>
    </w:p>
    <w:p w:rsidR="001570AE" w:rsidP="77E78421" w:rsidRDefault="001570AE" w14:paraId="444A0265" w14:textId="51EAC719">
      <w:pPr>
        <w:pStyle w:val="Normal"/>
      </w:pPr>
    </w:p>
    <w:p w:rsidR="001570AE" w:rsidP="77E78421" w:rsidRDefault="001570AE" w14:paraId="29FC4695" w14:textId="1D223F2E">
      <w:pPr>
        <w:pStyle w:val="Normal"/>
        <w:spacing w:after="160" w:line="259" w:lineRule="auto"/>
      </w:pPr>
    </w:p>
    <w:p w:rsidR="00BE40D2" w:rsidRDefault="00BE40D2" w14:paraId="1476AF36" w14:textId="77777777">
      <w:pPr>
        <w:sectPr w:rsidR="00BE40D2">
          <w:pgSz w:w="11906" w:h="16838" w:orient="portrait"/>
          <w:pgMar w:top="1440" w:right="1440" w:bottom="1440" w:left="1440" w:header="708" w:footer="708" w:gutter="0"/>
          <w:cols w:space="708"/>
          <w:docGrid w:linePitch="360"/>
        </w:sectPr>
      </w:pPr>
    </w:p>
    <w:p w:rsidR="00BE40D2" w:rsidP="00BE40D2" w:rsidRDefault="00BE40D2" w14:paraId="72115DD3" w14:textId="77777777">
      <w:pPr>
        <w:jc w:val="center"/>
        <w:rPr>
          <w:rFonts w:ascii="Arial" w:hAnsi="Arial" w:cs="Arial"/>
          <w:b/>
          <w:sz w:val="40"/>
          <w:szCs w:val="40"/>
        </w:rPr>
      </w:pPr>
    </w:p>
    <w:p w:rsidR="00BE40D2" w:rsidP="00BE40D2" w:rsidRDefault="00BE40D2" w14:paraId="5B450F35" w14:textId="77777777">
      <w:pPr>
        <w:jc w:val="center"/>
        <w:rPr>
          <w:rFonts w:ascii="Arial" w:hAnsi="Arial" w:cs="Arial"/>
          <w:b/>
          <w:sz w:val="40"/>
          <w:szCs w:val="40"/>
        </w:rPr>
      </w:pPr>
    </w:p>
    <w:p w:rsidR="00BE40D2" w:rsidP="00BE40D2" w:rsidRDefault="00BE40D2" w14:paraId="603C772C" w14:textId="77777777">
      <w:pPr>
        <w:jc w:val="center"/>
        <w:rPr>
          <w:rFonts w:ascii="Arial" w:hAnsi="Arial" w:cs="Arial"/>
          <w:b/>
          <w:sz w:val="40"/>
          <w:szCs w:val="40"/>
        </w:rPr>
      </w:pPr>
    </w:p>
    <w:p w:rsidRPr="00451A1B" w:rsidR="00BE40D2" w:rsidP="00800B04" w:rsidRDefault="00BE40D2" w14:paraId="53FD0C1F" w14:textId="25F65D8C">
      <w:pPr>
        <w:pStyle w:val="Heading1"/>
      </w:pPr>
      <w:bookmarkStart w:name="_Toc68865449" w:id="43"/>
      <w:r w:rsidRPr="00451A1B">
        <w:t xml:space="preserve">SECTION </w:t>
      </w:r>
      <w:r w:rsidR="009B1D72">
        <w:t>10</w:t>
      </w:r>
      <w:bookmarkEnd w:id="43"/>
    </w:p>
    <w:p w:rsidR="00BE40D2" w:rsidP="00800B04" w:rsidRDefault="00BE40D2" w14:paraId="2DC6ED9C" w14:textId="77777777">
      <w:pPr>
        <w:pStyle w:val="Heading1"/>
        <w:rPr>
          <w:sz w:val="32"/>
          <w:szCs w:val="32"/>
        </w:rPr>
      </w:pPr>
    </w:p>
    <w:p w:rsidR="00BE40D2" w:rsidP="00800B04" w:rsidRDefault="00BE40D2" w14:paraId="0A361C19" w14:textId="22A76C82">
      <w:pPr>
        <w:pStyle w:val="Heading1"/>
        <w:rPr>
          <w:sz w:val="32"/>
          <w:szCs w:val="32"/>
        </w:rPr>
      </w:pPr>
      <w:bookmarkStart w:name="_Toc68865450" w:id="44"/>
      <w:r>
        <w:rPr>
          <w:sz w:val="32"/>
          <w:szCs w:val="32"/>
        </w:rPr>
        <w:t>Additional Documents</w:t>
      </w:r>
      <w:r w:rsidR="00800B04">
        <w:rPr>
          <w:sz w:val="32"/>
          <w:szCs w:val="32"/>
        </w:rPr>
        <w:t xml:space="preserve"> </w:t>
      </w:r>
      <w:r>
        <w:rPr>
          <w:sz w:val="32"/>
          <w:szCs w:val="32"/>
        </w:rPr>
        <w:t>&amp;</w:t>
      </w:r>
      <w:r w:rsidR="00D76096">
        <w:rPr>
          <w:sz w:val="32"/>
          <w:szCs w:val="32"/>
        </w:rPr>
        <w:t xml:space="preserve"> </w:t>
      </w:r>
      <w:r>
        <w:rPr>
          <w:sz w:val="32"/>
          <w:szCs w:val="32"/>
        </w:rPr>
        <w:t>Appendices to Contract</w:t>
      </w:r>
      <w:bookmarkEnd w:id="44"/>
    </w:p>
    <w:p w:rsidR="00BE40D2" w:rsidRDefault="00BE40D2" w14:paraId="48E3533C" w14:textId="77777777">
      <w:pPr>
        <w:sectPr w:rsidR="00BE40D2" w:rsidSect="00BE40D2">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3"/>
        <w:gridCol w:w="7603"/>
      </w:tblGrid>
      <w:tr w:rsidRPr="00B67AF5" w:rsidR="00490537" w:rsidTr="00C06050" w14:paraId="0EC39E9E" w14:textId="77777777">
        <w:trPr>
          <w:jc w:val="center"/>
        </w:trPr>
        <w:tc>
          <w:tcPr>
            <w:tcW w:w="1413" w:type="dxa"/>
            <w:tcBorders>
              <w:top w:val="single" w:color="auto" w:sz="4" w:space="0"/>
              <w:left w:val="single" w:color="auto" w:sz="4" w:space="0"/>
              <w:bottom w:val="single" w:color="auto" w:sz="4" w:space="0"/>
              <w:right w:val="single" w:color="auto" w:sz="4" w:space="0"/>
            </w:tcBorders>
            <w:shd w:val="clear" w:color="auto" w:fill="auto"/>
            <w:hideMark/>
          </w:tcPr>
          <w:p w:rsidRPr="005355B5" w:rsidR="00490537" w:rsidP="00C06050" w:rsidRDefault="00490537" w14:paraId="702D137C" w14:textId="77777777">
            <w:pPr>
              <w:spacing w:after="0"/>
            </w:pPr>
            <w:r>
              <w:rPr>
                <w:rFonts w:ascii="Calibri" w:hAnsi="Calibri" w:cs="Calibri"/>
              </w:rPr>
              <w:t xml:space="preserve">Guidance </w:t>
            </w:r>
            <w:r w:rsidRPr="00794E0B">
              <w:rPr>
                <w:rFonts w:ascii="Calibri" w:hAnsi="Calibri" w:cs="Calibri"/>
              </w:rPr>
              <w:t xml:space="preserve">Note to </w:t>
            </w:r>
            <w:r>
              <w:rPr>
                <w:rFonts w:ascii="Calibri" w:hAnsi="Calibri" w:cs="Calibri"/>
              </w:rPr>
              <w:t>Applicants</w:t>
            </w:r>
            <w:r w:rsidRPr="00794E0B">
              <w:rPr>
                <w:rFonts w:ascii="Calibri" w:hAnsi="Calibri" w:cs="Calibri"/>
              </w:rPr>
              <w:t>:</w:t>
            </w:r>
          </w:p>
        </w:tc>
        <w:tc>
          <w:tcPr>
            <w:tcW w:w="7603" w:type="dxa"/>
            <w:tcBorders>
              <w:top w:val="single" w:color="auto" w:sz="4" w:space="0"/>
              <w:left w:val="single" w:color="auto" w:sz="4" w:space="0"/>
              <w:bottom w:val="single" w:color="auto" w:sz="4" w:space="0"/>
              <w:right w:val="single" w:color="auto" w:sz="4" w:space="0"/>
            </w:tcBorders>
            <w:shd w:val="clear" w:color="auto" w:fill="auto"/>
            <w:hideMark/>
          </w:tcPr>
          <w:p w:rsidRPr="00B31C19" w:rsidR="00490537" w:rsidP="004D4BD1" w:rsidRDefault="00490537" w14:paraId="0C516C25" w14:textId="77777777">
            <w:pPr>
              <w:pStyle w:val="ListParagraph"/>
              <w:numPr>
                <w:ilvl w:val="0"/>
                <w:numId w:val="9"/>
              </w:numPr>
              <w:spacing w:after="0"/>
              <w:rPr>
                <w:rFonts w:ascii="Calibri" w:hAnsi="Calibri" w:cs="Calibri"/>
              </w:rPr>
            </w:pPr>
            <w:r w:rsidRPr="00B31C19">
              <w:rPr>
                <w:rFonts w:ascii="Calibri" w:hAnsi="Calibri" w:cs="Calibri"/>
                <w:b/>
                <w:bCs/>
              </w:rPr>
              <w:t>No part</w:t>
            </w:r>
            <w:r w:rsidRPr="00B31C19">
              <w:rPr>
                <w:rFonts w:ascii="Calibri" w:hAnsi="Calibri" w:cs="Calibri"/>
              </w:rPr>
              <w:t xml:space="preserve"> of this document requires any completion. It is provided for information.</w:t>
            </w:r>
          </w:p>
          <w:p w:rsidRPr="00B31C19" w:rsidR="00490537" w:rsidP="004D4BD1" w:rsidRDefault="00490537" w14:paraId="2AAE70BB" w14:textId="77777777">
            <w:pPr>
              <w:pStyle w:val="ListParagraph"/>
              <w:numPr>
                <w:ilvl w:val="0"/>
                <w:numId w:val="9"/>
              </w:numPr>
              <w:spacing w:after="0"/>
              <w:rPr>
                <w:rFonts w:ascii="Calibri" w:hAnsi="Calibri" w:cs="Calibri"/>
              </w:rPr>
            </w:pPr>
            <w:r w:rsidRPr="00B31C19">
              <w:rPr>
                <w:rFonts w:ascii="Calibri" w:hAnsi="Calibri" w:cs="Calibri"/>
              </w:rPr>
              <w:t xml:space="preserve">This particular section of the document shall </w:t>
            </w:r>
            <w:r w:rsidRPr="00B31C19">
              <w:rPr>
                <w:rFonts w:ascii="Calibri" w:hAnsi="Calibri" w:cs="Calibri"/>
                <w:b/>
                <w:u w:val="single"/>
              </w:rPr>
              <w:t>not</w:t>
            </w:r>
            <w:r w:rsidRPr="00B31C19">
              <w:rPr>
                <w:rFonts w:ascii="Calibri" w:hAnsi="Calibri" w:cs="Calibri"/>
              </w:rPr>
              <w:t xml:space="preserve"> be evaluated independently.</w:t>
            </w:r>
          </w:p>
          <w:p w:rsidRPr="00B31C19" w:rsidR="00490537" w:rsidP="004D4BD1" w:rsidRDefault="00490537" w14:paraId="01276CA3" w14:textId="5E8A4102">
            <w:pPr>
              <w:pStyle w:val="ListParagraph"/>
              <w:numPr>
                <w:ilvl w:val="0"/>
                <w:numId w:val="9"/>
              </w:numPr>
              <w:spacing w:after="0"/>
              <w:rPr>
                <w:rFonts w:ascii="Calibri" w:hAnsi="Calibri" w:cs="Calibri"/>
                <w:b/>
                <w:bCs/>
              </w:rPr>
            </w:pPr>
            <w:r w:rsidRPr="00B31C19">
              <w:rPr>
                <w:rFonts w:ascii="Calibri" w:hAnsi="Calibri" w:cs="Calibri"/>
              </w:rPr>
              <w:t xml:space="preserve">This section </w:t>
            </w:r>
            <w:r w:rsidRPr="00B31C19">
              <w:rPr>
                <w:rFonts w:ascii="Calibri" w:hAnsi="Calibri" w:cs="Calibri"/>
                <w:b/>
                <w:bCs/>
              </w:rPr>
              <w:t xml:space="preserve">shall </w:t>
            </w:r>
            <w:r w:rsidRPr="00B31C19">
              <w:rPr>
                <w:rFonts w:ascii="Calibri" w:hAnsi="Calibri" w:cs="Calibri"/>
              </w:rPr>
              <w:t xml:space="preserve">form part of the final Contract, in that it provides the </w:t>
            </w:r>
            <w:r>
              <w:rPr>
                <w:rFonts w:ascii="Calibri" w:hAnsi="Calibri" w:cs="Calibri"/>
              </w:rPr>
              <w:t xml:space="preserve">detail of </w:t>
            </w:r>
            <w:r>
              <w:rPr>
                <w:rFonts w:ascii="Calibri" w:hAnsi="Calibri" w:cs="Calibri"/>
                <w:b/>
                <w:bCs/>
              </w:rPr>
              <w:t>any supporting or ancillary documents, documents provided for information, or further documents that may form part of a Contract following a Stage 2 RFQ</w:t>
            </w:r>
            <w:r w:rsidRPr="00B31C19">
              <w:rPr>
                <w:rFonts w:ascii="Calibri" w:hAnsi="Calibri" w:cs="Calibri"/>
                <w:b/>
                <w:bCs/>
              </w:rPr>
              <w:t>.</w:t>
            </w:r>
          </w:p>
          <w:p w:rsidRPr="00B31C19" w:rsidR="00490537" w:rsidP="004D4BD1" w:rsidRDefault="00490537" w14:paraId="607F4D41" w14:textId="77777777">
            <w:pPr>
              <w:pStyle w:val="ListParagraph"/>
              <w:numPr>
                <w:ilvl w:val="0"/>
                <w:numId w:val="9"/>
              </w:numPr>
              <w:spacing w:after="0"/>
            </w:pPr>
            <w:r>
              <w:t>This box will be deleted at formation of contract.</w:t>
            </w:r>
          </w:p>
        </w:tc>
      </w:tr>
    </w:tbl>
    <w:p w:rsidRPr="00490537" w:rsidR="00490537" w:rsidP="00490537" w:rsidRDefault="00490537" w14:paraId="04192BBE" w14:textId="77777777">
      <w:pPr>
        <w:rPr>
          <w:rFonts w:ascii="Arial" w:hAnsi="Arial" w:cs="Arial"/>
          <w:b/>
          <w:bCs/>
          <w:sz w:val="24"/>
          <w:szCs w:val="24"/>
        </w:rPr>
      </w:pPr>
    </w:p>
    <w:p w:rsidR="00D657BA" w:rsidP="00D657BA" w:rsidRDefault="00332E25" w14:paraId="4DF0DBB9" w14:textId="685409A0">
      <w:pPr>
        <w:pStyle w:val="ListParagraph"/>
        <w:numPr>
          <w:ilvl w:val="0"/>
          <w:numId w:val="8"/>
        </w:numPr>
        <w:rPr>
          <w:rFonts w:ascii="Arial" w:hAnsi="Arial" w:cs="Arial"/>
          <w:b/>
          <w:bCs/>
          <w:sz w:val="24"/>
          <w:szCs w:val="24"/>
        </w:rPr>
      </w:pPr>
      <w:r>
        <w:rPr>
          <w:rFonts w:ascii="Arial" w:hAnsi="Arial" w:cs="Arial"/>
          <w:b/>
          <w:bCs/>
          <w:sz w:val="24"/>
          <w:szCs w:val="24"/>
        </w:rPr>
        <w:t>CONTENTS</w:t>
      </w:r>
    </w:p>
    <w:p w:rsidRPr="00332E25" w:rsidR="00D657BA" w:rsidP="00D657BA" w:rsidRDefault="00D657BA" w14:paraId="2C2A154F" w14:textId="77777777">
      <w:pPr>
        <w:pStyle w:val="ListParagraph"/>
        <w:rPr>
          <w:rFonts w:ascii="Arial" w:hAnsi="Arial" w:cs="Arial"/>
          <w:b/>
          <w:bCs/>
          <w:sz w:val="24"/>
          <w:szCs w:val="24"/>
        </w:rPr>
      </w:pPr>
    </w:p>
    <w:p w:rsidRPr="00332E25" w:rsidR="00332E25" w:rsidP="00D657BA" w:rsidRDefault="00332E25" w14:paraId="2367B075" w14:textId="2D0AC48A">
      <w:pPr>
        <w:pStyle w:val="ListParagraph"/>
        <w:spacing w:line="360" w:lineRule="auto"/>
        <w:rPr>
          <w:rFonts w:ascii="Arial" w:hAnsi="Arial" w:cs="Arial"/>
          <w:sz w:val="20"/>
          <w:szCs w:val="20"/>
        </w:rPr>
      </w:pPr>
      <w:r w:rsidRPr="00332E25">
        <w:rPr>
          <w:rFonts w:ascii="Arial" w:hAnsi="Arial" w:cs="Arial"/>
          <w:sz w:val="20"/>
          <w:szCs w:val="20"/>
        </w:rPr>
        <w:t>This section contains the following documents:</w:t>
      </w:r>
    </w:p>
    <w:p w:rsidRPr="006430F3" w:rsidR="00332E25" w:rsidP="004D4BD1" w:rsidRDefault="006430F3" w14:paraId="3E4B2DF7" w14:textId="1810133C">
      <w:pPr>
        <w:pStyle w:val="ListParagraph"/>
        <w:numPr>
          <w:ilvl w:val="0"/>
          <w:numId w:val="10"/>
        </w:numPr>
        <w:spacing w:line="360" w:lineRule="auto"/>
        <w:rPr>
          <w:rFonts w:ascii="Arial" w:hAnsi="Arial" w:cs="Arial"/>
          <w:sz w:val="20"/>
          <w:szCs w:val="20"/>
        </w:rPr>
      </w:pPr>
      <w:r w:rsidRPr="006430F3">
        <w:rPr>
          <w:rFonts w:ascii="Arial" w:hAnsi="Arial" w:cs="Arial"/>
          <w:sz w:val="20"/>
          <w:szCs w:val="20"/>
        </w:rPr>
        <w:t>Letter of Authority</w:t>
      </w:r>
    </w:p>
    <w:p w:rsidRPr="006430F3" w:rsidR="006430F3" w:rsidP="004D4BD1" w:rsidRDefault="006430F3" w14:paraId="3BBE9C2B" w14:textId="417D8FE8">
      <w:pPr>
        <w:pStyle w:val="ListParagraph"/>
        <w:numPr>
          <w:ilvl w:val="0"/>
          <w:numId w:val="10"/>
        </w:numPr>
        <w:spacing w:line="360" w:lineRule="auto"/>
        <w:rPr>
          <w:rFonts w:ascii="Arial" w:hAnsi="Arial" w:cs="Arial"/>
          <w:sz w:val="20"/>
          <w:szCs w:val="20"/>
        </w:rPr>
      </w:pPr>
      <w:r w:rsidRPr="006430F3">
        <w:rPr>
          <w:rFonts w:ascii="Arial" w:hAnsi="Arial" w:cs="Arial"/>
          <w:sz w:val="20"/>
          <w:szCs w:val="20"/>
        </w:rPr>
        <w:t>Business Health Check</w:t>
      </w:r>
    </w:p>
    <w:p w:rsidRPr="006430F3" w:rsidR="006430F3" w:rsidP="004D4BD1" w:rsidRDefault="006430F3" w14:paraId="090696BE" w14:textId="73D6036D">
      <w:pPr>
        <w:pStyle w:val="ListParagraph"/>
        <w:numPr>
          <w:ilvl w:val="0"/>
          <w:numId w:val="10"/>
        </w:numPr>
        <w:spacing w:line="360" w:lineRule="auto"/>
        <w:rPr>
          <w:rFonts w:ascii="Arial" w:hAnsi="Arial" w:cs="Arial"/>
          <w:sz w:val="20"/>
          <w:szCs w:val="20"/>
        </w:rPr>
      </w:pPr>
      <w:r w:rsidRPr="006430F3">
        <w:rPr>
          <w:rFonts w:ascii="Arial" w:hAnsi="Arial" w:cs="Arial"/>
          <w:sz w:val="20"/>
          <w:szCs w:val="20"/>
        </w:rPr>
        <w:t>Indicative Budget Forecast</w:t>
      </w:r>
    </w:p>
    <w:p w:rsidR="006430F3" w:rsidP="004D4BD1" w:rsidRDefault="006430F3" w14:paraId="744E69CD" w14:textId="3FA39588">
      <w:pPr>
        <w:pStyle w:val="ListParagraph"/>
        <w:numPr>
          <w:ilvl w:val="0"/>
          <w:numId w:val="10"/>
        </w:numPr>
        <w:spacing w:line="360" w:lineRule="auto"/>
        <w:rPr>
          <w:rFonts w:ascii="Arial" w:hAnsi="Arial" w:cs="Arial"/>
          <w:sz w:val="20"/>
          <w:szCs w:val="20"/>
        </w:rPr>
      </w:pPr>
      <w:r w:rsidRPr="006430F3">
        <w:rPr>
          <w:rFonts w:ascii="Arial" w:hAnsi="Arial" w:cs="Arial"/>
          <w:sz w:val="20"/>
          <w:szCs w:val="20"/>
        </w:rPr>
        <w:t>Fidelity Energy Customer Terms (Example only)</w:t>
      </w:r>
    </w:p>
    <w:p w:rsidR="006430F3" w:rsidP="004D4BD1" w:rsidRDefault="006430F3" w14:paraId="01AC670A" w14:textId="16054BD5">
      <w:pPr>
        <w:pStyle w:val="ListParagraph"/>
        <w:numPr>
          <w:ilvl w:val="0"/>
          <w:numId w:val="10"/>
        </w:numPr>
        <w:spacing w:line="360" w:lineRule="auto"/>
        <w:rPr>
          <w:rFonts w:ascii="Arial" w:hAnsi="Arial" w:cs="Arial"/>
          <w:sz w:val="20"/>
          <w:szCs w:val="20"/>
        </w:rPr>
      </w:pPr>
      <w:r w:rsidRPr="77E78421" w:rsidR="006430F3">
        <w:rPr>
          <w:rFonts w:ascii="Arial" w:hAnsi="Arial" w:cs="Arial"/>
          <w:sz w:val="20"/>
          <w:szCs w:val="20"/>
        </w:rPr>
        <w:t>Example of Services terms (</w:t>
      </w:r>
      <w:r w:rsidRPr="77E78421" w:rsidR="23DD3044">
        <w:rPr>
          <w:rFonts w:ascii="Arial" w:hAnsi="Arial" w:cs="Arial"/>
          <w:sz w:val="20"/>
          <w:szCs w:val="20"/>
        </w:rPr>
        <w:t>Lot 2 – for use with services</w:t>
      </w:r>
      <w:r w:rsidRPr="77E78421" w:rsidR="006430F3">
        <w:rPr>
          <w:rFonts w:ascii="Arial" w:hAnsi="Arial" w:cs="Arial"/>
          <w:sz w:val="20"/>
          <w:szCs w:val="20"/>
        </w:rPr>
        <w:t>)</w:t>
      </w:r>
    </w:p>
    <w:p w:rsidRPr="006430F3" w:rsidR="006430F3" w:rsidP="004D4BD1" w:rsidRDefault="006430F3" w14:paraId="42DD01EC" w14:textId="1C92B910">
      <w:pPr>
        <w:pStyle w:val="ListParagraph"/>
        <w:numPr>
          <w:ilvl w:val="0"/>
          <w:numId w:val="10"/>
        </w:numPr>
        <w:spacing w:line="360" w:lineRule="auto"/>
        <w:rPr>
          <w:rFonts w:ascii="Arial" w:hAnsi="Arial" w:cs="Arial"/>
          <w:sz w:val="20"/>
          <w:szCs w:val="20"/>
        </w:rPr>
      </w:pPr>
      <w:r w:rsidRPr="77E78421" w:rsidR="006430F3">
        <w:rPr>
          <w:rFonts w:ascii="Arial" w:hAnsi="Arial" w:cs="Arial"/>
          <w:sz w:val="20"/>
          <w:szCs w:val="20"/>
        </w:rPr>
        <w:t>Example of Goods terms (</w:t>
      </w:r>
      <w:r w:rsidRPr="77E78421" w:rsidR="2B97BE90">
        <w:rPr>
          <w:rFonts w:ascii="Arial" w:hAnsi="Arial" w:cs="Arial"/>
          <w:sz w:val="20"/>
          <w:szCs w:val="20"/>
        </w:rPr>
        <w:t>Lot 2 – for use with goods</w:t>
      </w:r>
      <w:r w:rsidRPr="77E78421" w:rsidR="006430F3">
        <w:rPr>
          <w:rFonts w:ascii="Arial" w:hAnsi="Arial" w:cs="Arial"/>
          <w:sz w:val="20"/>
          <w:szCs w:val="20"/>
        </w:rPr>
        <w:t>)</w:t>
      </w:r>
    </w:p>
    <w:p w:rsidR="00332E25" w:rsidP="00971EB0" w:rsidRDefault="00971EB0" w14:paraId="4DBBD792" w14:textId="448640B2">
      <w:pPr>
        <w:ind w:left="360"/>
        <w:jc w:val="both"/>
      </w:pPr>
      <w:r>
        <w:t>Note: all terms are provided as examples only, however, in any instance they should be substantially and materially the same. We may also utilise different terms or your own terms.</w:t>
      </w:r>
    </w:p>
    <w:p w:rsidR="00971EB0" w:rsidRDefault="00971EB0" w14:paraId="607D973D" w14:textId="527BAB2C">
      <w:pPr>
        <w:spacing w:after="160" w:line="259" w:lineRule="auto"/>
      </w:pPr>
      <w:r>
        <w:br w:type="page"/>
      </w:r>
    </w:p>
    <w:p w:rsidRPr="00722EEF" w:rsidR="00971EB0" w:rsidRDefault="00971EB0" w14:paraId="6D62910C" w14:textId="77777777"/>
    <w:p w:rsidRPr="00722EEF" w:rsidR="00332E25" w:rsidP="00332E25" w:rsidRDefault="00722EEF" w14:paraId="4A63FD71" w14:textId="5F7AEA84">
      <w:pPr>
        <w:pStyle w:val="ListParagraph"/>
        <w:numPr>
          <w:ilvl w:val="0"/>
          <w:numId w:val="8"/>
        </w:numPr>
        <w:rPr>
          <w:rFonts w:ascii="Arial" w:hAnsi="Arial" w:cs="Arial"/>
          <w:b/>
          <w:bCs/>
          <w:sz w:val="24"/>
          <w:szCs w:val="24"/>
        </w:rPr>
      </w:pPr>
      <w:r w:rsidRPr="00722EEF">
        <w:rPr>
          <w:rFonts w:ascii="Arial" w:hAnsi="Arial" w:cs="Arial"/>
          <w:b/>
          <w:bCs/>
          <w:sz w:val="24"/>
          <w:szCs w:val="24"/>
        </w:rPr>
        <w:t>Letter of Authority</w:t>
      </w:r>
    </w:p>
    <w:p w:rsidRPr="00002F1C" w:rsidR="00971EB0" w:rsidP="00971EB0" w:rsidRDefault="00971EB0" w14:paraId="4841209C" w14:textId="77777777">
      <w:pPr>
        <w:pStyle w:val="BodyText"/>
      </w:pPr>
      <w:r w:rsidRPr="00002F1C">
        <w:t>FIDELITY ENERGY LIMITED</w:t>
      </w:r>
      <w:r w:rsidRPr="007339D2">
        <w:t xml:space="preserve"> </w:t>
      </w:r>
      <w:r>
        <w:t>(</w:t>
      </w:r>
      <w:r w:rsidRPr="00002F1C">
        <w:t>Company Number: 09258334</w:t>
      </w:r>
      <w:r>
        <w:t>)</w:t>
      </w:r>
    </w:p>
    <w:p w:rsidRPr="00002F1C" w:rsidR="00971EB0" w:rsidP="00971EB0" w:rsidRDefault="00971EB0" w14:paraId="058CCA08" w14:textId="77777777">
      <w:pPr>
        <w:pStyle w:val="BodyText"/>
      </w:pPr>
      <w:r w:rsidRPr="00002F1C">
        <w:t>C/O Teacher Stern L</w:t>
      </w:r>
      <w:r>
        <w:t>LP</w:t>
      </w:r>
      <w:r w:rsidRPr="00002F1C">
        <w:t xml:space="preserve"> 37-41 Bedford Row London</w:t>
      </w:r>
    </w:p>
    <w:p w:rsidRPr="00002F1C" w:rsidR="00971EB0" w:rsidP="00971EB0" w:rsidRDefault="00971EB0" w14:paraId="052F41B8" w14:textId="77777777">
      <w:pPr>
        <w:pStyle w:val="BodyText"/>
      </w:pPr>
      <w:r w:rsidRPr="00002F1C">
        <w:t>WC1R 4JH</w:t>
      </w:r>
    </w:p>
    <w:p w:rsidRPr="00002F1C" w:rsidR="00971EB0" w:rsidP="00971EB0" w:rsidRDefault="00971EB0" w14:paraId="00F8D4CA" w14:textId="77777777">
      <w:pPr>
        <w:pStyle w:val="BodyText"/>
        <w:ind w:left="5760" w:firstLine="720"/>
      </w:pPr>
      <w:r w:rsidRPr="00002F1C">
        <w:t xml:space="preserve">Date: </w:t>
      </w:r>
    </w:p>
    <w:p w:rsidR="00971EB0" w:rsidP="00971EB0" w:rsidRDefault="00971EB0" w14:paraId="6507EB8C" w14:textId="77777777">
      <w:pPr>
        <w:pStyle w:val="BodyText"/>
      </w:pPr>
    </w:p>
    <w:p w:rsidRPr="00002F1C" w:rsidR="00971EB0" w:rsidP="00971EB0" w:rsidRDefault="00971EB0" w14:paraId="7BE45377" w14:textId="77777777">
      <w:pPr>
        <w:pStyle w:val="BodyText"/>
      </w:pPr>
      <w:r w:rsidRPr="00002F1C">
        <w:t>LETTER OF AUTHORITY</w:t>
      </w:r>
    </w:p>
    <w:p w:rsidRPr="00002F1C" w:rsidR="00971EB0" w:rsidP="6EBFB03B" w:rsidRDefault="00971EB0" w14:paraId="01630055" w14:textId="1A1C9063">
      <w:pPr>
        <w:pStyle w:val="BodyText"/>
        <w:spacing w:before="0" w:beforeAutospacing="off" w:after="200" w:afterAutospacing="off" w:line="276" w:lineRule="auto"/>
        <w:ind w:left="0" w:right="0"/>
        <w:jc w:val="both"/>
        <w:rPr>
          <w:rFonts w:ascii="Arial" w:hAnsi="Arial" w:cs="Arial"/>
          <w:b w:val="1"/>
          <w:bCs w:val="1"/>
          <w:sz w:val="20"/>
          <w:szCs w:val="20"/>
        </w:rPr>
      </w:pPr>
      <w:r w:rsidR="00971EB0">
        <w:rPr/>
        <w:t>I,</w:t>
      </w:r>
      <w:r w:rsidR="00971EB0">
        <w:rPr/>
        <w:t>[</w:t>
      </w:r>
      <w:r w:rsidR="00971EB0">
        <w:rPr/>
        <w:t xml:space="preserve">  </w:t>
      </w:r>
      <w:r w:rsidR="00971EB0">
        <w:rPr/>
        <w:t xml:space="preserve"> </w:t>
      </w:r>
      <w:r w:rsidR="00971EB0">
        <w:rPr/>
        <w:t xml:space="preserve">    </w:t>
      </w:r>
      <w:r w:rsidR="00971EB0">
        <w:rPr/>
        <w:t xml:space="preserve">  ]</w:t>
      </w:r>
      <w:r w:rsidR="00971EB0">
        <w:rPr/>
        <w:t>,</w:t>
      </w:r>
      <w:r w:rsidR="00971EB0">
        <w:rPr/>
        <w:t xml:space="preserve"> </w:t>
      </w:r>
      <w:r w:rsidR="00971EB0">
        <w:rPr/>
        <w:t xml:space="preserve">on behalf of </w:t>
      </w:r>
      <w:r w:rsidR="00971EB0">
        <w:rPr/>
        <w:t>[</w:t>
      </w:r>
      <w:r>
        <w:tab/>
      </w:r>
      <w:r>
        <w:tab/>
      </w:r>
      <w:r w:rsidR="00971EB0">
        <w:rPr/>
        <w:t>LIMITED</w:t>
      </w:r>
      <w:r w:rsidR="00971EB0">
        <w:rPr/>
        <w:t>]</w:t>
      </w:r>
      <w:r w:rsidR="00971EB0">
        <w:rPr/>
        <w:t>, hereby authorise Fidelity Energy Limited (9258334) of</w:t>
      </w:r>
      <w:r w:rsidR="66AA38C2">
        <w:rPr/>
        <w:t xml:space="preserve"> </w:t>
      </w:r>
      <w:r w:rsidRPr="6EBFB03B" w:rsidR="6DB5A4EE">
        <w:rPr>
          <w:rFonts w:ascii="Arial" w:hAnsi="Arial" w:eastAsia="Times New Roman" w:cs="Arial" w:asciiTheme="minorAscii" w:hAnsiTheme="minorAscii" w:eastAsiaTheme="minorAscii" w:cstheme="minorBidi"/>
          <w:color w:val="auto"/>
          <w:sz w:val="22"/>
          <w:szCs w:val="22"/>
          <w:lang w:eastAsia="en-GB" w:bidi="ar-SA"/>
        </w:rPr>
        <w:t xml:space="preserve">90 Bartholemew Street, </w:t>
      </w:r>
      <w:r w:rsidRPr="6EBFB03B" w:rsidR="6DB5A4EE">
        <w:rPr>
          <w:rFonts w:ascii="Arial" w:hAnsi="Arial" w:eastAsia="Times New Roman" w:cs="Arial" w:asciiTheme="minorAscii" w:hAnsiTheme="minorAscii" w:eastAsiaTheme="minorAscii" w:cstheme="minorBidi"/>
          <w:color w:val="auto"/>
          <w:sz w:val="22"/>
          <w:szCs w:val="22"/>
          <w:lang w:eastAsia="en-GB" w:bidi="ar-SA"/>
        </w:rPr>
        <w:t>Newbury</w:t>
      </w:r>
      <w:r w:rsidRPr="6EBFB03B" w:rsidR="6DB5A4EE">
        <w:rPr>
          <w:rFonts w:ascii="Arial" w:hAnsi="Arial" w:eastAsia="Times New Roman" w:cs="Arial" w:asciiTheme="minorAscii" w:hAnsiTheme="minorAscii" w:eastAsiaTheme="minorAscii" w:cstheme="minorBidi"/>
          <w:color w:val="auto"/>
          <w:sz w:val="22"/>
          <w:szCs w:val="22"/>
          <w:lang w:eastAsia="en-GB" w:bidi="ar-SA"/>
        </w:rPr>
        <w:t xml:space="preserve">, RG14 5EE, </w:t>
      </w:r>
      <w:r w:rsidR="00971EB0">
        <w:rPr/>
        <w:t>(</w:t>
      </w:r>
      <w:r w:rsidRPr="6EBFB03B" w:rsidR="00971EB0">
        <w:rPr>
          <w:b w:val="1"/>
          <w:bCs w:val="1"/>
        </w:rPr>
        <w:t>Fidelity</w:t>
      </w:r>
      <w:r w:rsidR="00971EB0">
        <w:rPr/>
        <w:t xml:space="preserve">) to act for and on </w:t>
      </w:r>
      <w:r w:rsidR="00971EB0">
        <w:rPr/>
        <w:t xml:space="preserve">our </w:t>
      </w:r>
      <w:r w:rsidR="00971EB0">
        <w:rPr/>
        <w:t>behalf in connection with our Energy and Water supply.</w:t>
      </w:r>
    </w:p>
    <w:p w:rsidRPr="00002F1C" w:rsidR="00971EB0" w:rsidP="00971EB0" w:rsidRDefault="00971EB0" w14:paraId="4E107958" w14:textId="77777777">
      <w:pPr>
        <w:pStyle w:val="BodyText"/>
      </w:pPr>
      <w:r w:rsidRPr="00002F1C">
        <w:t>This authority is to be used for the purpose of obtaining current Tariff/Product details, current contract information, historical metering, billing and consumption information (industry held data) and negotiation and implementation of competitive Tariffs/Products which our business may choose to accept from Fidelity (</w:t>
      </w:r>
      <w:r w:rsidRPr="006326B4">
        <w:rPr>
          <w:b/>
        </w:rPr>
        <w:t>Purpose</w:t>
      </w:r>
      <w:r w:rsidRPr="00002F1C">
        <w:t>).</w:t>
      </w:r>
    </w:p>
    <w:p w:rsidRPr="00002F1C" w:rsidR="00971EB0" w:rsidP="00971EB0" w:rsidRDefault="00971EB0" w14:paraId="690C1536" w14:textId="77777777">
      <w:pPr>
        <w:pStyle w:val="BodyText"/>
      </w:pPr>
      <w:r w:rsidRPr="00002F1C">
        <w:t>This authority also gives permission to Fidelity to serve notice on our behalf to our existing contracts, should the need arise, for the purpose of avoiding an automatic renewal by the existing supplier.</w:t>
      </w:r>
    </w:p>
    <w:p w:rsidRPr="00002F1C" w:rsidR="00971EB0" w:rsidP="00971EB0" w:rsidRDefault="00971EB0" w14:paraId="0F96A1AC" w14:textId="77777777">
      <w:pPr>
        <w:pStyle w:val="BodyText"/>
      </w:pPr>
      <w:r w:rsidRPr="00002F1C">
        <w:t>This authority further extends to granting Fidelity the permission to process and pass any personal data under our possession or control that is reasonably necessary for the Purpose, to the relevant energy and water suppliers, and we hereby confirm that we:</w:t>
      </w:r>
    </w:p>
    <w:p w:rsidRPr="00002F1C" w:rsidR="00971EB0" w:rsidP="00C16872" w:rsidRDefault="00971EB0" w14:paraId="20C4E9ED" w14:textId="77777777">
      <w:pPr>
        <w:pStyle w:val="BodyText"/>
        <w:numPr>
          <w:ilvl w:val="0"/>
          <w:numId w:val="71"/>
        </w:numPr>
      </w:pPr>
      <w:r w:rsidRPr="00002F1C">
        <w:t xml:space="preserve">are aware, and accept the terms, of Fidelity’s terms and conditions </w:t>
      </w:r>
      <w:r w:rsidRPr="005D511F">
        <w:rPr>
          <w:rStyle w:val="Hyperlink"/>
        </w:rPr>
        <w:t>(www.fidelity-energy.co.uk/termsandconditions).</w:t>
      </w:r>
    </w:p>
    <w:p w:rsidRPr="00002F1C" w:rsidR="00971EB0" w:rsidP="00C16872" w:rsidRDefault="00971EB0" w14:paraId="3D4EE38B" w14:textId="77777777">
      <w:pPr>
        <w:pStyle w:val="BodyText"/>
        <w:numPr>
          <w:ilvl w:val="0"/>
          <w:numId w:val="71"/>
        </w:numPr>
      </w:pPr>
      <w:r w:rsidRPr="00002F1C">
        <w:t xml:space="preserve">are aware, and accept the terms, of Fidelity’s latest privacy policy </w:t>
      </w:r>
      <w:hyperlink w:history="1" r:id="rId11">
        <w:r w:rsidRPr="00002F1C">
          <w:t>(www.fidelity-energy.co.uk/privacy);</w:t>
        </w:r>
      </w:hyperlink>
    </w:p>
    <w:p w:rsidRPr="00002F1C" w:rsidR="00971EB0" w:rsidP="00C16872" w:rsidRDefault="00971EB0" w14:paraId="167C190D" w14:textId="77777777">
      <w:pPr>
        <w:pStyle w:val="BodyText"/>
        <w:numPr>
          <w:ilvl w:val="0"/>
          <w:numId w:val="71"/>
        </w:numPr>
      </w:pPr>
      <w:r w:rsidRPr="00002F1C">
        <w:t>have the consent of all those data subjects whose personal data is to be provided to Fidelity and/or the relevant supplier(s) in connection with the transfer; and</w:t>
      </w:r>
    </w:p>
    <w:p w:rsidRPr="00002F1C" w:rsidR="00971EB0" w:rsidP="00C16872" w:rsidRDefault="00971EB0" w14:paraId="31D9BB20" w14:textId="77777777">
      <w:pPr>
        <w:pStyle w:val="BodyText"/>
        <w:numPr>
          <w:ilvl w:val="0"/>
          <w:numId w:val="71"/>
        </w:numPr>
      </w:pPr>
      <w:r w:rsidRPr="00002F1C">
        <w:t>consent to Fidelity contacting us for marketing purposes in connection with the Purpose (and related services only), and we understand that this can be withdrawn, freely, at any time without affecting the validity of the remainder of this letter.</w:t>
      </w:r>
    </w:p>
    <w:p w:rsidR="00971EB0" w:rsidP="00971EB0" w:rsidRDefault="00971EB0" w14:paraId="08EC8555" w14:textId="77777777">
      <w:pPr>
        <w:pStyle w:val="BodyText"/>
      </w:pPr>
      <w:r w:rsidRPr="00002F1C">
        <w:t>I understand that I am under no obligation to transfer to any supplier or product recommended by Fidelity. I understand that should Fidelity secure a new energy contract on our behalf they will receive a commission from the supplier</w:t>
      </w:r>
      <w:r>
        <w:t>. This commission</w:t>
      </w:r>
      <w:r w:rsidRPr="00002F1C">
        <w:t xml:space="preserve"> </w:t>
      </w:r>
      <w:r>
        <w:t xml:space="preserve">is funded through the price per </w:t>
      </w:r>
      <w:r w:rsidRPr="00002F1C">
        <w:t xml:space="preserve">kWhs </w:t>
      </w:r>
      <w:r>
        <w:t xml:space="preserve">paid by us under any agreed energy contract Fidelity procures for us.  Further </w:t>
      </w:r>
      <w:r w:rsidRPr="00002F1C">
        <w:t xml:space="preserve">details of how Fidelity are remunerated can be found in the </w:t>
      </w:r>
      <w:r>
        <w:t xml:space="preserve">above referenced </w:t>
      </w:r>
      <w:r w:rsidRPr="00002F1C">
        <w:t>terms and conditions</w:t>
      </w:r>
      <w:r>
        <w:t>.</w:t>
      </w:r>
    </w:p>
    <w:p w:rsidR="00971EB0" w:rsidP="00971EB0" w:rsidRDefault="00971EB0" w14:paraId="74C3C506" w14:textId="77777777">
      <w:pPr>
        <w:pStyle w:val="BodyText"/>
      </w:pPr>
      <w:r w:rsidRPr="00002F1C">
        <w:t>This letter of authority is valid for 36 months from date of signature and covers all of our site address and supply points.</w:t>
      </w:r>
    </w:p>
    <w:p w:rsidR="00971EB0" w:rsidP="00971EB0" w:rsidRDefault="00971EB0" w14:paraId="156A6B65" w14:textId="77777777">
      <w:pPr>
        <w:pStyle w:val="BodyText"/>
      </w:pPr>
    </w:p>
    <w:p w:rsidR="00971EB0" w:rsidP="00971EB0" w:rsidRDefault="00971EB0" w14:paraId="2EA6D10B" w14:textId="77777777">
      <w:pPr>
        <w:pStyle w:val="BodyText"/>
      </w:pPr>
    </w:p>
    <w:p w:rsidR="00971EB0" w:rsidP="00971EB0" w:rsidRDefault="00971EB0" w14:paraId="50AE542F" w14:textId="77777777">
      <w:pPr>
        <w:pStyle w:val="BodyText"/>
      </w:pPr>
    </w:p>
    <w:p w:rsidRPr="00002F1C" w:rsidR="00971EB0" w:rsidP="00971EB0" w:rsidRDefault="00971EB0" w14:paraId="4AE069F6" w14:textId="77777777">
      <w:pPr>
        <w:pStyle w:val="BodyText"/>
      </w:pPr>
    </w:p>
    <w:p w:rsidRPr="00002F1C" w:rsidR="00971EB0" w:rsidP="00971EB0" w:rsidRDefault="00971EB0" w14:paraId="1E4DE8DF" w14:textId="77777777">
      <w:pPr>
        <w:pStyle w:val="BodyText"/>
      </w:pPr>
      <w:r w:rsidRPr="00002F1C">
        <w:t>Signed:</w:t>
      </w:r>
    </w:p>
    <w:p w:rsidRPr="00002F1C" w:rsidR="00971EB0" w:rsidP="00971EB0" w:rsidRDefault="00971EB0" w14:paraId="2DEB7912" w14:textId="77777777">
      <w:pPr>
        <w:pStyle w:val="BodyText"/>
        <w:sectPr w:rsidRPr="00002F1C" w:rsidR="00971EB0" w:rsidSect="00FE3ED7">
          <w:headerReference w:type="even" r:id="rId12"/>
          <w:headerReference w:type="default" r:id="rId13"/>
          <w:footerReference w:type="even" r:id="rId14"/>
          <w:footerReference w:type="default" r:id="rId15"/>
          <w:headerReference w:type="first" r:id="rId16"/>
          <w:footerReference w:type="first" r:id="rId17"/>
          <w:pgSz w:w="11910" w:h="16840" w:orient="portrait"/>
          <w:pgMar w:top="1040" w:right="1460" w:bottom="280" w:left="1340" w:header="720" w:footer="720" w:gutter="0"/>
          <w:cols w:space="720"/>
          <w:noEndnote/>
        </w:sectPr>
      </w:pPr>
    </w:p>
    <w:p w:rsidRPr="00002F1C" w:rsidR="00971EB0" w:rsidP="00971EB0" w:rsidRDefault="00971EB0" w14:paraId="3D907B02" w14:textId="77777777">
      <w:pPr>
        <w:pStyle w:val="BodyText"/>
      </w:pPr>
      <w:r w:rsidRPr="00002F1C">
        <w:t>Name:</w:t>
      </w:r>
    </w:p>
    <w:p w:rsidRPr="00002F1C" w:rsidR="00971EB0" w:rsidP="00971EB0" w:rsidRDefault="00971EB0" w14:paraId="6ACBE2E7" w14:textId="77777777">
      <w:pPr>
        <w:pStyle w:val="BodyText"/>
        <w:sectPr w:rsidRPr="00002F1C" w:rsidR="00971EB0">
          <w:type w:val="continuous"/>
          <w:pgSz w:w="11910" w:h="16840" w:orient="portrait"/>
          <w:pgMar w:top="1040" w:right="1460" w:bottom="280" w:left="1340" w:header="720" w:footer="720" w:gutter="0"/>
          <w:cols w:equalWidth="0" w:space="720" w:num="2">
            <w:col w:w="689" w:space="311"/>
            <w:col w:w="8110"/>
          </w:cols>
          <w:noEndnote/>
        </w:sectPr>
      </w:pPr>
    </w:p>
    <w:p w:rsidRPr="00002F1C" w:rsidR="00971EB0" w:rsidP="00971EB0" w:rsidRDefault="00971EB0" w14:paraId="2ACC9654" w14:textId="77777777">
      <w:pPr>
        <w:pStyle w:val="BodyText"/>
        <w:sectPr w:rsidRPr="00002F1C" w:rsidR="00971EB0">
          <w:type w:val="continuous"/>
          <w:pgSz w:w="11910" w:h="16840" w:orient="portrait"/>
          <w:pgMar w:top="1040" w:right="1460" w:bottom="280" w:left="1340" w:header="720" w:footer="720" w:gutter="0"/>
          <w:cols w:equalWidth="0" w:space="720">
            <w:col w:w="9110"/>
          </w:cols>
          <w:noEndnote/>
        </w:sectPr>
      </w:pPr>
      <w:r w:rsidRPr="00002F1C">
        <w:t>Position in the Company:</w:t>
      </w:r>
      <w:r w:rsidRPr="00002F1C">
        <w:tab/>
      </w:r>
    </w:p>
    <w:p w:rsidR="00971EB0" w:rsidP="00971EB0" w:rsidRDefault="00971EB0" w14:paraId="05AFE943" w14:textId="77777777">
      <w:pPr>
        <w:pStyle w:val="BodyText"/>
      </w:pPr>
      <w:r w:rsidRPr="00002F1C">
        <w:t>For and on behalf of</w:t>
      </w:r>
      <w:r>
        <w:t>:</w:t>
      </w:r>
      <w:r w:rsidRPr="00002F1C">
        <w:tab/>
      </w:r>
    </w:p>
    <w:p w:rsidR="00971EB0" w:rsidP="00971EB0" w:rsidRDefault="00971EB0" w14:paraId="48947386" w14:textId="77777777">
      <w:pPr>
        <w:pStyle w:val="BodyText"/>
      </w:pPr>
      <w:r w:rsidRPr="00002F1C">
        <w:t>Phone Number:</w:t>
      </w:r>
    </w:p>
    <w:p w:rsidR="00971EB0" w:rsidP="00971EB0" w:rsidRDefault="00971EB0" w14:paraId="0220C0C3" w14:textId="77777777">
      <w:pPr>
        <w:pStyle w:val="BodyText"/>
      </w:pPr>
      <w:r>
        <w:t>Email:</w:t>
      </w:r>
    </w:p>
    <w:p w:rsidR="00971EB0" w:rsidP="00971EB0" w:rsidRDefault="00971EB0" w14:paraId="74644749" w14:textId="77777777">
      <w:pPr>
        <w:pStyle w:val="BodyText"/>
      </w:pPr>
      <w:r>
        <w:t>Dated:</w:t>
      </w:r>
    </w:p>
    <w:p w:rsidR="00971EB0" w:rsidP="00971EB0" w:rsidRDefault="00971EB0" w14:paraId="641D3FE7" w14:textId="77777777">
      <w:pPr>
        <w:pStyle w:val="BodyText"/>
      </w:pPr>
    </w:p>
    <w:p w:rsidR="00971EB0" w:rsidRDefault="00971EB0" w14:paraId="3B2F6EC7" w14:textId="3D601E4A">
      <w:pPr>
        <w:spacing w:after="160" w:line="259" w:lineRule="auto"/>
        <w:rPr>
          <w:rFonts w:ascii="Arial" w:hAnsi="Arial" w:eastAsia="Times New Roman" w:cs="Arial"/>
          <w:bCs/>
          <w:kern w:val="32"/>
          <w:szCs w:val="32"/>
          <w:lang w:eastAsia="en-GB"/>
        </w:rPr>
      </w:pPr>
      <w:r>
        <w:br w:type="page"/>
      </w:r>
    </w:p>
    <w:p w:rsidRPr="00722EEF" w:rsidR="00722EEF" w:rsidP="00722EEF" w:rsidRDefault="00722EEF" w14:paraId="11489762" w14:textId="2915407F">
      <w:pPr>
        <w:pStyle w:val="ListParagraph"/>
        <w:numPr>
          <w:ilvl w:val="0"/>
          <w:numId w:val="8"/>
        </w:numPr>
        <w:rPr>
          <w:rFonts w:ascii="Arial" w:hAnsi="Arial" w:cs="Arial"/>
          <w:b/>
          <w:bCs/>
          <w:sz w:val="24"/>
          <w:szCs w:val="24"/>
        </w:rPr>
      </w:pPr>
      <w:r w:rsidRPr="00722EEF">
        <w:rPr>
          <w:rFonts w:ascii="Arial" w:hAnsi="Arial" w:cs="Arial"/>
          <w:b/>
          <w:bCs/>
          <w:sz w:val="24"/>
          <w:szCs w:val="24"/>
        </w:rPr>
        <w:t>Business Health Check</w:t>
      </w:r>
    </w:p>
    <w:p w:rsidRPr="00722EEF" w:rsidR="00722EEF" w:rsidP="00EC3FAD" w:rsidRDefault="00EC3FAD" w14:paraId="7A0447EF" w14:textId="557123EF">
      <w:pPr>
        <w:ind w:left="360"/>
      </w:pPr>
      <w:r>
        <w:t>Will be provided at the point of request in Stage 2 Mini-Competition.</w:t>
      </w:r>
    </w:p>
    <w:p w:rsidRPr="00722EEF" w:rsidR="00722EEF" w:rsidRDefault="00722EEF" w14:paraId="760DBD0E" w14:textId="081AA8BE"/>
    <w:p w:rsidRPr="00722EEF" w:rsidR="00722EEF" w:rsidP="00722EEF" w:rsidRDefault="00722EEF" w14:paraId="77B86DFF" w14:textId="2F73BDD4">
      <w:pPr>
        <w:pStyle w:val="ListParagraph"/>
        <w:numPr>
          <w:ilvl w:val="0"/>
          <w:numId w:val="8"/>
        </w:numPr>
        <w:rPr>
          <w:rFonts w:ascii="Arial" w:hAnsi="Arial" w:cs="Arial"/>
          <w:b/>
          <w:bCs/>
          <w:sz w:val="24"/>
          <w:szCs w:val="24"/>
        </w:rPr>
      </w:pPr>
      <w:r w:rsidRPr="00722EEF">
        <w:rPr>
          <w:rFonts w:ascii="Arial" w:hAnsi="Arial" w:cs="Arial"/>
          <w:b/>
          <w:bCs/>
          <w:sz w:val="24"/>
          <w:szCs w:val="24"/>
        </w:rPr>
        <w:t>Indicative Budget Forecast</w:t>
      </w:r>
    </w:p>
    <w:p w:rsidRPr="00722EEF" w:rsidR="00EC3FAD" w:rsidP="00EC3FAD" w:rsidRDefault="00EC3FAD" w14:paraId="3D112D9B" w14:textId="7922738D">
      <w:pPr>
        <w:ind w:left="360"/>
      </w:pPr>
      <w:r>
        <w:t>Will be provided at the point of request in Stage 2 Mini-Competition.</w:t>
      </w:r>
    </w:p>
    <w:p w:rsidRPr="00722EEF" w:rsidR="00722EEF" w:rsidRDefault="00722EEF" w14:paraId="12F289B2" w14:textId="7D993386"/>
    <w:p w:rsidRPr="00722EEF" w:rsidR="00722EEF" w:rsidP="00722EEF" w:rsidRDefault="0028760C" w14:paraId="2229B54C" w14:textId="399E258F">
      <w:pPr>
        <w:pStyle w:val="ListParagraph"/>
        <w:numPr>
          <w:ilvl w:val="0"/>
          <w:numId w:val="8"/>
        </w:numPr>
        <w:rPr>
          <w:rFonts w:ascii="Arial" w:hAnsi="Arial" w:cs="Arial"/>
          <w:b/>
          <w:bCs/>
          <w:sz w:val="24"/>
          <w:szCs w:val="24"/>
        </w:rPr>
      </w:pPr>
      <w:r w:rsidRPr="77E78421" w:rsidR="0028760C">
        <w:rPr>
          <w:rFonts w:ascii="Arial" w:hAnsi="Arial" w:cs="Arial"/>
          <w:b w:val="1"/>
          <w:bCs w:val="1"/>
          <w:sz w:val="24"/>
          <w:szCs w:val="24"/>
        </w:rPr>
        <w:t>Fidelity Energy</w:t>
      </w:r>
      <w:r w:rsidRPr="77E78421" w:rsidR="00722EEF">
        <w:rPr>
          <w:rFonts w:ascii="Arial" w:hAnsi="Arial" w:cs="Arial"/>
          <w:b w:val="1"/>
          <w:bCs w:val="1"/>
          <w:sz w:val="24"/>
          <w:szCs w:val="24"/>
        </w:rPr>
        <w:t xml:space="preserve"> Customer Terms (Example)</w:t>
      </w:r>
    </w:p>
    <w:p w:rsidR="34669EC2" w:rsidP="77E78421" w:rsidRDefault="34669EC2" w14:paraId="54D98256" w14:textId="04B772D9">
      <w:pPr>
        <w:pStyle w:val="Normal"/>
        <w:rPr>
          <w:rFonts w:ascii="Arial" w:hAnsi="Arial" w:cs="Arial"/>
          <w:b w:val="1"/>
          <w:bCs w:val="1"/>
          <w:sz w:val="22"/>
          <w:szCs w:val="22"/>
        </w:rPr>
      </w:pPr>
      <w:r w:rsidRPr="6EBFB03B" w:rsidR="0EC87B12">
        <w:rPr>
          <w:rFonts w:ascii="Arial" w:hAnsi="Arial" w:cs="Arial"/>
          <w:b w:val="1"/>
          <w:bCs w:val="1"/>
          <w:sz w:val="22"/>
          <w:szCs w:val="22"/>
        </w:rPr>
        <w:t>See separate file</w:t>
      </w:r>
    </w:p>
    <w:p w:rsidR="00C26A45" w:rsidRDefault="00C26A45" w14:paraId="33FE5797" w14:textId="6BFAFBCD">
      <w:pPr>
        <w:spacing w:after="160" w:line="259" w:lineRule="auto"/>
      </w:pPr>
      <w:r>
        <w:br w:type="page"/>
      </w:r>
    </w:p>
    <w:p w:rsidR="00722EEF" w:rsidP="77E78421" w:rsidRDefault="00722EEF" w14:paraId="1F8DC788" w14:textId="069DA8A2">
      <w:pPr>
        <w:pStyle w:val="ListParagraph"/>
        <w:numPr>
          <w:ilvl w:val="0"/>
          <w:numId w:val="8"/>
        </w:numPr>
        <w:rPr>
          <w:rFonts w:ascii="Arial" w:hAnsi="Arial" w:cs="Arial"/>
          <w:b w:val="1"/>
          <w:bCs w:val="1"/>
          <w:sz w:val="24"/>
          <w:szCs w:val="24"/>
        </w:rPr>
      </w:pPr>
      <w:r w:rsidRPr="77E78421" w:rsidR="00722EEF">
        <w:rPr>
          <w:rFonts w:ascii="Arial" w:hAnsi="Arial" w:cs="Arial"/>
          <w:b w:val="1"/>
          <w:bCs w:val="1"/>
          <w:sz w:val="24"/>
          <w:szCs w:val="24"/>
        </w:rPr>
        <w:t xml:space="preserve">Example of Terms – </w:t>
      </w:r>
      <w:r w:rsidRPr="77E78421" w:rsidR="36808B2F">
        <w:rPr>
          <w:rFonts w:ascii="Arial" w:hAnsi="Arial" w:cs="Arial"/>
          <w:b w:val="1"/>
          <w:bCs w:val="1"/>
          <w:sz w:val="24"/>
          <w:szCs w:val="24"/>
        </w:rPr>
        <w:t>Lot 2</w:t>
      </w:r>
      <w:r w:rsidRPr="77E78421" w:rsidR="00722EEF">
        <w:rPr>
          <w:rFonts w:ascii="Arial" w:hAnsi="Arial" w:cs="Arial"/>
          <w:b w:val="1"/>
          <w:bCs w:val="1"/>
          <w:sz w:val="24"/>
          <w:szCs w:val="24"/>
        </w:rPr>
        <w:t xml:space="preserve"> (</w:t>
      </w:r>
      <w:r w:rsidRPr="77E78421" w:rsidR="26C22F79">
        <w:rPr>
          <w:rFonts w:ascii="Arial" w:hAnsi="Arial" w:cs="Arial"/>
          <w:b w:val="1"/>
          <w:bCs w:val="1"/>
          <w:sz w:val="24"/>
          <w:szCs w:val="24"/>
        </w:rPr>
        <w:t>Consultancy Specific)</w:t>
      </w:r>
    </w:p>
    <w:p w:rsidR="00C26A45" w:rsidP="00C26A45" w:rsidRDefault="00C26A45" w14:paraId="4686C801" w14:textId="070B2DF8">
      <w:pPr>
        <w:ind w:left="683"/>
      </w:pPr>
      <w:r w:rsidR="00C26A45">
        <w:rPr/>
        <w:t xml:space="preserve">Please see the terms this </w:t>
      </w:r>
      <w:r w:rsidR="68AED3EC">
        <w:rPr/>
        <w:t xml:space="preserve">Agreement </w:t>
      </w:r>
      <w:r w:rsidR="00C26A45">
        <w:rPr/>
        <w:t xml:space="preserve">has been issued under in Section 1. Make the amends </w:t>
      </w:r>
      <w:r w:rsidR="00C26A45">
        <w:rPr/>
        <w:t>indicated</w:t>
      </w:r>
      <w:r w:rsidR="00C26A45">
        <w:rPr/>
        <w:t xml:space="preserve"> below for Services if it is </w:t>
      </w:r>
      <w:r w:rsidR="216EF675">
        <w:rPr/>
        <w:t>Consultancy</w:t>
      </w:r>
      <w:r w:rsidR="00C26A45">
        <w:rPr/>
        <w:t xml:space="preserve"> </w:t>
      </w:r>
      <w:r w:rsidR="00C26A45">
        <w:rPr/>
        <w:t xml:space="preserve">and for Goods if it is </w:t>
      </w:r>
      <w:r w:rsidR="77959A76">
        <w:rPr/>
        <w:t>Goods</w:t>
      </w:r>
      <w:r w:rsidR="00C26A45">
        <w:rPr/>
        <w:t>.</w:t>
      </w:r>
    </w:p>
    <w:p w:rsidR="00C16872" w:rsidP="00C26A45" w:rsidRDefault="00C16872" w14:paraId="2F5C9F32" w14:textId="65956152">
      <w:pPr>
        <w:ind w:left="683"/>
      </w:pPr>
      <w:r>
        <w:t>These are based on the standard short form contract for the supply of goods and services published by the UK Government. They are not intended to be complete, or used in every instance without amendment/consideration by both parties, and are provided as an example only.</w:t>
      </w:r>
    </w:p>
    <w:p w:rsidR="00C16872" w:rsidP="00C26A45" w:rsidRDefault="00C16872" w14:paraId="107533C9" w14:textId="77777777">
      <w:pPr>
        <w:spacing w:before="93" w:line="252" w:lineRule="auto"/>
        <w:ind w:left="686" w:right="1171" w:hanging="3"/>
        <w:rPr>
          <w:b/>
          <w:color w:val="010101"/>
          <w:w w:val="105"/>
          <w:sz w:val="21"/>
        </w:rPr>
      </w:pPr>
    </w:p>
    <w:p w:rsidR="00C26A45" w:rsidP="00C26A45" w:rsidRDefault="00C26A45" w14:paraId="04ED0286" w14:textId="1CA2110F">
      <w:pPr>
        <w:spacing w:before="93" w:line="252" w:lineRule="auto"/>
        <w:ind w:left="686" w:right="1171" w:hanging="3"/>
        <w:rPr>
          <w:b/>
          <w:sz w:val="21"/>
        </w:rPr>
      </w:pPr>
      <w:r>
        <w:rPr>
          <w:b/>
          <w:color w:val="010101"/>
          <w:w w:val="105"/>
          <w:sz w:val="21"/>
        </w:rPr>
        <w:t>STANDARD</w:t>
      </w:r>
      <w:r>
        <w:rPr>
          <w:b/>
          <w:color w:val="010101"/>
          <w:spacing w:val="1"/>
          <w:w w:val="105"/>
          <w:sz w:val="21"/>
        </w:rPr>
        <w:t xml:space="preserve"> </w:t>
      </w:r>
      <w:r>
        <w:rPr>
          <w:b/>
          <w:color w:val="010101"/>
          <w:w w:val="105"/>
          <w:sz w:val="21"/>
        </w:rPr>
        <w:t>DOCUMENT:</w:t>
      </w:r>
      <w:r>
        <w:rPr>
          <w:b/>
          <w:color w:val="010101"/>
          <w:spacing w:val="1"/>
          <w:w w:val="105"/>
          <w:sz w:val="21"/>
        </w:rPr>
        <w:t xml:space="preserve"> </w:t>
      </w:r>
      <w:r>
        <w:rPr>
          <w:b/>
          <w:color w:val="010101"/>
          <w:w w:val="105"/>
          <w:sz w:val="21"/>
        </w:rPr>
        <w:t>SHORT</w:t>
      </w:r>
      <w:r>
        <w:rPr>
          <w:b/>
          <w:color w:val="010101"/>
          <w:spacing w:val="1"/>
          <w:w w:val="105"/>
          <w:sz w:val="21"/>
        </w:rPr>
        <w:t xml:space="preserve"> </w:t>
      </w:r>
      <w:r>
        <w:rPr>
          <w:b/>
          <w:color w:val="010101"/>
          <w:w w:val="105"/>
          <w:sz w:val="21"/>
        </w:rPr>
        <w:t>FORM CONTRACT</w:t>
      </w:r>
      <w:r>
        <w:rPr>
          <w:b/>
          <w:color w:val="010101"/>
          <w:spacing w:val="1"/>
          <w:w w:val="105"/>
          <w:sz w:val="21"/>
        </w:rPr>
        <w:t xml:space="preserve"> </w:t>
      </w:r>
      <w:r>
        <w:rPr>
          <w:b/>
          <w:color w:val="010101"/>
          <w:w w:val="105"/>
          <w:sz w:val="21"/>
        </w:rPr>
        <w:t>FOR THE SUPPLY</w:t>
      </w:r>
      <w:r>
        <w:rPr>
          <w:b/>
          <w:color w:val="010101"/>
          <w:spacing w:val="1"/>
          <w:w w:val="105"/>
          <w:sz w:val="21"/>
        </w:rPr>
        <w:t xml:space="preserve"> </w:t>
      </w:r>
      <w:r>
        <w:rPr>
          <w:b/>
          <w:color w:val="010101"/>
          <w:w w:val="105"/>
          <w:sz w:val="21"/>
        </w:rPr>
        <w:t>OF GOODS</w:t>
      </w:r>
      <w:r>
        <w:rPr>
          <w:b/>
          <w:color w:val="010101"/>
          <w:spacing w:val="-59"/>
          <w:w w:val="105"/>
          <w:sz w:val="21"/>
        </w:rPr>
        <w:t xml:space="preserve"> </w:t>
      </w:r>
      <w:r>
        <w:rPr>
          <w:b/>
          <w:color w:val="010101"/>
          <w:w w:val="105"/>
          <w:sz w:val="21"/>
        </w:rPr>
        <w:t>AND/OR</w:t>
      </w:r>
      <w:r>
        <w:rPr>
          <w:b/>
          <w:color w:val="010101"/>
          <w:spacing w:val="18"/>
          <w:w w:val="105"/>
          <w:sz w:val="21"/>
        </w:rPr>
        <w:t xml:space="preserve"> </w:t>
      </w:r>
      <w:r>
        <w:rPr>
          <w:b/>
          <w:color w:val="010101"/>
          <w:w w:val="105"/>
          <w:sz w:val="21"/>
        </w:rPr>
        <w:t>SERVICES</w:t>
      </w:r>
    </w:p>
    <w:p w:rsidR="00C26A45" w:rsidP="00C26A45" w:rsidRDefault="00C26A45" w14:paraId="2A672844" w14:textId="4B7CDA72">
      <w:pPr>
        <w:ind w:left="686"/>
        <w:rPr>
          <w:b/>
          <w:sz w:val="21"/>
        </w:rPr>
      </w:pPr>
      <w:r>
        <w:rPr>
          <w:b/>
          <w:color w:val="010101"/>
          <w:w w:val="105"/>
          <w:sz w:val="21"/>
        </w:rPr>
        <w:t>[</w:t>
      </w:r>
      <w:r>
        <w:rPr>
          <w:b/>
          <w:color w:val="010101"/>
          <w:w w:val="105"/>
          <w:sz w:val="21"/>
          <w:shd w:val="clear" w:color="auto" w:fill="E2E2E2"/>
        </w:rPr>
        <w:t>Guidance</w:t>
      </w:r>
      <w:r>
        <w:rPr>
          <w:b/>
          <w:color w:val="010101"/>
          <w:spacing w:val="6"/>
          <w:w w:val="105"/>
          <w:sz w:val="21"/>
        </w:rPr>
        <w:t xml:space="preserve"> </w:t>
      </w:r>
      <w:r>
        <w:rPr>
          <w:b/>
          <w:color w:val="010101"/>
          <w:w w:val="105"/>
          <w:sz w:val="21"/>
        </w:rPr>
        <w:t>delete</w:t>
      </w:r>
      <w:r>
        <w:rPr>
          <w:b/>
          <w:color w:val="010101"/>
          <w:spacing w:val="-4"/>
          <w:w w:val="105"/>
          <w:sz w:val="21"/>
        </w:rPr>
        <w:t xml:space="preserve"> </w:t>
      </w:r>
      <w:r>
        <w:rPr>
          <w:b/>
          <w:color w:val="010101"/>
          <w:w w:val="105"/>
          <w:sz w:val="21"/>
        </w:rPr>
        <w:t>before</w:t>
      </w:r>
      <w:r>
        <w:rPr>
          <w:b/>
          <w:color w:val="010101"/>
          <w:spacing w:val="-3"/>
          <w:w w:val="105"/>
          <w:sz w:val="21"/>
        </w:rPr>
        <w:t xml:space="preserve"> </w:t>
      </w:r>
      <w:r>
        <w:rPr>
          <w:b/>
          <w:color w:val="010101"/>
          <w:w w:val="105"/>
          <w:sz w:val="21"/>
        </w:rPr>
        <w:t>issuing]</w:t>
      </w:r>
    </w:p>
    <w:p w:rsidR="00C26A45" w:rsidP="00C26A45" w:rsidRDefault="00C26A45" w14:paraId="25EDB96D" w14:textId="77777777">
      <w:pPr>
        <w:ind w:left="686"/>
        <w:rPr>
          <w:i/>
          <w:sz w:val="21"/>
        </w:rPr>
      </w:pPr>
      <w:r>
        <w:rPr>
          <w:i/>
          <w:color w:val="010101"/>
          <w:w w:val="105"/>
          <w:sz w:val="21"/>
        </w:rPr>
        <w:t>Scope</w:t>
      </w:r>
      <w:r>
        <w:rPr>
          <w:i/>
          <w:color w:val="010101"/>
          <w:spacing w:val="-6"/>
          <w:w w:val="105"/>
          <w:sz w:val="21"/>
        </w:rPr>
        <w:t xml:space="preserve"> </w:t>
      </w:r>
      <w:r>
        <w:rPr>
          <w:i/>
          <w:color w:val="010101"/>
          <w:w w:val="105"/>
          <w:sz w:val="21"/>
        </w:rPr>
        <w:t>of</w:t>
      </w:r>
      <w:r>
        <w:rPr>
          <w:i/>
          <w:color w:val="010101"/>
          <w:spacing w:val="-9"/>
          <w:w w:val="105"/>
          <w:sz w:val="21"/>
        </w:rPr>
        <w:t xml:space="preserve"> </w:t>
      </w:r>
      <w:r>
        <w:rPr>
          <w:i/>
          <w:color w:val="010101"/>
          <w:w w:val="105"/>
          <w:sz w:val="21"/>
        </w:rPr>
        <w:t>document</w:t>
      </w:r>
    </w:p>
    <w:p w:rsidR="00C26A45" w:rsidP="00C16872" w:rsidRDefault="00C26A45" w14:paraId="15A5BFA3" w14:textId="5AB8106C">
      <w:pPr>
        <w:pStyle w:val="ListParagraph"/>
        <w:widowControl w:val="0"/>
        <w:numPr>
          <w:ilvl w:val="0"/>
          <w:numId w:val="72"/>
        </w:numPr>
        <w:tabs>
          <w:tab w:val="left" w:pos="1399"/>
        </w:tabs>
        <w:autoSpaceDE w:val="0"/>
        <w:autoSpaceDN w:val="0"/>
        <w:spacing w:before="1" w:after="0" w:line="244" w:lineRule="auto"/>
        <w:ind w:right="1186" w:hanging="358"/>
        <w:contextualSpacing w:val="0"/>
        <w:jc w:val="both"/>
        <w:rPr>
          <w:sz w:val="21"/>
        </w:rPr>
      </w:pPr>
      <w:r>
        <w:rPr>
          <w:color w:val="010101"/>
          <w:w w:val="105"/>
          <w:sz w:val="21"/>
        </w:rPr>
        <w:t>This standard document consists of a contract order form for goods and/or services</w:t>
      </w:r>
      <w:r>
        <w:rPr>
          <w:color w:val="010101"/>
          <w:spacing w:val="1"/>
          <w:w w:val="105"/>
          <w:sz w:val="21"/>
        </w:rPr>
        <w:t xml:space="preserve"> </w:t>
      </w:r>
      <w:r>
        <w:rPr>
          <w:color w:val="010101"/>
          <w:w w:val="105"/>
          <w:sz w:val="21"/>
        </w:rPr>
        <w:t xml:space="preserve">and annexes, including short form terms and conditions of contract in its Annex </w:t>
      </w:r>
      <w:r>
        <w:rPr>
          <w:rFonts w:ascii="Times New Roman"/>
          <w:color w:val="010101"/>
          <w:w w:val="105"/>
          <w:sz w:val="23"/>
        </w:rPr>
        <w:t>1</w:t>
      </w:r>
      <w:r>
        <w:rPr>
          <w:rFonts w:ascii="Times New Roman"/>
          <w:color w:val="010101"/>
          <w:spacing w:val="1"/>
          <w:w w:val="105"/>
          <w:sz w:val="23"/>
        </w:rPr>
        <w:t xml:space="preserve"> </w:t>
      </w:r>
      <w:r>
        <w:rPr>
          <w:color w:val="010101"/>
          <w:w w:val="105"/>
          <w:sz w:val="21"/>
        </w:rPr>
        <w:t>(Conditions).</w:t>
      </w:r>
      <w:r>
        <w:rPr>
          <w:color w:val="010101"/>
          <w:spacing w:val="1"/>
          <w:w w:val="105"/>
          <w:sz w:val="21"/>
        </w:rPr>
        <w:t xml:space="preserve"> </w:t>
      </w:r>
      <w:r>
        <w:rPr>
          <w:color w:val="010101"/>
          <w:w w:val="105"/>
          <w:sz w:val="21"/>
        </w:rPr>
        <w:t>It has been designed for use by all Government Departments and</w:t>
      </w:r>
      <w:r>
        <w:rPr>
          <w:color w:val="010101"/>
          <w:spacing w:val="1"/>
          <w:w w:val="105"/>
          <w:sz w:val="21"/>
        </w:rPr>
        <w:t xml:space="preserve"> </w:t>
      </w:r>
      <w:r>
        <w:rPr>
          <w:color w:val="010101"/>
          <w:w w:val="105"/>
          <w:sz w:val="21"/>
        </w:rPr>
        <w:t>Executive Agencies1 when procuring deliverables.</w:t>
      </w:r>
    </w:p>
    <w:p w:rsidR="00C26A45" w:rsidP="00C26A45" w:rsidRDefault="00C26A45" w14:paraId="12B58079" w14:textId="77777777">
      <w:pPr>
        <w:pStyle w:val="BodyText"/>
        <w:spacing w:before="7"/>
      </w:pPr>
    </w:p>
    <w:p w:rsidR="00C26A45" w:rsidP="00C16872" w:rsidRDefault="00C26A45" w14:paraId="580E5488" w14:textId="77777777">
      <w:pPr>
        <w:pStyle w:val="ListParagraph"/>
        <w:widowControl w:val="0"/>
        <w:numPr>
          <w:ilvl w:val="0"/>
          <w:numId w:val="72"/>
        </w:numPr>
        <w:tabs>
          <w:tab w:val="left" w:pos="1399"/>
        </w:tabs>
        <w:autoSpaceDE w:val="0"/>
        <w:autoSpaceDN w:val="0"/>
        <w:spacing w:after="0" w:line="252" w:lineRule="auto"/>
        <w:ind w:left="1410" w:right="1175" w:hanging="365"/>
        <w:contextualSpacing w:val="0"/>
        <w:jc w:val="both"/>
        <w:rPr>
          <w:sz w:val="21"/>
        </w:rPr>
      </w:pPr>
      <w:r>
        <w:rPr>
          <w:color w:val="010101"/>
          <w:w w:val="105"/>
          <w:sz w:val="21"/>
        </w:rPr>
        <w:t>This document assumes that there will be no TUPE liability</w:t>
      </w:r>
      <w:r>
        <w:rPr>
          <w:color w:val="010101"/>
          <w:spacing w:val="1"/>
          <w:w w:val="105"/>
          <w:sz w:val="21"/>
        </w:rPr>
        <w:t xml:space="preserve"> </w:t>
      </w:r>
      <w:r>
        <w:rPr>
          <w:color w:val="010101"/>
          <w:w w:val="105"/>
          <w:sz w:val="21"/>
        </w:rPr>
        <w:t>and is therefore not</w:t>
      </w:r>
      <w:r>
        <w:rPr>
          <w:color w:val="010101"/>
          <w:spacing w:val="1"/>
          <w:w w:val="105"/>
          <w:sz w:val="21"/>
        </w:rPr>
        <w:t xml:space="preserve"> </w:t>
      </w:r>
      <w:r>
        <w:rPr>
          <w:color w:val="010101"/>
          <w:w w:val="105"/>
          <w:sz w:val="21"/>
        </w:rPr>
        <w:t>suitable for</w:t>
      </w:r>
      <w:r>
        <w:rPr>
          <w:color w:val="010101"/>
          <w:spacing w:val="2"/>
          <w:w w:val="105"/>
          <w:sz w:val="21"/>
        </w:rPr>
        <w:t xml:space="preserve"> </w:t>
      </w:r>
      <w:r>
        <w:rPr>
          <w:color w:val="010101"/>
          <w:w w:val="105"/>
          <w:sz w:val="21"/>
        </w:rPr>
        <w:t>outsourced</w:t>
      </w:r>
      <w:r>
        <w:rPr>
          <w:color w:val="010101"/>
          <w:spacing w:val="14"/>
          <w:w w:val="105"/>
          <w:sz w:val="21"/>
        </w:rPr>
        <w:t xml:space="preserve"> </w:t>
      </w:r>
      <w:r>
        <w:rPr>
          <w:color w:val="010101"/>
          <w:w w:val="105"/>
          <w:sz w:val="21"/>
        </w:rPr>
        <w:t>services</w:t>
      </w:r>
      <w:r>
        <w:rPr>
          <w:color w:val="010101"/>
          <w:spacing w:val="9"/>
          <w:w w:val="105"/>
          <w:sz w:val="21"/>
        </w:rPr>
        <w:t xml:space="preserve"> </w:t>
      </w:r>
      <w:r>
        <w:rPr>
          <w:color w:val="010101"/>
          <w:w w:val="105"/>
          <w:sz w:val="21"/>
        </w:rPr>
        <w:t>where</w:t>
      </w:r>
      <w:r>
        <w:rPr>
          <w:color w:val="010101"/>
          <w:spacing w:val="3"/>
          <w:w w:val="105"/>
          <w:sz w:val="21"/>
        </w:rPr>
        <w:t xml:space="preserve"> </w:t>
      </w:r>
      <w:r>
        <w:rPr>
          <w:color w:val="010101"/>
          <w:w w:val="105"/>
          <w:sz w:val="21"/>
        </w:rPr>
        <w:t>a</w:t>
      </w:r>
      <w:r>
        <w:rPr>
          <w:color w:val="010101"/>
          <w:spacing w:val="-6"/>
          <w:w w:val="105"/>
          <w:sz w:val="21"/>
        </w:rPr>
        <w:t xml:space="preserve"> </w:t>
      </w:r>
      <w:r>
        <w:rPr>
          <w:color w:val="010101"/>
          <w:w w:val="105"/>
          <w:sz w:val="21"/>
        </w:rPr>
        <w:t>relevant TUPE</w:t>
      </w:r>
      <w:r>
        <w:rPr>
          <w:color w:val="010101"/>
          <w:spacing w:val="-4"/>
          <w:w w:val="105"/>
          <w:sz w:val="21"/>
        </w:rPr>
        <w:t xml:space="preserve"> </w:t>
      </w:r>
      <w:r>
        <w:rPr>
          <w:color w:val="010101"/>
          <w:w w:val="105"/>
          <w:sz w:val="21"/>
        </w:rPr>
        <w:t>transfer</w:t>
      </w:r>
      <w:r>
        <w:rPr>
          <w:color w:val="010101"/>
          <w:spacing w:val="2"/>
          <w:w w:val="105"/>
          <w:sz w:val="21"/>
        </w:rPr>
        <w:t xml:space="preserve"> </w:t>
      </w:r>
      <w:r>
        <w:rPr>
          <w:color w:val="010101"/>
          <w:w w:val="105"/>
          <w:sz w:val="21"/>
        </w:rPr>
        <w:t>is</w:t>
      </w:r>
      <w:r>
        <w:rPr>
          <w:color w:val="010101"/>
          <w:spacing w:val="-11"/>
          <w:w w:val="105"/>
          <w:sz w:val="21"/>
        </w:rPr>
        <w:t xml:space="preserve"> </w:t>
      </w:r>
      <w:r>
        <w:rPr>
          <w:color w:val="010101"/>
          <w:w w:val="105"/>
          <w:sz w:val="21"/>
        </w:rPr>
        <w:t>likely to</w:t>
      </w:r>
      <w:r>
        <w:rPr>
          <w:color w:val="010101"/>
          <w:spacing w:val="-11"/>
          <w:w w:val="105"/>
          <w:sz w:val="21"/>
        </w:rPr>
        <w:t xml:space="preserve"> </w:t>
      </w:r>
      <w:r>
        <w:rPr>
          <w:color w:val="010101"/>
          <w:w w:val="105"/>
          <w:sz w:val="21"/>
        </w:rPr>
        <w:t>occur.</w:t>
      </w:r>
    </w:p>
    <w:p w:rsidR="00C26A45" w:rsidP="00C26A45" w:rsidRDefault="00C26A45" w14:paraId="3B0A84ED" w14:textId="77777777">
      <w:pPr>
        <w:ind w:left="1047"/>
        <w:rPr>
          <w:i/>
          <w:color w:val="010101"/>
          <w:spacing w:val="-1"/>
          <w:w w:val="105"/>
          <w:sz w:val="21"/>
        </w:rPr>
      </w:pPr>
    </w:p>
    <w:p w:rsidR="00C26A45" w:rsidP="00C26A45" w:rsidRDefault="00C26A45" w14:paraId="463D9EE4" w14:textId="4D3D12E4">
      <w:pPr>
        <w:ind w:left="1047"/>
        <w:rPr>
          <w:i/>
          <w:sz w:val="21"/>
        </w:rPr>
      </w:pPr>
      <w:r>
        <w:rPr>
          <w:i/>
          <w:color w:val="010101"/>
          <w:spacing w:val="-1"/>
          <w:w w:val="105"/>
          <w:sz w:val="21"/>
        </w:rPr>
        <w:t>Drafting</w:t>
      </w:r>
      <w:r>
        <w:rPr>
          <w:i/>
          <w:color w:val="010101"/>
          <w:spacing w:val="-3"/>
          <w:w w:val="105"/>
          <w:sz w:val="21"/>
        </w:rPr>
        <w:t xml:space="preserve"> </w:t>
      </w:r>
      <w:r>
        <w:rPr>
          <w:i/>
          <w:color w:val="010101"/>
          <w:w w:val="105"/>
          <w:sz w:val="21"/>
        </w:rPr>
        <w:t>considerations</w:t>
      </w:r>
      <w:r>
        <w:rPr>
          <w:i/>
          <w:color w:val="010101"/>
          <w:spacing w:val="-7"/>
          <w:w w:val="105"/>
          <w:sz w:val="21"/>
        </w:rPr>
        <w:t xml:space="preserve"> </w:t>
      </w:r>
      <w:r>
        <w:rPr>
          <w:color w:val="010101"/>
          <w:w w:val="105"/>
          <w:sz w:val="21"/>
        </w:rPr>
        <w:t>-</w:t>
      </w:r>
      <w:r>
        <w:rPr>
          <w:color w:val="010101"/>
          <w:spacing w:val="-14"/>
          <w:w w:val="105"/>
          <w:sz w:val="21"/>
        </w:rPr>
        <w:t xml:space="preserve"> </w:t>
      </w:r>
      <w:r>
        <w:rPr>
          <w:i/>
          <w:color w:val="010101"/>
          <w:w w:val="105"/>
          <w:sz w:val="21"/>
        </w:rPr>
        <w:t>Services-only</w:t>
      </w:r>
      <w:r>
        <w:rPr>
          <w:i/>
          <w:color w:val="010101"/>
          <w:spacing w:val="9"/>
          <w:w w:val="105"/>
          <w:sz w:val="21"/>
        </w:rPr>
        <w:t xml:space="preserve"> </w:t>
      </w:r>
      <w:r>
        <w:rPr>
          <w:i/>
          <w:color w:val="010101"/>
          <w:w w:val="105"/>
          <w:sz w:val="21"/>
        </w:rPr>
        <w:t>Contracts</w:t>
      </w:r>
    </w:p>
    <w:p w:rsidR="00C26A45" w:rsidP="00C16872" w:rsidRDefault="00C26A45" w14:paraId="7C558E3B" w14:textId="48A9BBF8">
      <w:pPr>
        <w:pStyle w:val="ListParagraph"/>
        <w:widowControl w:val="0"/>
        <w:numPr>
          <w:ilvl w:val="0"/>
          <w:numId w:val="72"/>
        </w:numPr>
        <w:tabs>
          <w:tab w:val="left" w:pos="1399"/>
        </w:tabs>
        <w:autoSpaceDE w:val="0"/>
        <w:autoSpaceDN w:val="0"/>
        <w:spacing w:before="1" w:after="0" w:line="252" w:lineRule="auto"/>
        <w:ind w:left="1408" w:right="1164" w:hanging="359"/>
        <w:contextualSpacing w:val="0"/>
        <w:jc w:val="both"/>
        <w:rPr>
          <w:sz w:val="21"/>
        </w:rPr>
      </w:pPr>
      <w:r>
        <w:rPr>
          <w:color w:val="010101"/>
          <w:w w:val="105"/>
          <w:sz w:val="21"/>
        </w:rPr>
        <w:t>The Agreement provides for a 6 month extension period exercisable by the Buyer on</w:t>
      </w:r>
      <w:r>
        <w:rPr>
          <w:color w:val="010101"/>
          <w:spacing w:val="1"/>
          <w:w w:val="105"/>
          <w:sz w:val="21"/>
        </w:rPr>
        <w:t xml:space="preserve"> </w:t>
      </w:r>
      <w:r>
        <w:rPr>
          <w:color w:val="010101"/>
          <w:w w:val="105"/>
          <w:sz w:val="21"/>
        </w:rPr>
        <w:t>not</w:t>
      </w:r>
      <w:r>
        <w:rPr>
          <w:color w:val="010101"/>
          <w:spacing w:val="1"/>
          <w:w w:val="105"/>
          <w:sz w:val="21"/>
        </w:rPr>
        <w:t xml:space="preserve"> </w:t>
      </w:r>
      <w:r>
        <w:rPr>
          <w:color w:val="010101"/>
          <w:w w:val="105"/>
          <w:sz w:val="21"/>
        </w:rPr>
        <w:t>less</w:t>
      </w:r>
      <w:r>
        <w:rPr>
          <w:color w:val="010101"/>
          <w:spacing w:val="1"/>
          <w:w w:val="105"/>
          <w:sz w:val="21"/>
        </w:rPr>
        <w:t xml:space="preserve"> </w:t>
      </w:r>
      <w:r>
        <w:rPr>
          <w:color w:val="010101"/>
          <w:w w:val="105"/>
          <w:sz w:val="21"/>
        </w:rPr>
        <w:t>than</w:t>
      </w:r>
      <w:r>
        <w:rPr>
          <w:color w:val="010101"/>
          <w:spacing w:val="1"/>
          <w:w w:val="105"/>
          <w:sz w:val="21"/>
        </w:rPr>
        <w:t xml:space="preserve"> </w:t>
      </w:r>
      <w:r>
        <w:rPr>
          <w:color w:val="010101"/>
          <w:w w:val="105"/>
          <w:sz w:val="21"/>
        </w:rPr>
        <w:t>10</w:t>
      </w:r>
      <w:r>
        <w:rPr>
          <w:color w:val="010101"/>
          <w:spacing w:val="1"/>
          <w:w w:val="105"/>
          <w:sz w:val="21"/>
        </w:rPr>
        <w:t xml:space="preserve"> </w:t>
      </w:r>
      <w:r>
        <w:rPr>
          <w:color w:val="010101"/>
          <w:w w:val="105"/>
          <w:sz w:val="21"/>
        </w:rPr>
        <w:t>working</w:t>
      </w:r>
      <w:r>
        <w:rPr>
          <w:color w:val="010101"/>
          <w:spacing w:val="1"/>
          <w:w w:val="105"/>
          <w:sz w:val="21"/>
        </w:rPr>
        <w:t xml:space="preserve"> </w:t>
      </w:r>
      <w:r>
        <w:rPr>
          <w:color w:val="010101"/>
          <w:w w:val="105"/>
          <w:sz w:val="21"/>
        </w:rPr>
        <w:t>days'</w:t>
      </w:r>
      <w:r>
        <w:rPr>
          <w:color w:val="010101"/>
          <w:spacing w:val="1"/>
          <w:w w:val="105"/>
          <w:sz w:val="21"/>
        </w:rPr>
        <w:t xml:space="preserve"> </w:t>
      </w:r>
      <w:r>
        <w:rPr>
          <w:color w:val="010101"/>
          <w:w w:val="105"/>
          <w:sz w:val="21"/>
        </w:rPr>
        <w:t>notice.</w:t>
      </w:r>
      <w:r>
        <w:rPr>
          <w:color w:val="010101"/>
          <w:spacing w:val="1"/>
          <w:w w:val="105"/>
          <w:sz w:val="21"/>
        </w:rPr>
        <w:t xml:space="preserve"> </w:t>
      </w:r>
      <w:r>
        <w:rPr>
          <w:color w:val="010101"/>
          <w:w w:val="105"/>
          <w:sz w:val="21"/>
        </w:rPr>
        <w:t>The</w:t>
      </w:r>
      <w:r>
        <w:rPr>
          <w:color w:val="010101"/>
          <w:spacing w:val="1"/>
          <w:w w:val="105"/>
          <w:sz w:val="21"/>
        </w:rPr>
        <w:t xml:space="preserve"> </w:t>
      </w:r>
      <w:r>
        <w:rPr>
          <w:color w:val="010101"/>
          <w:w w:val="105"/>
          <w:sz w:val="21"/>
        </w:rPr>
        <w:t>Agreement</w:t>
      </w:r>
      <w:r>
        <w:rPr>
          <w:color w:val="010101"/>
          <w:spacing w:val="1"/>
          <w:w w:val="105"/>
          <w:sz w:val="21"/>
        </w:rPr>
        <w:t xml:space="preserve"> </w:t>
      </w:r>
      <w:r>
        <w:rPr>
          <w:color w:val="010101"/>
          <w:w w:val="105"/>
          <w:sz w:val="21"/>
        </w:rPr>
        <w:t>also  envisages  that  a</w:t>
      </w:r>
      <w:r>
        <w:rPr>
          <w:color w:val="010101"/>
          <w:spacing w:val="1"/>
          <w:w w:val="105"/>
          <w:sz w:val="21"/>
        </w:rPr>
        <w:t xml:space="preserve"> </w:t>
      </w:r>
      <w:r>
        <w:rPr>
          <w:color w:val="010101"/>
          <w:w w:val="105"/>
          <w:sz w:val="21"/>
        </w:rPr>
        <w:t>variation of the scope of the services may be required by the Buyer.</w:t>
      </w:r>
      <w:r>
        <w:rPr>
          <w:color w:val="010101"/>
          <w:spacing w:val="1"/>
          <w:w w:val="105"/>
          <w:sz w:val="21"/>
        </w:rPr>
        <w:t xml:space="preserve"> </w:t>
      </w:r>
      <w:r>
        <w:rPr>
          <w:color w:val="010101"/>
          <w:w w:val="105"/>
          <w:sz w:val="21"/>
        </w:rPr>
        <w:t>Any such</w:t>
      </w:r>
      <w:r>
        <w:rPr>
          <w:color w:val="010101"/>
          <w:spacing w:val="1"/>
          <w:w w:val="105"/>
          <w:sz w:val="21"/>
        </w:rPr>
        <w:t xml:space="preserve"> </w:t>
      </w:r>
      <w:r>
        <w:rPr>
          <w:color w:val="010101"/>
          <w:w w:val="105"/>
          <w:sz w:val="21"/>
        </w:rPr>
        <w:t>variation should be made in writing.  Before extending or varying the Agreement in</w:t>
      </w:r>
      <w:r>
        <w:rPr>
          <w:color w:val="010101"/>
          <w:spacing w:val="1"/>
          <w:w w:val="105"/>
          <w:sz w:val="21"/>
        </w:rPr>
        <w:t xml:space="preserve"> </w:t>
      </w:r>
      <w:r>
        <w:rPr>
          <w:color w:val="010101"/>
          <w:w w:val="105"/>
          <w:sz w:val="21"/>
        </w:rPr>
        <w:t>this way, you should always consider whether this may result in the contract falling</w:t>
      </w:r>
      <w:r>
        <w:rPr>
          <w:color w:val="010101"/>
          <w:spacing w:val="1"/>
          <w:w w:val="105"/>
          <w:sz w:val="21"/>
        </w:rPr>
        <w:t xml:space="preserve"> </w:t>
      </w:r>
      <w:r>
        <w:rPr>
          <w:color w:val="010101"/>
          <w:w w:val="105"/>
          <w:sz w:val="21"/>
        </w:rPr>
        <w:t>within the scope of the public contract legislation.</w:t>
      </w:r>
    </w:p>
    <w:p w:rsidR="00C26A45" w:rsidP="00C26A45" w:rsidRDefault="00C26A45" w14:paraId="7FC409B4" w14:textId="77777777">
      <w:pPr>
        <w:ind w:left="1047"/>
        <w:rPr>
          <w:i/>
          <w:color w:val="010101"/>
          <w:spacing w:val="-1"/>
          <w:w w:val="105"/>
          <w:sz w:val="21"/>
        </w:rPr>
      </w:pPr>
    </w:p>
    <w:p w:rsidR="00C26A45" w:rsidP="00C26A45" w:rsidRDefault="00C26A45" w14:paraId="676061A8" w14:textId="44D6CEB0">
      <w:pPr>
        <w:ind w:left="1047"/>
        <w:rPr>
          <w:i/>
          <w:sz w:val="21"/>
        </w:rPr>
      </w:pPr>
      <w:r>
        <w:rPr>
          <w:i/>
          <w:color w:val="010101"/>
          <w:spacing w:val="-1"/>
          <w:w w:val="105"/>
          <w:sz w:val="21"/>
        </w:rPr>
        <w:t>Drafting</w:t>
      </w:r>
      <w:r>
        <w:rPr>
          <w:i/>
          <w:color w:val="010101"/>
          <w:spacing w:val="4"/>
          <w:w w:val="105"/>
          <w:sz w:val="21"/>
        </w:rPr>
        <w:t xml:space="preserve"> </w:t>
      </w:r>
      <w:r>
        <w:rPr>
          <w:i/>
          <w:color w:val="010101"/>
          <w:spacing w:val="-1"/>
          <w:w w:val="105"/>
          <w:sz w:val="21"/>
        </w:rPr>
        <w:t>considerations</w:t>
      </w:r>
      <w:r>
        <w:rPr>
          <w:i/>
          <w:color w:val="010101"/>
          <w:spacing w:val="-13"/>
          <w:w w:val="105"/>
          <w:sz w:val="21"/>
        </w:rPr>
        <w:t xml:space="preserve"> </w:t>
      </w:r>
      <w:r>
        <w:rPr>
          <w:color w:val="010101"/>
          <w:w w:val="105"/>
          <w:sz w:val="21"/>
        </w:rPr>
        <w:t>-</w:t>
      </w:r>
      <w:r>
        <w:rPr>
          <w:color w:val="010101"/>
          <w:spacing w:val="-11"/>
          <w:w w:val="105"/>
          <w:sz w:val="21"/>
        </w:rPr>
        <w:t xml:space="preserve"> </w:t>
      </w:r>
      <w:r>
        <w:rPr>
          <w:i/>
          <w:color w:val="010101"/>
          <w:w w:val="105"/>
          <w:sz w:val="21"/>
        </w:rPr>
        <w:t>Goods-only</w:t>
      </w:r>
      <w:r>
        <w:rPr>
          <w:i/>
          <w:color w:val="010101"/>
          <w:spacing w:val="14"/>
          <w:w w:val="105"/>
          <w:sz w:val="21"/>
        </w:rPr>
        <w:t xml:space="preserve"> </w:t>
      </w:r>
      <w:r>
        <w:rPr>
          <w:i/>
          <w:color w:val="010101"/>
          <w:w w:val="105"/>
          <w:sz w:val="21"/>
        </w:rPr>
        <w:t>Contracts</w:t>
      </w:r>
    </w:p>
    <w:p w:rsidR="00C26A45" w:rsidP="00C16872" w:rsidRDefault="00C26A45" w14:paraId="521F6629" w14:textId="77777777">
      <w:pPr>
        <w:pStyle w:val="ListParagraph"/>
        <w:widowControl w:val="0"/>
        <w:numPr>
          <w:ilvl w:val="0"/>
          <w:numId w:val="72"/>
        </w:numPr>
        <w:tabs>
          <w:tab w:val="left" w:pos="1403"/>
        </w:tabs>
        <w:autoSpaceDE w:val="0"/>
        <w:autoSpaceDN w:val="0"/>
        <w:spacing w:after="0" w:line="247" w:lineRule="auto"/>
        <w:ind w:left="1407" w:right="1169" w:hanging="360"/>
        <w:contextualSpacing w:val="0"/>
        <w:jc w:val="both"/>
        <w:rPr>
          <w:sz w:val="21"/>
        </w:rPr>
      </w:pPr>
      <w:r>
        <w:rPr>
          <w:color w:val="010101"/>
          <w:w w:val="105"/>
          <w:sz w:val="21"/>
        </w:rPr>
        <w:t xml:space="preserve">If Delivery  is in instalments  then to comply with the Sale of Goods Act </w:t>
      </w:r>
      <w:r>
        <w:rPr>
          <w:rFonts w:ascii="Times New Roman"/>
          <w:color w:val="010101"/>
          <w:w w:val="105"/>
        </w:rPr>
        <w:t xml:space="preserve">1979 </w:t>
      </w:r>
      <w:r>
        <w:rPr>
          <w:color w:val="010101"/>
          <w:w w:val="105"/>
          <w:sz w:val="21"/>
        </w:rPr>
        <w:t>dates</w:t>
      </w:r>
      <w:r>
        <w:rPr>
          <w:color w:val="010101"/>
          <w:spacing w:val="1"/>
          <w:w w:val="105"/>
          <w:sz w:val="21"/>
        </w:rPr>
        <w:t xml:space="preserve"> </w:t>
      </w:r>
      <w:r>
        <w:rPr>
          <w:color w:val="010101"/>
          <w:w w:val="105"/>
          <w:sz w:val="21"/>
        </w:rPr>
        <w:t>and details of instalments (including price and quantity etc.) must be set-out in the</w:t>
      </w:r>
      <w:r>
        <w:rPr>
          <w:color w:val="010101"/>
          <w:spacing w:val="1"/>
          <w:w w:val="105"/>
          <w:sz w:val="21"/>
        </w:rPr>
        <w:t xml:space="preserve"> </w:t>
      </w:r>
      <w:r>
        <w:rPr>
          <w:color w:val="010101"/>
          <w:w w:val="105"/>
          <w:sz w:val="21"/>
        </w:rPr>
        <w:t>Specification</w:t>
      </w:r>
      <w:r>
        <w:rPr>
          <w:color w:val="010101"/>
          <w:spacing w:val="25"/>
          <w:w w:val="105"/>
          <w:sz w:val="21"/>
        </w:rPr>
        <w:t xml:space="preserve"> </w:t>
      </w:r>
      <w:r>
        <w:rPr>
          <w:color w:val="010101"/>
          <w:w w:val="105"/>
          <w:sz w:val="21"/>
        </w:rPr>
        <w:t>and</w:t>
      </w:r>
      <w:r>
        <w:rPr>
          <w:color w:val="010101"/>
          <w:spacing w:val="1"/>
          <w:w w:val="105"/>
          <w:sz w:val="21"/>
        </w:rPr>
        <w:t xml:space="preserve"> </w:t>
      </w:r>
      <w:r>
        <w:rPr>
          <w:color w:val="010101"/>
          <w:w w:val="105"/>
          <w:sz w:val="21"/>
        </w:rPr>
        <w:t>acknowledged</w:t>
      </w:r>
      <w:r>
        <w:rPr>
          <w:color w:val="010101"/>
          <w:spacing w:val="18"/>
          <w:w w:val="105"/>
          <w:sz w:val="21"/>
        </w:rPr>
        <w:t xml:space="preserve"> </w:t>
      </w:r>
      <w:r>
        <w:rPr>
          <w:color w:val="010101"/>
          <w:w w:val="105"/>
          <w:sz w:val="21"/>
        </w:rPr>
        <w:t>in</w:t>
      </w:r>
      <w:r>
        <w:rPr>
          <w:color w:val="010101"/>
          <w:spacing w:val="-8"/>
          <w:w w:val="105"/>
          <w:sz w:val="21"/>
        </w:rPr>
        <w:t xml:space="preserve"> </w:t>
      </w:r>
      <w:r>
        <w:rPr>
          <w:color w:val="010101"/>
          <w:w w:val="105"/>
          <w:sz w:val="21"/>
        </w:rPr>
        <w:t>the</w:t>
      </w:r>
      <w:r>
        <w:rPr>
          <w:color w:val="010101"/>
          <w:spacing w:val="1"/>
          <w:w w:val="105"/>
          <w:sz w:val="21"/>
        </w:rPr>
        <w:t xml:space="preserve"> </w:t>
      </w:r>
      <w:r>
        <w:rPr>
          <w:color w:val="010101"/>
          <w:w w:val="105"/>
          <w:sz w:val="21"/>
        </w:rPr>
        <w:t>Order</w:t>
      </w:r>
      <w:r>
        <w:rPr>
          <w:color w:val="010101"/>
          <w:spacing w:val="6"/>
          <w:w w:val="105"/>
          <w:sz w:val="21"/>
        </w:rPr>
        <w:t xml:space="preserve"> </w:t>
      </w:r>
      <w:r>
        <w:rPr>
          <w:color w:val="010101"/>
          <w:w w:val="105"/>
          <w:sz w:val="21"/>
        </w:rPr>
        <w:t>Form</w:t>
      </w:r>
      <w:r>
        <w:rPr>
          <w:color w:val="3B3B3B"/>
          <w:w w:val="105"/>
          <w:sz w:val="21"/>
        </w:rPr>
        <w:t>.</w:t>
      </w:r>
    </w:p>
    <w:p w:rsidR="00C26A45" w:rsidP="00C16872" w:rsidRDefault="00C26A45" w14:paraId="0635C263" w14:textId="1214364F">
      <w:pPr>
        <w:pStyle w:val="ListParagraph"/>
        <w:widowControl w:val="0"/>
        <w:numPr>
          <w:ilvl w:val="0"/>
          <w:numId w:val="72"/>
        </w:numPr>
        <w:tabs>
          <w:tab w:val="left" w:pos="1397"/>
        </w:tabs>
        <w:autoSpaceDE w:val="0"/>
        <w:autoSpaceDN w:val="0"/>
        <w:spacing w:before="94" w:after="0" w:line="252" w:lineRule="auto"/>
        <w:ind w:left="1408" w:right="1188" w:hanging="362"/>
        <w:contextualSpacing w:val="0"/>
        <w:jc w:val="both"/>
        <w:rPr>
          <w:sz w:val="21"/>
        </w:rPr>
      </w:pPr>
      <w:r>
        <w:rPr>
          <w:color w:val="010101"/>
          <w:w w:val="105"/>
          <w:sz w:val="21"/>
        </w:rPr>
        <w:t>Delivery is assumed to be undertaken by the Supplier to an address provided by the</w:t>
      </w:r>
      <w:r>
        <w:rPr>
          <w:color w:val="010101"/>
          <w:spacing w:val="1"/>
          <w:w w:val="105"/>
          <w:sz w:val="21"/>
        </w:rPr>
        <w:t xml:space="preserve"> </w:t>
      </w:r>
      <w:r>
        <w:rPr>
          <w:color w:val="010101"/>
          <w:w w:val="105"/>
          <w:sz w:val="21"/>
        </w:rPr>
        <w:t>Buyer in the Order Form. If the Buyer wishes to collect the Goods, the Specification</w:t>
      </w:r>
      <w:r>
        <w:rPr>
          <w:color w:val="010101"/>
          <w:spacing w:val="1"/>
          <w:w w:val="105"/>
          <w:sz w:val="21"/>
        </w:rPr>
        <w:t xml:space="preserve"> </w:t>
      </w:r>
      <w:r>
        <w:rPr>
          <w:color w:val="010101"/>
          <w:w w:val="105"/>
          <w:sz w:val="21"/>
        </w:rPr>
        <w:t>and</w:t>
      </w:r>
      <w:r>
        <w:rPr>
          <w:color w:val="010101"/>
          <w:spacing w:val="-2"/>
          <w:w w:val="105"/>
          <w:sz w:val="21"/>
        </w:rPr>
        <w:t xml:space="preserve"> </w:t>
      </w:r>
      <w:r>
        <w:rPr>
          <w:color w:val="010101"/>
          <w:w w:val="105"/>
          <w:sz w:val="21"/>
        </w:rPr>
        <w:t>Order</w:t>
      </w:r>
      <w:r>
        <w:rPr>
          <w:color w:val="010101"/>
          <w:spacing w:val="6"/>
          <w:w w:val="105"/>
          <w:sz w:val="21"/>
        </w:rPr>
        <w:t xml:space="preserve"> </w:t>
      </w:r>
      <w:r>
        <w:rPr>
          <w:color w:val="010101"/>
          <w:w w:val="105"/>
          <w:sz w:val="21"/>
        </w:rPr>
        <w:t>Form</w:t>
      </w:r>
      <w:r>
        <w:rPr>
          <w:color w:val="010101"/>
          <w:spacing w:val="2"/>
          <w:w w:val="105"/>
          <w:sz w:val="21"/>
        </w:rPr>
        <w:t xml:space="preserve"> </w:t>
      </w:r>
      <w:r>
        <w:rPr>
          <w:color w:val="010101"/>
          <w:w w:val="105"/>
          <w:sz w:val="21"/>
        </w:rPr>
        <w:t>will</w:t>
      </w:r>
      <w:r>
        <w:rPr>
          <w:color w:val="010101"/>
          <w:spacing w:val="-5"/>
          <w:w w:val="105"/>
          <w:sz w:val="21"/>
        </w:rPr>
        <w:t xml:space="preserve"> </w:t>
      </w:r>
      <w:r>
        <w:rPr>
          <w:color w:val="010101"/>
          <w:w w:val="105"/>
          <w:sz w:val="21"/>
        </w:rPr>
        <w:t>need</w:t>
      </w:r>
      <w:r>
        <w:rPr>
          <w:color w:val="010101"/>
          <w:spacing w:val="4"/>
          <w:w w:val="105"/>
          <w:sz w:val="21"/>
        </w:rPr>
        <w:t xml:space="preserve"> </w:t>
      </w:r>
      <w:r>
        <w:rPr>
          <w:color w:val="010101"/>
          <w:w w:val="105"/>
          <w:sz w:val="21"/>
        </w:rPr>
        <w:t>to</w:t>
      </w:r>
      <w:r>
        <w:rPr>
          <w:color w:val="010101"/>
          <w:spacing w:val="-4"/>
          <w:w w:val="105"/>
          <w:sz w:val="21"/>
        </w:rPr>
        <w:t xml:space="preserve"> </w:t>
      </w:r>
      <w:r>
        <w:rPr>
          <w:color w:val="010101"/>
          <w:w w:val="105"/>
          <w:sz w:val="21"/>
        </w:rPr>
        <w:t>be</w:t>
      </w:r>
      <w:r>
        <w:rPr>
          <w:color w:val="010101"/>
          <w:spacing w:val="-4"/>
          <w:w w:val="105"/>
          <w:sz w:val="21"/>
        </w:rPr>
        <w:t xml:space="preserve"> </w:t>
      </w:r>
      <w:r>
        <w:rPr>
          <w:color w:val="010101"/>
          <w:w w:val="105"/>
          <w:sz w:val="21"/>
        </w:rPr>
        <w:t>amended</w:t>
      </w:r>
      <w:r>
        <w:rPr>
          <w:color w:val="010101"/>
          <w:spacing w:val="14"/>
          <w:w w:val="105"/>
          <w:sz w:val="21"/>
        </w:rPr>
        <w:t xml:space="preserve"> </w:t>
      </w:r>
      <w:r>
        <w:rPr>
          <w:color w:val="010101"/>
          <w:w w:val="105"/>
          <w:sz w:val="21"/>
        </w:rPr>
        <w:t>to</w:t>
      </w:r>
      <w:r>
        <w:rPr>
          <w:color w:val="010101"/>
          <w:spacing w:val="-4"/>
          <w:w w:val="105"/>
          <w:sz w:val="21"/>
        </w:rPr>
        <w:t xml:space="preserve"> </w:t>
      </w:r>
      <w:r>
        <w:rPr>
          <w:color w:val="010101"/>
          <w:w w:val="105"/>
          <w:sz w:val="21"/>
        </w:rPr>
        <w:t>provide</w:t>
      </w:r>
      <w:r>
        <w:rPr>
          <w:color w:val="010101"/>
          <w:spacing w:val="6"/>
          <w:w w:val="105"/>
          <w:sz w:val="21"/>
        </w:rPr>
        <w:t xml:space="preserve"> </w:t>
      </w:r>
      <w:r>
        <w:rPr>
          <w:color w:val="010101"/>
          <w:w w:val="105"/>
          <w:sz w:val="21"/>
        </w:rPr>
        <w:t>for this.</w:t>
      </w:r>
      <w:r w:rsidRPr="00C26A45">
        <w:rPr>
          <w:color w:val="010101"/>
          <w:w w:val="105"/>
          <w:sz w:val="21"/>
        </w:rPr>
        <w:t xml:space="preserve"> </w:t>
      </w:r>
      <w:r>
        <w:rPr>
          <w:color w:val="010101"/>
          <w:w w:val="105"/>
          <w:sz w:val="21"/>
        </w:rPr>
        <w:t>Delivery is assumed to be on Working Days during normal business hours</w:t>
      </w:r>
      <w:r>
        <w:rPr>
          <w:color w:val="363636"/>
          <w:w w:val="105"/>
          <w:sz w:val="21"/>
        </w:rPr>
        <w:t xml:space="preserve">. </w:t>
      </w:r>
      <w:r>
        <w:rPr>
          <w:color w:val="010101"/>
          <w:w w:val="105"/>
          <w:sz w:val="21"/>
        </w:rPr>
        <w:t>If Delivery</w:t>
      </w:r>
      <w:r>
        <w:rPr>
          <w:color w:val="010101"/>
          <w:spacing w:val="-59"/>
          <w:w w:val="105"/>
          <w:sz w:val="21"/>
        </w:rPr>
        <w:t xml:space="preserve"> </w:t>
      </w:r>
      <w:r>
        <w:rPr>
          <w:color w:val="010101"/>
          <w:w w:val="105"/>
          <w:sz w:val="21"/>
        </w:rPr>
        <w:t>is to be outside</w:t>
      </w:r>
      <w:r>
        <w:rPr>
          <w:color w:val="010101"/>
          <w:spacing w:val="1"/>
          <w:w w:val="105"/>
          <w:sz w:val="21"/>
        </w:rPr>
        <w:t xml:space="preserve"> </w:t>
      </w:r>
      <w:r>
        <w:rPr>
          <w:color w:val="010101"/>
          <w:w w:val="105"/>
          <w:sz w:val="21"/>
        </w:rPr>
        <w:t>of these days and times the Order  Form will need amending under</w:t>
      </w:r>
      <w:r>
        <w:rPr>
          <w:color w:val="010101"/>
          <w:spacing w:val="1"/>
          <w:w w:val="105"/>
          <w:sz w:val="21"/>
        </w:rPr>
        <w:t xml:space="preserve"> </w:t>
      </w:r>
      <w:r>
        <w:rPr>
          <w:color w:val="010101"/>
          <w:w w:val="105"/>
          <w:sz w:val="21"/>
        </w:rPr>
        <w:t>the</w:t>
      </w:r>
      <w:r>
        <w:rPr>
          <w:color w:val="010101"/>
          <w:spacing w:val="-3"/>
          <w:w w:val="105"/>
          <w:sz w:val="21"/>
        </w:rPr>
        <w:t xml:space="preserve"> </w:t>
      </w:r>
      <w:r>
        <w:rPr>
          <w:color w:val="010101"/>
          <w:w w:val="105"/>
          <w:sz w:val="21"/>
        </w:rPr>
        <w:t>heading</w:t>
      </w:r>
      <w:r>
        <w:rPr>
          <w:color w:val="010101"/>
          <w:spacing w:val="7"/>
          <w:w w:val="105"/>
          <w:sz w:val="21"/>
        </w:rPr>
        <w:t xml:space="preserve"> </w:t>
      </w:r>
      <w:r>
        <w:rPr>
          <w:color w:val="181818"/>
          <w:w w:val="105"/>
          <w:sz w:val="21"/>
        </w:rPr>
        <w:t>'Additional</w:t>
      </w:r>
      <w:r>
        <w:rPr>
          <w:color w:val="181818"/>
          <w:spacing w:val="17"/>
          <w:w w:val="105"/>
          <w:sz w:val="21"/>
        </w:rPr>
        <w:t xml:space="preserve"> </w:t>
      </w:r>
      <w:r>
        <w:rPr>
          <w:color w:val="010101"/>
          <w:w w:val="105"/>
          <w:sz w:val="21"/>
        </w:rPr>
        <w:t>Delivery</w:t>
      </w:r>
      <w:r>
        <w:rPr>
          <w:color w:val="010101"/>
          <w:spacing w:val="5"/>
          <w:w w:val="105"/>
          <w:sz w:val="21"/>
        </w:rPr>
        <w:t xml:space="preserve"> </w:t>
      </w:r>
      <w:r>
        <w:rPr>
          <w:color w:val="010101"/>
          <w:w w:val="105"/>
          <w:sz w:val="21"/>
        </w:rPr>
        <w:t>Instructions'.</w:t>
      </w:r>
    </w:p>
    <w:p w:rsidR="00C26A45" w:rsidP="00C16872" w:rsidRDefault="00C26A45" w14:paraId="56AAB154" w14:textId="77777777">
      <w:pPr>
        <w:pStyle w:val="ListParagraph"/>
        <w:widowControl w:val="0"/>
        <w:numPr>
          <w:ilvl w:val="0"/>
          <w:numId w:val="72"/>
        </w:numPr>
        <w:tabs>
          <w:tab w:val="left" w:pos="1399"/>
        </w:tabs>
        <w:autoSpaceDE w:val="0"/>
        <w:autoSpaceDN w:val="0"/>
        <w:spacing w:after="0" w:line="244" w:lineRule="auto"/>
        <w:ind w:left="1409" w:right="1178" w:hanging="361"/>
        <w:contextualSpacing w:val="0"/>
        <w:jc w:val="both"/>
        <w:rPr>
          <w:sz w:val="21"/>
        </w:rPr>
      </w:pPr>
      <w:r>
        <w:rPr>
          <w:color w:val="010101"/>
          <w:w w:val="105"/>
          <w:sz w:val="21"/>
        </w:rPr>
        <w:t>The Contract assumes the Supplier neither requires access to nor prior inspection of</w:t>
      </w:r>
      <w:r>
        <w:rPr>
          <w:color w:val="010101"/>
          <w:spacing w:val="1"/>
          <w:w w:val="105"/>
          <w:sz w:val="21"/>
        </w:rPr>
        <w:t xml:space="preserve"> </w:t>
      </w:r>
      <w:r>
        <w:rPr>
          <w:color w:val="010101"/>
          <w:w w:val="105"/>
          <w:sz w:val="21"/>
        </w:rPr>
        <w:t>the Buyer's</w:t>
      </w:r>
      <w:r>
        <w:rPr>
          <w:color w:val="010101"/>
          <w:spacing w:val="8"/>
          <w:w w:val="105"/>
          <w:sz w:val="21"/>
        </w:rPr>
        <w:t xml:space="preserve"> </w:t>
      </w:r>
      <w:r>
        <w:rPr>
          <w:color w:val="010101"/>
          <w:w w:val="105"/>
          <w:sz w:val="21"/>
        </w:rPr>
        <w:t>premises</w:t>
      </w:r>
      <w:r>
        <w:rPr>
          <w:color w:val="010101"/>
          <w:spacing w:val="9"/>
          <w:w w:val="105"/>
          <w:sz w:val="21"/>
        </w:rPr>
        <w:t xml:space="preserve"> </w:t>
      </w:r>
      <w:r>
        <w:rPr>
          <w:color w:val="010101"/>
          <w:w w:val="105"/>
          <w:sz w:val="21"/>
        </w:rPr>
        <w:t>to</w:t>
      </w:r>
      <w:r>
        <w:rPr>
          <w:color w:val="010101"/>
          <w:spacing w:val="-1"/>
          <w:w w:val="105"/>
          <w:sz w:val="21"/>
        </w:rPr>
        <w:t xml:space="preserve"> </w:t>
      </w:r>
      <w:r>
        <w:rPr>
          <w:color w:val="010101"/>
          <w:w w:val="105"/>
          <w:sz w:val="21"/>
        </w:rPr>
        <w:t>fulfil the Contract.</w:t>
      </w:r>
    </w:p>
    <w:p w:rsidRPr="00C26A45" w:rsidR="00C26A45" w:rsidP="00C16872" w:rsidRDefault="00C26A45" w14:paraId="4A92020A" w14:textId="732D335C">
      <w:pPr>
        <w:pStyle w:val="ListParagraph"/>
        <w:widowControl w:val="0"/>
        <w:numPr>
          <w:ilvl w:val="0"/>
          <w:numId w:val="72"/>
        </w:numPr>
        <w:tabs>
          <w:tab w:val="left" w:pos="1399"/>
        </w:tabs>
        <w:autoSpaceDE w:val="0"/>
        <w:autoSpaceDN w:val="0"/>
        <w:spacing w:after="0" w:line="247" w:lineRule="auto"/>
        <w:ind w:right="1180" w:hanging="358"/>
        <w:contextualSpacing w:val="0"/>
        <w:jc w:val="both"/>
        <w:rPr>
          <w:sz w:val="21"/>
        </w:rPr>
      </w:pPr>
      <w:r>
        <w:rPr>
          <w:color w:val="010101"/>
          <w:w w:val="105"/>
          <w:sz w:val="21"/>
        </w:rPr>
        <w:t>Acceptance criteria are not covered, however the Contract includes express rights to</w:t>
      </w:r>
      <w:r>
        <w:rPr>
          <w:color w:val="010101"/>
          <w:spacing w:val="1"/>
          <w:w w:val="105"/>
          <w:sz w:val="21"/>
        </w:rPr>
        <w:t xml:space="preserve"> </w:t>
      </w:r>
      <w:r>
        <w:rPr>
          <w:color w:val="010101"/>
          <w:w w:val="105"/>
          <w:sz w:val="21"/>
        </w:rPr>
        <w:t>reject Goods which are defective (as the Sale of Goods Act 1979 provides that once</w:t>
      </w:r>
      <w:r>
        <w:rPr>
          <w:color w:val="010101"/>
          <w:spacing w:val="1"/>
          <w:w w:val="105"/>
          <w:sz w:val="21"/>
        </w:rPr>
        <w:t xml:space="preserve"> </w:t>
      </w:r>
      <w:r>
        <w:rPr>
          <w:color w:val="010101"/>
          <w:w w:val="105"/>
          <w:sz w:val="21"/>
        </w:rPr>
        <w:t>goods</w:t>
      </w:r>
      <w:r>
        <w:rPr>
          <w:color w:val="010101"/>
          <w:spacing w:val="1"/>
          <w:w w:val="105"/>
          <w:sz w:val="21"/>
        </w:rPr>
        <w:t xml:space="preserve"> </w:t>
      </w:r>
      <w:r>
        <w:rPr>
          <w:color w:val="010101"/>
          <w:w w:val="105"/>
          <w:sz w:val="21"/>
        </w:rPr>
        <w:t>have</w:t>
      </w:r>
      <w:r>
        <w:rPr>
          <w:color w:val="010101"/>
          <w:spacing w:val="-2"/>
          <w:w w:val="105"/>
          <w:sz w:val="21"/>
        </w:rPr>
        <w:t xml:space="preserve"> </w:t>
      </w:r>
      <w:r>
        <w:rPr>
          <w:color w:val="010101"/>
          <w:w w:val="105"/>
          <w:sz w:val="21"/>
        </w:rPr>
        <w:t xml:space="preserve">been </w:t>
      </w:r>
      <w:r>
        <w:rPr>
          <w:color w:val="010101"/>
          <w:w w:val="105"/>
          <w:sz w:val="21"/>
        </w:rPr>
        <w:t>accepted,</w:t>
      </w:r>
      <w:r>
        <w:rPr>
          <w:color w:val="010101"/>
          <w:spacing w:val="8"/>
          <w:w w:val="105"/>
          <w:sz w:val="21"/>
        </w:rPr>
        <w:t xml:space="preserve"> </w:t>
      </w:r>
      <w:r>
        <w:rPr>
          <w:color w:val="010101"/>
          <w:w w:val="105"/>
          <w:sz w:val="21"/>
        </w:rPr>
        <w:t>these</w:t>
      </w:r>
      <w:r>
        <w:rPr>
          <w:color w:val="010101"/>
          <w:spacing w:val="3"/>
          <w:w w:val="105"/>
          <w:sz w:val="21"/>
        </w:rPr>
        <w:t xml:space="preserve"> </w:t>
      </w:r>
      <w:r>
        <w:rPr>
          <w:color w:val="010101"/>
          <w:w w:val="105"/>
          <w:sz w:val="21"/>
        </w:rPr>
        <w:t>rights</w:t>
      </w:r>
      <w:r>
        <w:rPr>
          <w:color w:val="010101"/>
          <w:spacing w:val="6"/>
          <w:w w:val="105"/>
          <w:sz w:val="21"/>
        </w:rPr>
        <w:t xml:space="preserve"> </w:t>
      </w:r>
      <w:r>
        <w:rPr>
          <w:color w:val="010101"/>
          <w:w w:val="105"/>
          <w:sz w:val="21"/>
        </w:rPr>
        <w:t>are</w:t>
      </w:r>
      <w:r>
        <w:rPr>
          <w:color w:val="010101"/>
          <w:spacing w:val="-3"/>
          <w:w w:val="105"/>
          <w:sz w:val="21"/>
        </w:rPr>
        <w:t xml:space="preserve"> </w:t>
      </w:r>
      <w:r>
        <w:rPr>
          <w:color w:val="010101"/>
          <w:w w:val="105"/>
          <w:sz w:val="21"/>
        </w:rPr>
        <w:t>lost)</w:t>
      </w:r>
      <w:r>
        <w:rPr>
          <w:color w:val="363636"/>
          <w:w w:val="105"/>
          <w:sz w:val="21"/>
        </w:rPr>
        <w:t>.</w:t>
      </w:r>
    </w:p>
    <w:p w:rsidR="00C26A45" w:rsidP="00C16872" w:rsidRDefault="00C26A45" w14:paraId="5E6520E2" w14:textId="77777777">
      <w:pPr>
        <w:pStyle w:val="ListParagraph"/>
        <w:widowControl w:val="0"/>
        <w:numPr>
          <w:ilvl w:val="0"/>
          <w:numId w:val="72"/>
        </w:numPr>
        <w:tabs>
          <w:tab w:val="left" w:pos="1404"/>
        </w:tabs>
        <w:autoSpaceDE w:val="0"/>
        <w:autoSpaceDN w:val="0"/>
        <w:spacing w:after="0" w:line="252" w:lineRule="auto"/>
        <w:ind w:right="1169" w:hanging="358"/>
        <w:contextualSpacing w:val="0"/>
        <w:jc w:val="both"/>
        <w:rPr>
          <w:sz w:val="21"/>
        </w:rPr>
      </w:pPr>
      <w:r>
        <w:rPr>
          <w:color w:val="010101"/>
          <w:w w:val="105"/>
          <w:sz w:val="21"/>
        </w:rPr>
        <w:t>'Time is of the essence' is not included as in most cases it would be disproportionate</w:t>
      </w:r>
      <w:r>
        <w:rPr>
          <w:color w:val="010101"/>
          <w:spacing w:val="1"/>
          <w:w w:val="105"/>
          <w:sz w:val="21"/>
        </w:rPr>
        <w:t xml:space="preserve"> </w:t>
      </w:r>
      <w:r>
        <w:rPr>
          <w:color w:val="010101"/>
          <w:w w:val="105"/>
          <w:sz w:val="21"/>
        </w:rPr>
        <w:t>to reject delivery and claim damages if the Goods are Delivered late.</w:t>
      </w:r>
      <w:r>
        <w:rPr>
          <w:color w:val="010101"/>
          <w:spacing w:val="1"/>
          <w:w w:val="105"/>
          <w:sz w:val="21"/>
        </w:rPr>
        <w:t xml:space="preserve"> </w:t>
      </w:r>
      <w:r>
        <w:rPr>
          <w:color w:val="010101"/>
          <w:w w:val="105"/>
          <w:sz w:val="21"/>
        </w:rPr>
        <w:t>Where this is a</w:t>
      </w:r>
      <w:r>
        <w:rPr>
          <w:color w:val="010101"/>
          <w:spacing w:val="1"/>
          <w:w w:val="105"/>
          <w:sz w:val="21"/>
        </w:rPr>
        <w:t xml:space="preserve"> </w:t>
      </w:r>
      <w:r>
        <w:rPr>
          <w:color w:val="010101"/>
          <w:w w:val="105"/>
          <w:sz w:val="21"/>
        </w:rPr>
        <w:t>requirement,</w:t>
      </w:r>
      <w:r>
        <w:rPr>
          <w:color w:val="010101"/>
          <w:spacing w:val="1"/>
          <w:w w:val="105"/>
          <w:sz w:val="21"/>
        </w:rPr>
        <w:t xml:space="preserve"> </w:t>
      </w:r>
      <w:r>
        <w:rPr>
          <w:color w:val="010101"/>
          <w:w w:val="105"/>
          <w:sz w:val="21"/>
        </w:rPr>
        <w:t>it should be stated</w:t>
      </w:r>
      <w:r>
        <w:rPr>
          <w:color w:val="010101"/>
          <w:spacing w:val="1"/>
          <w:w w:val="105"/>
          <w:sz w:val="21"/>
        </w:rPr>
        <w:t xml:space="preserve"> </w:t>
      </w:r>
      <w:r>
        <w:rPr>
          <w:color w:val="010101"/>
          <w:w w:val="105"/>
          <w:sz w:val="21"/>
        </w:rPr>
        <w:t>in the</w:t>
      </w:r>
      <w:r>
        <w:rPr>
          <w:color w:val="010101"/>
          <w:spacing w:val="1"/>
          <w:w w:val="105"/>
          <w:sz w:val="21"/>
        </w:rPr>
        <w:t xml:space="preserve"> </w:t>
      </w:r>
      <w:r>
        <w:rPr>
          <w:color w:val="010101"/>
          <w:w w:val="105"/>
          <w:sz w:val="21"/>
        </w:rPr>
        <w:t>Order</w:t>
      </w:r>
      <w:r>
        <w:rPr>
          <w:color w:val="010101"/>
          <w:spacing w:val="1"/>
          <w:w w:val="105"/>
          <w:sz w:val="21"/>
        </w:rPr>
        <w:t xml:space="preserve"> </w:t>
      </w:r>
      <w:r>
        <w:rPr>
          <w:color w:val="010101"/>
          <w:w w:val="105"/>
          <w:sz w:val="21"/>
        </w:rPr>
        <w:t>Form. Where Delivery</w:t>
      </w:r>
      <w:r>
        <w:rPr>
          <w:color w:val="010101"/>
          <w:spacing w:val="1"/>
          <w:w w:val="105"/>
          <w:sz w:val="21"/>
        </w:rPr>
        <w:t xml:space="preserve"> </w:t>
      </w:r>
      <w:r>
        <w:rPr>
          <w:color w:val="010101"/>
          <w:w w:val="105"/>
          <w:sz w:val="21"/>
        </w:rPr>
        <w:t>is late, the</w:t>
      </w:r>
      <w:r>
        <w:rPr>
          <w:color w:val="010101"/>
          <w:spacing w:val="1"/>
          <w:w w:val="105"/>
          <w:sz w:val="21"/>
        </w:rPr>
        <w:t xml:space="preserve"> </w:t>
      </w:r>
      <w:r>
        <w:rPr>
          <w:color w:val="010101"/>
          <w:w w:val="105"/>
          <w:sz w:val="21"/>
        </w:rPr>
        <w:t>Contract provides a number of alternative remedies including rejection of the Goods</w:t>
      </w:r>
      <w:r>
        <w:rPr>
          <w:color w:val="010101"/>
          <w:spacing w:val="1"/>
          <w:w w:val="105"/>
          <w:sz w:val="21"/>
        </w:rPr>
        <w:t xml:space="preserve"> </w:t>
      </w:r>
      <w:r>
        <w:rPr>
          <w:color w:val="010101"/>
          <w:w w:val="105"/>
          <w:sz w:val="21"/>
        </w:rPr>
        <w:t>or</w:t>
      </w:r>
      <w:r>
        <w:rPr>
          <w:color w:val="010101"/>
          <w:spacing w:val="-2"/>
          <w:w w:val="105"/>
          <w:sz w:val="21"/>
        </w:rPr>
        <w:t xml:space="preserve"> </w:t>
      </w:r>
      <w:r>
        <w:rPr>
          <w:color w:val="010101"/>
          <w:w w:val="105"/>
          <w:sz w:val="21"/>
        </w:rPr>
        <w:t>termination</w:t>
      </w:r>
      <w:r>
        <w:rPr>
          <w:color w:val="010101"/>
          <w:spacing w:val="23"/>
          <w:w w:val="105"/>
          <w:sz w:val="21"/>
        </w:rPr>
        <w:t xml:space="preserve"> </w:t>
      </w:r>
      <w:r>
        <w:rPr>
          <w:color w:val="010101"/>
          <w:w w:val="105"/>
          <w:sz w:val="21"/>
        </w:rPr>
        <w:t>of</w:t>
      </w:r>
      <w:r>
        <w:rPr>
          <w:color w:val="010101"/>
          <w:spacing w:val="-7"/>
          <w:w w:val="105"/>
          <w:sz w:val="21"/>
        </w:rPr>
        <w:t xml:space="preserve"> </w:t>
      </w:r>
      <w:r>
        <w:rPr>
          <w:color w:val="010101"/>
          <w:w w:val="105"/>
          <w:sz w:val="21"/>
        </w:rPr>
        <w:t>the</w:t>
      </w:r>
      <w:r>
        <w:rPr>
          <w:color w:val="010101"/>
          <w:spacing w:val="2"/>
          <w:w w:val="105"/>
          <w:sz w:val="21"/>
        </w:rPr>
        <w:t xml:space="preserve"> </w:t>
      </w:r>
      <w:r>
        <w:rPr>
          <w:color w:val="010101"/>
          <w:w w:val="105"/>
          <w:sz w:val="21"/>
        </w:rPr>
        <w:t>Contract.</w:t>
      </w:r>
    </w:p>
    <w:p w:rsidR="00C26A45" w:rsidP="00C26A45" w:rsidRDefault="00C26A45" w14:paraId="74EEEB12" w14:textId="77777777">
      <w:pPr>
        <w:ind w:left="1047"/>
        <w:rPr>
          <w:i/>
          <w:color w:val="010101"/>
          <w:w w:val="105"/>
          <w:sz w:val="21"/>
        </w:rPr>
      </w:pPr>
    </w:p>
    <w:p w:rsidR="00C26A45" w:rsidP="00C26A45" w:rsidRDefault="00C26A45" w14:paraId="28B77C0E" w14:textId="4AF35ACB">
      <w:pPr>
        <w:ind w:left="1047"/>
        <w:rPr>
          <w:i/>
          <w:sz w:val="21"/>
        </w:rPr>
      </w:pPr>
      <w:r>
        <w:rPr>
          <w:i/>
          <w:color w:val="010101"/>
          <w:w w:val="105"/>
          <w:sz w:val="21"/>
        </w:rPr>
        <w:t>Drafting</w:t>
      </w:r>
      <w:r>
        <w:rPr>
          <w:i/>
          <w:color w:val="010101"/>
          <w:spacing w:val="3"/>
          <w:w w:val="105"/>
          <w:sz w:val="21"/>
        </w:rPr>
        <w:t xml:space="preserve"> </w:t>
      </w:r>
      <w:r>
        <w:rPr>
          <w:i/>
          <w:color w:val="010101"/>
          <w:w w:val="105"/>
          <w:sz w:val="21"/>
        </w:rPr>
        <w:t>considerations</w:t>
      </w:r>
      <w:r>
        <w:rPr>
          <w:i/>
          <w:color w:val="010101"/>
          <w:spacing w:val="-14"/>
          <w:w w:val="105"/>
          <w:sz w:val="21"/>
        </w:rPr>
        <w:t xml:space="preserve"> </w:t>
      </w:r>
      <w:r>
        <w:rPr>
          <w:color w:val="010101"/>
          <w:w w:val="105"/>
          <w:sz w:val="21"/>
        </w:rPr>
        <w:t>-</w:t>
      </w:r>
      <w:r>
        <w:rPr>
          <w:color w:val="010101"/>
          <w:spacing w:val="-7"/>
          <w:w w:val="105"/>
          <w:sz w:val="21"/>
        </w:rPr>
        <w:t xml:space="preserve"> </w:t>
      </w:r>
      <w:r>
        <w:rPr>
          <w:i/>
          <w:color w:val="010101"/>
          <w:w w:val="105"/>
          <w:sz w:val="21"/>
        </w:rPr>
        <w:t>All Contracts</w:t>
      </w:r>
    </w:p>
    <w:p w:rsidR="00C26A45" w:rsidP="00C16872" w:rsidRDefault="00C26A45" w14:paraId="17A2B8BE" w14:textId="521E3B75">
      <w:pPr>
        <w:pStyle w:val="ListParagraph"/>
        <w:widowControl w:val="0"/>
        <w:numPr>
          <w:ilvl w:val="0"/>
          <w:numId w:val="72"/>
        </w:numPr>
        <w:tabs>
          <w:tab w:val="left" w:pos="1399"/>
        </w:tabs>
        <w:autoSpaceDE w:val="0"/>
        <w:autoSpaceDN w:val="0"/>
        <w:spacing w:after="0" w:line="252" w:lineRule="auto"/>
        <w:ind w:right="1174" w:hanging="358"/>
        <w:contextualSpacing w:val="0"/>
        <w:jc w:val="both"/>
        <w:rPr>
          <w:sz w:val="21"/>
        </w:rPr>
      </w:pPr>
      <w:r>
        <w:rPr>
          <w:color w:val="010101"/>
          <w:w w:val="105"/>
          <w:sz w:val="21"/>
        </w:rPr>
        <w:t>The Contract provides that where the Buyer requests, the Supplier must comply with</w:t>
      </w:r>
      <w:r>
        <w:rPr>
          <w:color w:val="010101"/>
          <w:spacing w:val="1"/>
          <w:w w:val="105"/>
          <w:sz w:val="21"/>
        </w:rPr>
        <w:t xml:space="preserve"> </w:t>
      </w:r>
      <w:r>
        <w:rPr>
          <w:color w:val="010101"/>
          <w:w w:val="105"/>
          <w:sz w:val="21"/>
        </w:rPr>
        <w:t>the</w:t>
      </w:r>
      <w:r>
        <w:rPr>
          <w:color w:val="010101"/>
          <w:spacing w:val="1"/>
          <w:w w:val="105"/>
          <w:sz w:val="21"/>
        </w:rPr>
        <w:t xml:space="preserve"> </w:t>
      </w:r>
      <w:r>
        <w:rPr>
          <w:color w:val="010101"/>
          <w:w w:val="105"/>
          <w:sz w:val="21"/>
        </w:rPr>
        <w:t>Buyer's</w:t>
      </w:r>
      <w:r>
        <w:rPr>
          <w:color w:val="010101"/>
          <w:spacing w:val="1"/>
          <w:w w:val="105"/>
          <w:sz w:val="21"/>
        </w:rPr>
        <w:t xml:space="preserve"> </w:t>
      </w:r>
      <w:r>
        <w:rPr>
          <w:color w:val="010101"/>
          <w:w w:val="105"/>
          <w:sz w:val="21"/>
        </w:rPr>
        <w:t>data</w:t>
      </w:r>
      <w:r>
        <w:rPr>
          <w:color w:val="010101"/>
          <w:spacing w:val="1"/>
          <w:w w:val="105"/>
          <w:sz w:val="21"/>
        </w:rPr>
        <w:t xml:space="preserve"> </w:t>
      </w:r>
      <w:r>
        <w:rPr>
          <w:color w:val="010101"/>
          <w:w w:val="105"/>
          <w:sz w:val="21"/>
        </w:rPr>
        <w:t>security</w:t>
      </w:r>
      <w:r>
        <w:rPr>
          <w:color w:val="010101"/>
          <w:spacing w:val="1"/>
          <w:w w:val="105"/>
          <w:sz w:val="21"/>
        </w:rPr>
        <w:t xml:space="preserve"> </w:t>
      </w:r>
      <w:r>
        <w:rPr>
          <w:color w:val="010101"/>
          <w:w w:val="105"/>
          <w:sz w:val="21"/>
        </w:rPr>
        <w:t>requirements,</w:t>
      </w:r>
      <w:r>
        <w:rPr>
          <w:color w:val="010101"/>
          <w:spacing w:val="1"/>
          <w:w w:val="105"/>
          <w:sz w:val="21"/>
        </w:rPr>
        <w:t xml:space="preserve"> </w:t>
      </w:r>
      <w:r>
        <w:rPr>
          <w:color w:val="010101"/>
          <w:w w:val="105"/>
          <w:sz w:val="21"/>
        </w:rPr>
        <w:t>staff</w:t>
      </w:r>
      <w:r>
        <w:rPr>
          <w:color w:val="010101"/>
          <w:spacing w:val="1"/>
          <w:w w:val="105"/>
          <w:sz w:val="21"/>
        </w:rPr>
        <w:t xml:space="preserve"> </w:t>
      </w:r>
      <w:r>
        <w:rPr>
          <w:color w:val="010101"/>
          <w:w w:val="105"/>
          <w:sz w:val="21"/>
        </w:rPr>
        <w:t>vetting</w:t>
      </w:r>
      <w:r>
        <w:rPr>
          <w:color w:val="010101"/>
          <w:spacing w:val="1"/>
          <w:w w:val="105"/>
          <w:sz w:val="21"/>
        </w:rPr>
        <w:t xml:space="preserve"> </w:t>
      </w:r>
      <w:r>
        <w:rPr>
          <w:color w:val="010101"/>
          <w:w w:val="105"/>
          <w:sz w:val="21"/>
        </w:rPr>
        <w:t>procedures,</w:t>
      </w:r>
      <w:r>
        <w:rPr>
          <w:color w:val="010101"/>
          <w:spacing w:val="1"/>
          <w:w w:val="105"/>
          <w:sz w:val="21"/>
        </w:rPr>
        <w:t xml:space="preserve"> </w:t>
      </w:r>
      <w:r>
        <w:rPr>
          <w:color w:val="010101"/>
          <w:w w:val="105"/>
          <w:sz w:val="21"/>
        </w:rPr>
        <w:t>equality and</w:t>
      </w:r>
      <w:r>
        <w:rPr>
          <w:color w:val="010101"/>
          <w:spacing w:val="1"/>
          <w:w w:val="105"/>
          <w:sz w:val="21"/>
        </w:rPr>
        <w:t xml:space="preserve"> </w:t>
      </w:r>
      <w:r>
        <w:rPr>
          <w:color w:val="010101"/>
          <w:w w:val="105"/>
          <w:sz w:val="21"/>
        </w:rPr>
        <w:t>diversity policy and/or environmental policy as notified to the Supplier from time to</w:t>
      </w:r>
      <w:r>
        <w:rPr>
          <w:color w:val="010101"/>
          <w:spacing w:val="1"/>
          <w:w w:val="105"/>
          <w:sz w:val="21"/>
        </w:rPr>
        <w:t xml:space="preserve"> </w:t>
      </w:r>
      <w:r>
        <w:rPr>
          <w:color w:val="010101"/>
          <w:w w:val="105"/>
          <w:sz w:val="21"/>
        </w:rPr>
        <w:t>time.</w:t>
      </w:r>
      <w:r>
        <w:rPr>
          <w:color w:val="010101"/>
          <w:spacing w:val="5"/>
          <w:w w:val="105"/>
          <w:sz w:val="21"/>
        </w:rPr>
        <w:t xml:space="preserve"> </w:t>
      </w:r>
      <w:r>
        <w:rPr>
          <w:color w:val="010101"/>
          <w:w w:val="105"/>
          <w:sz w:val="21"/>
        </w:rPr>
        <w:t>The</w:t>
      </w:r>
      <w:r>
        <w:rPr>
          <w:color w:val="010101"/>
          <w:spacing w:val="5"/>
          <w:w w:val="105"/>
          <w:sz w:val="21"/>
        </w:rPr>
        <w:t xml:space="preserve"> </w:t>
      </w:r>
      <w:r>
        <w:rPr>
          <w:color w:val="010101"/>
          <w:w w:val="105"/>
          <w:sz w:val="21"/>
        </w:rPr>
        <w:t>Order</w:t>
      </w:r>
      <w:r>
        <w:rPr>
          <w:color w:val="010101"/>
          <w:spacing w:val="10"/>
          <w:w w:val="105"/>
          <w:sz w:val="21"/>
        </w:rPr>
        <w:t xml:space="preserve"> </w:t>
      </w:r>
      <w:r>
        <w:rPr>
          <w:color w:val="010101"/>
          <w:w w:val="105"/>
          <w:sz w:val="21"/>
        </w:rPr>
        <w:t>Form</w:t>
      </w:r>
      <w:r>
        <w:rPr>
          <w:color w:val="010101"/>
          <w:spacing w:val="6"/>
          <w:w w:val="105"/>
          <w:sz w:val="21"/>
        </w:rPr>
        <w:t xml:space="preserve"> </w:t>
      </w:r>
      <w:r>
        <w:rPr>
          <w:color w:val="010101"/>
          <w:w w:val="105"/>
          <w:sz w:val="21"/>
        </w:rPr>
        <w:t>provides</w:t>
      </w:r>
      <w:r>
        <w:rPr>
          <w:color w:val="010101"/>
          <w:spacing w:val="11"/>
          <w:w w:val="105"/>
          <w:sz w:val="21"/>
        </w:rPr>
        <w:t xml:space="preserve"> </w:t>
      </w:r>
      <w:r>
        <w:rPr>
          <w:color w:val="010101"/>
          <w:w w:val="105"/>
          <w:sz w:val="21"/>
        </w:rPr>
        <w:t>optional</w:t>
      </w:r>
      <w:r>
        <w:rPr>
          <w:color w:val="010101"/>
          <w:spacing w:val="15"/>
          <w:w w:val="105"/>
          <w:sz w:val="21"/>
        </w:rPr>
        <w:t xml:space="preserve"> </w:t>
      </w:r>
      <w:r>
        <w:rPr>
          <w:color w:val="010101"/>
          <w:w w:val="105"/>
          <w:sz w:val="21"/>
        </w:rPr>
        <w:t>text</w:t>
      </w:r>
      <w:r>
        <w:rPr>
          <w:color w:val="010101"/>
          <w:spacing w:val="6"/>
          <w:w w:val="105"/>
          <w:sz w:val="21"/>
        </w:rPr>
        <w:t xml:space="preserve"> </w:t>
      </w:r>
      <w:r>
        <w:rPr>
          <w:color w:val="010101"/>
          <w:w w:val="105"/>
          <w:sz w:val="21"/>
        </w:rPr>
        <w:t>in</w:t>
      </w:r>
      <w:r>
        <w:rPr>
          <w:color w:val="010101"/>
          <w:spacing w:val="3"/>
          <w:w w:val="105"/>
          <w:sz w:val="21"/>
        </w:rPr>
        <w:t xml:space="preserve"> </w:t>
      </w:r>
      <w:r>
        <w:rPr>
          <w:color w:val="010101"/>
          <w:w w:val="105"/>
          <w:sz w:val="21"/>
        </w:rPr>
        <w:t>square</w:t>
      </w:r>
      <w:r>
        <w:rPr>
          <w:color w:val="010101"/>
          <w:spacing w:val="7"/>
          <w:w w:val="105"/>
          <w:sz w:val="21"/>
        </w:rPr>
        <w:t xml:space="preserve"> </w:t>
      </w:r>
      <w:r>
        <w:rPr>
          <w:color w:val="010101"/>
          <w:w w:val="105"/>
          <w:sz w:val="21"/>
        </w:rPr>
        <w:t>brackets</w:t>
      </w:r>
      <w:r>
        <w:rPr>
          <w:color w:val="010101"/>
          <w:spacing w:val="15"/>
          <w:w w:val="105"/>
          <w:sz w:val="21"/>
        </w:rPr>
        <w:t xml:space="preserve"> </w:t>
      </w:r>
      <w:r>
        <w:rPr>
          <w:color w:val="010101"/>
          <w:w w:val="105"/>
          <w:sz w:val="21"/>
        </w:rPr>
        <w:t>for</w:t>
      </w:r>
      <w:r>
        <w:rPr>
          <w:color w:val="010101"/>
          <w:spacing w:val="1"/>
          <w:w w:val="105"/>
          <w:sz w:val="21"/>
        </w:rPr>
        <w:t xml:space="preserve"> </w:t>
      </w:r>
      <w:r>
        <w:rPr>
          <w:color w:val="010101"/>
          <w:w w:val="105"/>
          <w:sz w:val="21"/>
        </w:rPr>
        <w:t>all</w:t>
      </w:r>
      <w:r>
        <w:rPr>
          <w:color w:val="010101"/>
          <w:spacing w:val="3"/>
          <w:w w:val="105"/>
          <w:sz w:val="21"/>
        </w:rPr>
        <w:t xml:space="preserve"> </w:t>
      </w:r>
      <w:r>
        <w:rPr>
          <w:color w:val="010101"/>
          <w:w w:val="105"/>
          <w:sz w:val="21"/>
        </w:rPr>
        <w:t>these</w:t>
      </w:r>
      <w:r>
        <w:rPr>
          <w:color w:val="010101"/>
          <w:spacing w:val="7"/>
          <w:w w:val="105"/>
          <w:sz w:val="21"/>
        </w:rPr>
        <w:t xml:space="preserve"> </w:t>
      </w:r>
      <w:r>
        <w:rPr>
          <w:color w:val="010101"/>
          <w:w w:val="105"/>
          <w:sz w:val="21"/>
        </w:rPr>
        <w:t>matters.</w:t>
      </w:r>
      <w:r>
        <w:rPr>
          <w:color w:val="010101"/>
          <w:spacing w:val="1"/>
          <w:w w:val="105"/>
          <w:sz w:val="21"/>
        </w:rPr>
        <w:t xml:space="preserve"> </w:t>
      </w:r>
      <w:r>
        <w:rPr>
          <w:color w:val="010101"/>
          <w:w w:val="105"/>
          <w:sz w:val="21"/>
        </w:rPr>
        <w:t>It does</w:t>
      </w:r>
      <w:r>
        <w:rPr>
          <w:color w:val="010101"/>
          <w:spacing w:val="1"/>
          <w:w w:val="105"/>
          <w:sz w:val="21"/>
        </w:rPr>
        <w:t xml:space="preserve"> </w:t>
      </w:r>
      <w:r>
        <w:rPr>
          <w:color w:val="010101"/>
          <w:w w:val="105"/>
          <w:sz w:val="21"/>
        </w:rPr>
        <w:t>not make</w:t>
      </w:r>
      <w:r>
        <w:rPr>
          <w:color w:val="010101"/>
          <w:spacing w:val="1"/>
          <w:w w:val="105"/>
          <w:sz w:val="21"/>
        </w:rPr>
        <w:t xml:space="preserve"> </w:t>
      </w:r>
      <w:r>
        <w:rPr>
          <w:color w:val="010101"/>
          <w:w w:val="105"/>
          <w:sz w:val="21"/>
        </w:rPr>
        <w:t>any provision</w:t>
      </w:r>
      <w:r>
        <w:rPr>
          <w:color w:val="010101"/>
          <w:spacing w:val="1"/>
          <w:w w:val="105"/>
          <w:sz w:val="21"/>
        </w:rPr>
        <w:t xml:space="preserve"> </w:t>
      </w:r>
      <w:r>
        <w:rPr>
          <w:color w:val="010101"/>
          <w:w w:val="105"/>
          <w:sz w:val="21"/>
        </w:rPr>
        <w:t>for</w:t>
      </w:r>
      <w:r>
        <w:rPr>
          <w:color w:val="010101"/>
          <w:spacing w:val="1"/>
          <w:w w:val="105"/>
          <w:sz w:val="21"/>
        </w:rPr>
        <w:t xml:space="preserve"> </w:t>
      </w:r>
      <w:r>
        <w:rPr>
          <w:color w:val="010101"/>
          <w:w w:val="105"/>
          <w:sz w:val="21"/>
        </w:rPr>
        <w:t>this therefore</w:t>
      </w:r>
      <w:r>
        <w:rPr>
          <w:color w:val="010101"/>
          <w:spacing w:val="1"/>
          <w:w w:val="105"/>
          <w:sz w:val="21"/>
        </w:rPr>
        <w:t xml:space="preserve"> </w:t>
      </w:r>
      <w:r>
        <w:rPr>
          <w:color w:val="010101"/>
          <w:w w:val="105"/>
          <w:sz w:val="21"/>
        </w:rPr>
        <w:t>in the  event that any  of these</w:t>
      </w:r>
      <w:r>
        <w:rPr>
          <w:color w:val="010101"/>
          <w:spacing w:val="1"/>
          <w:w w:val="105"/>
          <w:sz w:val="21"/>
        </w:rPr>
        <w:t xml:space="preserve"> </w:t>
      </w:r>
      <w:r>
        <w:rPr>
          <w:color w:val="010101"/>
          <w:w w:val="105"/>
          <w:sz w:val="21"/>
        </w:rPr>
        <w:t>specific requirements are not required, appropriate text will need to be inserted in the</w:t>
      </w:r>
      <w:r>
        <w:rPr>
          <w:color w:val="010101"/>
          <w:spacing w:val="1"/>
          <w:w w:val="105"/>
          <w:sz w:val="21"/>
        </w:rPr>
        <w:t xml:space="preserve"> </w:t>
      </w:r>
      <w:r>
        <w:rPr>
          <w:color w:val="010101"/>
          <w:w w:val="105"/>
          <w:sz w:val="21"/>
        </w:rPr>
        <w:t>Order</w:t>
      </w:r>
      <w:r>
        <w:rPr>
          <w:color w:val="010101"/>
          <w:spacing w:val="7"/>
          <w:w w:val="105"/>
          <w:sz w:val="21"/>
        </w:rPr>
        <w:t xml:space="preserve"> </w:t>
      </w:r>
      <w:r>
        <w:rPr>
          <w:color w:val="010101"/>
          <w:w w:val="105"/>
          <w:sz w:val="21"/>
        </w:rPr>
        <w:t>Form</w:t>
      </w:r>
      <w:r>
        <w:rPr>
          <w:color w:val="363636"/>
          <w:w w:val="105"/>
          <w:sz w:val="21"/>
        </w:rPr>
        <w:t>.</w:t>
      </w:r>
    </w:p>
    <w:p w:rsidR="00C26A45" w:rsidP="00C16872" w:rsidRDefault="00C26A45" w14:paraId="0E8230D0" w14:textId="583452AE">
      <w:pPr>
        <w:pStyle w:val="ListParagraph"/>
        <w:widowControl w:val="0"/>
        <w:numPr>
          <w:ilvl w:val="0"/>
          <w:numId w:val="72"/>
        </w:numPr>
        <w:tabs>
          <w:tab w:val="left" w:pos="1403"/>
        </w:tabs>
        <w:autoSpaceDE w:val="0"/>
        <w:autoSpaceDN w:val="0"/>
        <w:spacing w:after="0" w:line="252" w:lineRule="auto"/>
        <w:ind w:left="1408" w:right="1177" w:hanging="360"/>
        <w:contextualSpacing w:val="0"/>
        <w:jc w:val="both"/>
        <w:rPr>
          <w:sz w:val="21"/>
        </w:rPr>
      </w:pPr>
      <w:r>
        <w:rPr>
          <w:color w:val="010101"/>
          <w:w w:val="105"/>
          <w:sz w:val="21"/>
        </w:rPr>
        <w:t>Clause 12.1 of the Contract provides for a default Supplier liability limitation of 125%</w:t>
      </w:r>
      <w:r>
        <w:rPr>
          <w:color w:val="010101"/>
          <w:spacing w:val="1"/>
          <w:w w:val="105"/>
          <w:sz w:val="21"/>
        </w:rPr>
        <w:t xml:space="preserve"> </w:t>
      </w:r>
      <w:r>
        <w:rPr>
          <w:color w:val="010101"/>
          <w:w w:val="105"/>
          <w:sz w:val="21"/>
        </w:rPr>
        <w:t>of the Charges paid or payable to the Supplier for all claims, apart from claims</w:t>
      </w:r>
      <w:r>
        <w:rPr>
          <w:color w:val="010101"/>
          <w:spacing w:val="1"/>
          <w:w w:val="105"/>
          <w:sz w:val="21"/>
        </w:rPr>
        <w:t xml:space="preserve"> </w:t>
      </w:r>
      <w:r>
        <w:rPr>
          <w:color w:val="010101"/>
          <w:w w:val="105"/>
          <w:sz w:val="21"/>
        </w:rPr>
        <w:t>related to IP and Supplier fraud or corruption which have unlimited liability.  In the</w:t>
      </w:r>
      <w:r>
        <w:rPr>
          <w:color w:val="010101"/>
          <w:spacing w:val="1"/>
          <w:w w:val="105"/>
          <w:sz w:val="21"/>
        </w:rPr>
        <w:t xml:space="preserve"> </w:t>
      </w:r>
      <w:r>
        <w:rPr>
          <w:color w:val="010101"/>
          <w:w w:val="105"/>
          <w:sz w:val="21"/>
        </w:rPr>
        <w:t>case of IP claims against the  Buyer for actual or alleged infringement  of a third</w:t>
      </w:r>
      <w:r>
        <w:rPr>
          <w:color w:val="010101"/>
          <w:spacing w:val="1"/>
          <w:w w:val="105"/>
          <w:sz w:val="21"/>
        </w:rPr>
        <w:t xml:space="preserve"> </w:t>
      </w:r>
      <w:r>
        <w:rPr>
          <w:color w:val="010101"/>
          <w:w w:val="105"/>
          <w:sz w:val="21"/>
        </w:rPr>
        <w:t>party's IP connected with the supply of deliverables, the liability is</w:t>
      </w:r>
      <w:r>
        <w:rPr>
          <w:color w:val="010101"/>
          <w:spacing w:val="1"/>
          <w:w w:val="105"/>
          <w:sz w:val="21"/>
        </w:rPr>
        <w:t xml:space="preserve"> </w:t>
      </w:r>
      <w:r>
        <w:rPr>
          <w:color w:val="010101"/>
          <w:w w:val="105"/>
          <w:sz w:val="21"/>
        </w:rPr>
        <w:t>unlimited.</w:t>
      </w:r>
      <w:r>
        <w:rPr>
          <w:color w:val="010101"/>
          <w:spacing w:val="1"/>
          <w:w w:val="105"/>
          <w:sz w:val="21"/>
        </w:rPr>
        <w:t xml:space="preserve"> </w:t>
      </w:r>
    </w:p>
    <w:p w:rsidR="00C26A45" w:rsidP="00FE3ED7" w:rsidRDefault="00C26A45" w14:paraId="688C3755" w14:textId="76C33B21">
      <w:pPr>
        <w:pStyle w:val="ListParagraph"/>
      </w:pPr>
    </w:p>
    <w:p w:rsidR="00C26A45" w:rsidP="00C26A45" w:rsidRDefault="00C26A45" w14:paraId="65A76C8F" w14:textId="77777777">
      <w:pPr>
        <w:spacing w:before="94"/>
        <w:ind w:left="4293" w:right="4794"/>
        <w:jc w:val="center"/>
        <w:rPr>
          <w:b/>
          <w:i/>
          <w:sz w:val="21"/>
        </w:rPr>
      </w:pPr>
      <w:r>
        <w:rPr>
          <w:b/>
          <w:i/>
          <w:color w:val="010101"/>
          <w:sz w:val="21"/>
        </w:rPr>
        <w:t>[Buyer</w:t>
      </w:r>
      <w:r>
        <w:rPr>
          <w:b/>
          <w:i/>
          <w:color w:val="010101"/>
          <w:spacing w:val="5"/>
          <w:sz w:val="21"/>
        </w:rPr>
        <w:t xml:space="preserve"> </w:t>
      </w:r>
      <w:r>
        <w:rPr>
          <w:b/>
          <w:i/>
          <w:color w:val="010101"/>
          <w:sz w:val="21"/>
        </w:rPr>
        <w:t>letterhead]</w:t>
      </w:r>
    </w:p>
    <w:p w:rsidR="00C26A45" w:rsidP="00C26A45" w:rsidRDefault="00C26A45" w14:paraId="0F32CD36" w14:textId="77777777">
      <w:pPr>
        <w:spacing w:before="93" w:line="244" w:lineRule="auto"/>
        <w:ind w:left="688" w:right="7870" w:firstLine="19"/>
        <w:rPr>
          <w:b/>
          <w:i/>
          <w:sz w:val="21"/>
        </w:rPr>
      </w:pPr>
      <w:r>
        <w:rPr>
          <w:b/>
          <w:i/>
          <w:color w:val="010101"/>
          <w:sz w:val="21"/>
        </w:rPr>
        <w:t>[Supplier</w:t>
      </w:r>
      <w:r>
        <w:rPr>
          <w:b/>
          <w:i/>
          <w:color w:val="010101"/>
          <w:spacing w:val="15"/>
          <w:sz w:val="21"/>
        </w:rPr>
        <w:t xml:space="preserve"> </w:t>
      </w:r>
      <w:r>
        <w:rPr>
          <w:b/>
          <w:i/>
          <w:color w:val="010101"/>
          <w:sz w:val="21"/>
        </w:rPr>
        <w:t>name</w:t>
      </w:r>
      <w:r>
        <w:rPr>
          <w:b/>
          <w:i/>
          <w:color w:val="010101"/>
          <w:spacing w:val="1"/>
          <w:sz w:val="21"/>
        </w:rPr>
        <w:t xml:space="preserve"> </w:t>
      </w:r>
      <w:r>
        <w:rPr>
          <w:b/>
          <w:i/>
          <w:color w:val="010101"/>
          <w:sz w:val="21"/>
        </w:rPr>
        <w:t>Supplier</w:t>
      </w:r>
      <w:r>
        <w:rPr>
          <w:b/>
          <w:i/>
          <w:color w:val="010101"/>
          <w:spacing w:val="33"/>
          <w:sz w:val="21"/>
        </w:rPr>
        <w:t xml:space="preserve"> </w:t>
      </w:r>
      <w:r>
        <w:rPr>
          <w:b/>
          <w:i/>
          <w:color w:val="010101"/>
          <w:sz w:val="21"/>
        </w:rPr>
        <w:t>address]</w:t>
      </w:r>
    </w:p>
    <w:p w:rsidR="00C26A45" w:rsidP="00C26A45" w:rsidRDefault="00C26A45" w14:paraId="6947320C" w14:textId="77777777">
      <w:pPr>
        <w:rPr>
          <w:sz w:val="14"/>
        </w:rPr>
        <w:sectPr w:rsidR="00C26A45">
          <w:pgSz w:w="11910" w:h="16840" w:orient="portrait"/>
          <w:pgMar w:top="1660" w:right="220" w:bottom="1320" w:left="760" w:header="698" w:footer="1129" w:gutter="0"/>
          <w:cols w:space="720"/>
        </w:sectPr>
      </w:pPr>
    </w:p>
    <w:p w:rsidR="00C26A45" w:rsidP="00C26A45" w:rsidRDefault="00C26A45" w14:paraId="6B57DC56" w14:textId="77777777">
      <w:pPr>
        <w:spacing w:before="93"/>
        <w:ind w:left="687"/>
        <w:rPr>
          <w:b/>
          <w:sz w:val="20"/>
        </w:rPr>
      </w:pPr>
      <w:r>
        <w:rPr>
          <w:color w:val="010101"/>
          <w:w w:val="105"/>
          <w:sz w:val="21"/>
        </w:rPr>
        <w:t>Attn:</w:t>
      </w:r>
      <w:r>
        <w:rPr>
          <w:color w:val="010101"/>
          <w:spacing w:val="60"/>
          <w:w w:val="105"/>
          <w:sz w:val="21"/>
        </w:rPr>
        <w:t xml:space="preserve"> </w:t>
      </w:r>
      <w:r>
        <w:rPr>
          <w:b/>
          <w:i/>
          <w:color w:val="010101"/>
          <w:w w:val="105"/>
          <w:sz w:val="21"/>
        </w:rPr>
        <w:t>[insert</w:t>
      </w:r>
      <w:r>
        <w:rPr>
          <w:b/>
          <w:i/>
          <w:color w:val="010101"/>
          <w:spacing w:val="-3"/>
          <w:w w:val="105"/>
          <w:sz w:val="21"/>
        </w:rPr>
        <w:t xml:space="preserve"> </w:t>
      </w:r>
      <w:r>
        <w:rPr>
          <w:b/>
          <w:i/>
          <w:color w:val="010101"/>
          <w:w w:val="105"/>
          <w:sz w:val="21"/>
        </w:rPr>
        <w:t>Supplier</w:t>
      </w:r>
      <w:r>
        <w:rPr>
          <w:b/>
          <w:i/>
          <w:color w:val="010101"/>
          <w:spacing w:val="4"/>
          <w:w w:val="105"/>
          <w:sz w:val="21"/>
        </w:rPr>
        <w:t xml:space="preserve"> </w:t>
      </w:r>
      <w:r>
        <w:rPr>
          <w:b/>
          <w:i/>
          <w:color w:val="010101"/>
          <w:w w:val="105"/>
          <w:sz w:val="21"/>
        </w:rPr>
        <w:t>contact</w:t>
      </w:r>
      <w:r>
        <w:rPr>
          <w:b/>
          <w:i/>
          <w:color w:val="010101"/>
          <w:spacing w:val="-1"/>
          <w:w w:val="105"/>
          <w:sz w:val="21"/>
        </w:rPr>
        <w:t xml:space="preserve"> </w:t>
      </w:r>
      <w:r>
        <w:rPr>
          <w:b/>
          <w:color w:val="010101"/>
          <w:w w:val="105"/>
          <w:sz w:val="20"/>
        </w:rPr>
        <w:t>name]</w:t>
      </w:r>
    </w:p>
    <w:p w:rsidR="00C26A45" w:rsidP="00C26A45" w:rsidRDefault="00C26A45" w14:paraId="24ACB140" w14:textId="77777777">
      <w:pPr>
        <w:spacing w:before="14"/>
        <w:ind w:left="685"/>
        <w:rPr>
          <w:b/>
          <w:i/>
          <w:sz w:val="21"/>
        </w:rPr>
      </w:pPr>
      <w:r>
        <w:rPr>
          <w:color w:val="010101"/>
          <w:spacing w:val="-1"/>
          <w:w w:val="105"/>
          <w:sz w:val="21"/>
        </w:rPr>
        <w:t>By</w:t>
      </w:r>
      <w:r>
        <w:rPr>
          <w:color w:val="010101"/>
          <w:spacing w:val="-14"/>
          <w:w w:val="105"/>
          <w:sz w:val="21"/>
        </w:rPr>
        <w:t xml:space="preserve"> </w:t>
      </w:r>
      <w:r>
        <w:rPr>
          <w:color w:val="010101"/>
          <w:spacing w:val="-1"/>
          <w:w w:val="105"/>
          <w:sz w:val="21"/>
        </w:rPr>
        <w:t>email</w:t>
      </w:r>
      <w:r>
        <w:rPr>
          <w:color w:val="010101"/>
          <w:spacing w:val="-14"/>
          <w:w w:val="105"/>
          <w:sz w:val="21"/>
        </w:rPr>
        <w:t xml:space="preserve"> </w:t>
      </w:r>
      <w:r>
        <w:rPr>
          <w:color w:val="010101"/>
          <w:spacing w:val="-1"/>
          <w:w w:val="105"/>
          <w:sz w:val="21"/>
        </w:rPr>
        <w:t>to:</w:t>
      </w:r>
      <w:r>
        <w:rPr>
          <w:color w:val="010101"/>
          <w:spacing w:val="-2"/>
          <w:w w:val="105"/>
          <w:sz w:val="21"/>
        </w:rPr>
        <w:t xml:space="preserve"> </w:t>
      </w:r>
      <w:r>
        <w:rPr>
          <w:b/>
          <w:i/>
          <w:color w:val="010101"/>
          <w:spacing w:val="-1"/>
          <w:w w:val="105"/>
          <w:sz w:val="21"/>
        </w:rPr>
        <w:t>[insert</w:t>
      </w:r>
      <w:r>
        <w:rPr>
          <w:b/>
          <w:i/>
          <w:color w:val="010101"/>
          <w:spacing w:val="-3"/>
          <w:w w:val="105"/>
          <w:sz w:val="21"/>
        </w:rPr>
        <w:t xml:space="preserve"> </w:t>
      </w:r>
      <w:r>
        <w:rPr>
          <w:b/>
          <w:i/>
          <w:color w:val="010101"/>
          <w:w w:val="105"/>
          <w:sz w:val="21"/>
        </w:rPr>
        <w:t>Supplier</w:t>
      </w:r>
      <w:r>
        <w:rPr>
          <w:b/>
          <w:i/>
          <w:color w:val="010101"/>
          <w:spacing w:val="-2"/>
          <w:w w:val="105"/>
          <w:sz w:val="21"/>
        </w:rPr>
        <w:t xml:space="preserve"> </w:t>
      </w:r>
      <w:r>
        <w:rPr>
          <w:b/>
          <w:i/>
          <w:color w:val="010101"/>
          <w:w w:val="105"/>
          <w:sz w:val="21"/>
        </w:rPr>
        <w:t>contact</w:t>
      </w:r>
      <w:r>
        <w:rPr>
          <w:b/>
          <w:i/>
          <w:color w:val="010101"/>
          <w:spacing w:val="-9"/>
          <w:w w:val="105"/>
          <w:sz w:val="21"/>
        </w:rPr>
        <w:t xml:space="preserve"> </w:t>
      </w:r>
      <w:r>
        <w:rPr>
          <w:b/>
          <w:i/>
          <w:color w:val="010101"/>
          <w:w w:val="105"/>
          <w:sz w:val="21"/>
        </w:rPr>
        <w:t>email</w:t>
      </w:r>
      <w:r>
        <w:rPr>
          <w:b/>
          <w:i/>
          <w:color w:val="010101"/>
          <w:spacing w:val="-13"/>
          <w:w w:val="105"/>
          <w:sz w:val="21"/>
        </w:rPr>
        <w:t xml:space="preserve"> </w:t>
      </w:r>
      <w:r>
        <w:rPr>
          <w:b/>
          <w:i/>
          <w:color w:val="010101"/>
          <w:w w:val="105"/>
          <w:sz w:val="21"/>
        </w:rPr>
        <w:t>address]</w:t>
      </w:r>
    </w:p>
    <w:p w:rsidR="00C26A45" w:rsidP="00C26A45" w:rsidRDefault="00C26A45" w14:paraId="05CF6C23" w14:textId="77777777">
      <w:pPr>
        <w:pStyle w:val="BodyText"/>
        <w:ind w:left="685"/>
        <w:rPr>
          <w:sz w:val="21"/>
        </w:rPr>
      </w:pPr>
      <w:r>
        <w:rPr>
          <w:color w:val="010101"/>
          <w:w w:val="105"/>
        </w:rPr>
        <w:t>Dear</w:t>
      </w:r>
      <w:r>
        <w:rPr>
          <w:color w:val="010101"/>
          <w:spacing w:val="2"/>
          <w:w w:val="105"/>
        </w:rPr>
        <w:t xml:space="preserve"> </w:t>
      </w:r>
      <w:r>
        <w:rPr>
          <w:color w:val="010101"/>
          <w:w w:val="105"/>
        </w:rPr>
        <w:t>Sirs</w:t>
      </w:r>
      <w:r>
        <w:rPr>
          <w:color w:val="1C1C1C"/>
          <w:w w:val="105"/>
        </w:rPr>
        <w:t>,</w:t>
      </w:r>
    </w:p>
    <w:p w:rsidR="00C26A45" w:rsidP="00C26A45" w:rsidRDefault="00C26A45" w14:paraId="61DEE6BE" w14:textId="3C7D182F">
      <w:pPr>
        <w:ind w:left="684"/>
        <w:rPr>
          <w:b/>
          <w:i/>
          <w:color w:val="010101"/>
          <w:spacing w:val="22"/>
          <w:sz w:val="21"/>
          <w:u w:val="single" w:color="000000"/>
        </w:rPr>
      </w:pPr>
      <w:r>
        <w:rPr>
          <w:b/>
          <w:color w:val="010101"/>
          <w:sz w:val="21"/>
          <w:u w:val="single" w:color="000000"/>
        </w:rPr>
        <w:t>Supply</w:t>
      </w:r>
      <w:r>
        <w:rPr>
          <w:b/>
          <w:color w:val="010101"/>
          <w:spacing w:val="-3"/>
          <w:sz w:val="21"/>
          <w:u w:val="single" w:color="000000"/>
        </w:rPr>
        <w:t xml:space="preserve"> </w:t>
      </w:r>
      <w:r>
        <w:rPr>
          <w:b/>
          <w:color w:val="010101"/>
          <w:sz w:val="20"/>
          <w:u w:val="single" w:color="000000"/>
        </w:rPr>
        <w:t>of</w:t>
      </w:r>
      <w:r>
        <w:rPr>
          <w:b/>
          <w:color w:val="010101"/>
          <w:spacing w:val="20"/>
          <w:sz w:val="20"/>
          <w:u w:val="single" w:color="000000"/>
        </w:rPr>
        <w:t xml:space="preserve"> </w:t>
      </w:r>
      <w:r>
        <w:rPr>
          <w:b/>
          <w:i/>
          <w:color w:val="010101"/>
          <w:sz w:val="21"/>
          <w:u w:val="single" w:color="000000"/>
        </w:rPr>
        <w:t>[insert</w:t>
      </w:r>
      <w:r>
        <w:rPr>
          <w:b/>
          <w:i/>
          <w:color w:val="010101"/>
          <w:spacing w:val="-6"/>
          <w:sz w:val="21"/>
          <w:u w:val="single" w:color="000000"/>
        </w:rPr>
        <w:t xml:space="preserve"> </w:t>
      </w:r>
      <w:r>
        <w:rPr>
          <w:b/>
          <w:i/>
          <w:color w:val="010101"/>
          <w:sz w:val="21"/>
          <w:u w:val="single" w:color="000000"/>
        </w:rPr>
        <w:t>description</w:t>
      </w:r>
      <w:r>
        <w:rPr>
          <w:b/>
          <w:i/>
          <w:color w:val="010101"/>
          <w:spacing w:val="10"/>
          <w:sz w:val="21"/>
          <w:u w:val="single" w:color="000000"/>
        </w:rPr>
        <w:t xml:space="preserve"> </w:t>
      </w:r>
      <w:r>
        <w:rPr>
          <w:b/>
          <w:i/>
          <w:color w:val="010101"/>
          <w:sz w:val="21"/>
          <w:u w:val="single" w:color="000000"/>
        </w:rPr>
        <w:t>of</w:t>
      </w:r>
      <w:r>
        <w:rPr>
          <w:b/>
          <w:i/>
          <w:color w:val="010101"/>
          <w:spacing w:val="-10"/>
          <w:sz w:val="21"/>
          <w:u w:val="single" w:color="000000"/>
        </w:rPr>
        <w:t xml:space="preserve"> </w:t>
      </w:r>
      <w:r>
        <w:rPr>
          <w:b/>
          <w:i/>
          <w:color w:val="010101"/>
          <w:sz w:val="21"/>
          <w:u w:val="single" w:color="000000"/>
        </w:rPr>
        <w:t>Deliverables]</w:t>
      </w:r>
      <w:r>
        <w:rPr>
          <w:b/>
          <w:i/>
          <w:color w:val="010101"/>
          <w:spacing w:val="22"/>
          <w:sz w:val="21"/>
          <w:u w:val="single" w:color="000000"/>
        </w:rPr>
        <w:t xml:space="preserve"> </w:t>
      </w:r>
    </w:p>
    <w:p w:rsidRPr="007F5E84" w:rsidR="00C26A45" w:rsidP="007F5E84" w:rsidRDefault="00C26A45" w14:paraId="484C51E0" w14:textId="4EC4FB28">
      <w:pPr>
        <w:ind w:left="514"/>
        <w:rPr>
          <w:b/>
          <w:i/>
          <w:sz w:val="21"/>
        </w:rPr>
        <w:sectPr w:rsidRPr="007F5E84" w:rsidR="00C26A45">
          <w:type w:val="continuous"/>
          <w:pgSz w:w="11910" w:h="16840" w:orient="portrait"/>
          <w:pgMar w:top="1660" w:right="220" w:bottom="1320" w:left="760" w:header="698" w:footer="1129" w:gutter="0"/>
          <w:cols w:equalWidth="0" w:space="720" w:num="2">
            <w:col w:w="5919" w:space="40"/>
            <w:col w:w="4971"/>
          </w:cols>
        </w:sectPr>
      </w:pPr>
      <w:r>
        <w:rPr>
          <w:color w:val="010101"/>
          <w:sz w:val="21"/>
        </w:rPr>
        <w:t>Date</w:t>
      </w:r>
      <w:r>
        <w:rPr>
          <w:color w:val="1C1C1C"/>
          <w:sz w:val="21"/>
        </w:rPr>
        <w:t>:</w:t>
      </w:r>
      <w:r>
        <w:rPr>
          <w:color w:val="1C1C1C"/>
          <w:spacing w:val="22"/>
          <w:sz w:val="21"/>
        </w:rPr>
        <w:t xml:space="preserve"> </w:t>
      </w:r>
      <w:r>
        <w:rPr>
          <w:b/>
          <w:i/>
          <w:color w:val="010101"/>
          <w:sz w:val="21"/>
        </w:rPr>
        <w:t>[Insert</w:t>
      </w:r>
      <w:r>
        <w:rPr>
          <w:b/>
          <w:i/>
          <w:color w:val="010101"/>
          <w:spacing w:val="11"/>
          <w:sz w:val="21"/>
        </w:rPr>
        <w:t xml:space="preserve"> </w:t>
      </w:r>
      <w:r>
        <w:rPr>
          <w:b/>
          <w:i/>
          <w:color w:val="010101"/>
          <w:sz w:val="21"/>
        </w:rPr>
        <w:t>date]</w:t>
      </w:r>
    </w:p>
    <w:p w:rsidRPr="007F5E84" w:rsidR="00C26A45" w:rsidP="007F5E84" w:rsidRDefault="00C26A45" w14:paraId="6A897C45" w14:textId="6EC9C60E">
      <w:pPr>
        <w:spacing w:before="93" w:line="252" w:lineRule="auto"/>
        <w:ind w:right="1178"/>
        <w:jc w:val="both"/>
        <w:rPr>
          <w:color w:val="010101"/>
          <w:w w:val="105"/>
          <w:sz w:val="21"/>
        </w:rPr>
      </w:pPr>
      <w:r w:rsidRPr="007F5E84">
        <w:rPr>
          <w:color w:val="010101"/>
          <w:w w:val="105"/>
          <w:sz w:val="21"/>
        </w:rPr>
        <w:t>Following your tender/ proposal for the supply of [insert details of Deliverables] to [insert Buyer's name], we are pleased confirm our intention to award this contract to you.</w:t>
      </w:r>
    </w:p>
    <w:p w:rsidRPr="007F5E84" w:rsidR="00C26A45" w:rsidP="00C26A45" w:rsidRDefault="00C26A45" w14:paraId="114DFE85" w14:textId="77777777">
      <w:pPr>
        <w:spacing w:line="252" w:lineRule="auto"/>
        <w:ind w:left="684" w:right="1174" w:firstLine="2"/>
        <w:jc w:val="both"/>
        <w:rPr>
          <w:color w:val="010101"/>
          <w:w w:val="105"/>
          <w:sz w:val="21"/>
        </w:rPr>
      </w:pPr>
      <w:r>
        <w:rPr>
          <w:color w:val="010101"/>
          <w:w w:val="105"/>
          <w:sz w:val="21"/>
        </w:rPr>
        <w:t xml:space="preserve">The attached contract details </w:t>
      </w:r>
      <w:r w:rsidRPr="007F5E84">
        <w:rPr>
          <w:color w:val="010101"/>
          <w:w w:val="105"/>
          <w:sz w:val="21"/>
        </w:rPr>
        <w:t xml:space="preserve">("Order Form"), </w:t>
      </w:r>
      <w:r>
        <w:rPr>
          <w:color w:val="010101"/>
          <w:w w:val="105"/>
          <w:sz w:val="21"/>
        </w:rPr>
        <w:t xml:space="preserve">contract conditions and the </w:t>
      </w:r>
      <w:r w:rsidRPr="007F5E84">
        <w:rPr>
          <w:color w:val="010101"/>
          <w:w w:val="105"/>
          <w:sz w:val="21"/>
        </w:rPr>
        <w:t xml:space="preserve">[Annex/Annexes] </w:t>
      </w:r>
      <w:r>
        <w:rPr>
          <w:color w:val="010101"/>
          <w:w w:val="105"/>
          <w:sz w:val="21"/>
        </w:rPr>
        <w:t>set out the terms of the contract between</w:t>
      </w:r>
      <w:r w:rsidRPr="007F5E84">
        <w:rPr>
          <w:color w:val="010101"/>
          <w:w w:val="105"/>
          <w:sz w:val="21"/>
        </w:rPr>
        <w:t xml:space="preserve"> [insert Buyer's name] </w:t>
      </w:r>
      <w:r>
        <w:rPr>
          <w:color w:val="010101"/>
          <w:w w:val="105"/>
          <w:sz w:val="21"/>
        </w:rPr>
        <w:t>for the provision of the</w:t>
      </w:r>
      <w:r w:rsidRPr="007F5E84">
        <w:rPr>
          <w:color w:val="010101"/>
          <w:w w:val="105"/>
          <w:sz w:val="21"/>
        </w:rPr>
        <w:t xml:space="preserve"> </w:t>
      </w:r>
      <w:r>
        <w:rPr>
          <w:color w:val="010101"/>
          <w:w w:val="105"/>
          <w:sz w:val="21"/>
        </w:rPr>
        <w:t>deliverables</w:t>
      </w:r>
      <w:r w:rsidRPr="007F5E84">
        <w:rPr>
          <w:color w:val="010101"/>
          <w:w w:val="105"/>
          <w:sz w:val="21"/>
        </w:rPr>
        <w:t xml:space="preserve"> </w:t>
      </w:r>
      <w:r>
        <w:rPr>
          <w:color w:val="010101"/>
          <w:w w:val="105"/>
          <w:sz w:val="21"/>
        </w:rPr>
        <w:t>set</w:t>
      </w:r>
      <w:r w:rsidRPr="007F5E84">
        <w:rPr>
          <w:color w:val="010101"/>
          <w:w w:val="105"/>
          <w:sz w:val="21"/>
        </w:rPr>
        <w:t xml:space="preserve"> </w:t>
      </w:r>
      <w:r>
        <w:rPr>
          <w:color w:val="010101"/>
          <w:w w:val="105"/>
          <w:sz w:val="21"/>
        </w:rPr>
        <w:t>out</w:t>
      </w:r>
      <w:r w:rsidRPr="007F5E84">
        <w:rPr>
          <w:color w:val="010101"/>
          <w:w w:val="105"/>
          <w:sz w:val="21"/>
        </w:rPr>
        <w:t xml:space="preserve"> </w:t>
      </w:r>
      <w:r>
        <w:rPr>
          <w:color w:val="010101"/>
          <w:w w:val="105"/>
          <w:sz w:val="21"/>
        </w:rPr>
        <w:t>in</w:t>
      </w:r>
      <w:r w:rsidRPr="007F5E84">
        <w:rPr>
          <w:color w:val="010101"/>
          <w:w w:val="105"/>
          <w:sz w:val="21"/>
        </w:rPr>
        <w:t xml:space="preserve"> </w:t>
      </w:r>
      <w:r>
        <w:rPr>
          <w:color w:val="010101"/>
          <w:w w:val="105"/>
          <w:sz w:val="21"/>
        </w:rPr>
        <w:t>the</w:t>
      </w:r>
      <w:r w:rsidRPr="007F5E84">
        <w:rPr>
          <w:color w:val="010101"/>
          <w:w w:val="105"/>
          <w:sz w:val="21"/>
        </w:rPr>
        <w:t xml:space="preserve"> </w:t>
      </w:r>
      <w:r>
        <w:rPr>
          <w:color w:val="010101"/>
          <w:w w:val="105"/>
          <w:sz w:val="21"/>
        </w:rPr>
        <w:t>Order</w:t>
      </w:r>
      <w:r w:rsidRPr="007F5E84">
        <w:rPr>
          <w:color w:val="010101"/>
          <w:w w:val="105"/>
          <w:sz w:val="21"/>
        </w:rPr>
        <w:t xml:space="preserve"> </w:t>
      </w:r>
      <w:r>
        <w:rPr>
          <w:color w:val="010101"/>
          <w:w w:val="105"/>
          <w:sz w:val="21"/>
        </w:rPr>
        <w:t>Form</w:t>
      </w:r>
      <w:r w:rsidRPr="007F5E84">
        <w:rPr>
          <w:color w:val="010101"/>
          <w:w w:val="105"/>
          <w:sz w:val="21"/>
        </w:rPr>
        <w:t>.</w:t>
      </w:r>
    </w:p>
    <w:p w:rsidRPr="007F5E84" w:rsidR="00C26A45" w:rsidP="00C26A45" w:rsidRDefault="00C26A45" w14:paraId="7DDE83B0" w14:textId="318E85B2">
      <w:pPr>
        <w:pStyle w:val="BodyText"/>
        <w:spacing w:line="244" w:lineRule="auto"/>
        <w:ind w:left="684" w:right="1173" w:hanging="1"/>
        <w:rPr>
          <w:rFonts w:asciiTheme="minorHAnsi" w:hAnsiTheme="minorHAnsi" w:eastAsiaTheme="minorHAnsi" w:cstheme="minorBidi"/>
          <w:bCs w:val="0"/>
          <w:color w:val="010101"/>
          <w:w w:val="105"/>
          <w:kern w:val="0"/>
          <w:sz w:val="21"/>
          <w:szCs w:val="22"/>
          <w:lang w:eastAsia="en-US"/>
        </w:rPr>
      </w:pPr>
      <w:r w:rsidRPr="007F5E84">
        <w:rPr>
          <w:rFonts w:asciiTheme="minorHAnsi" w:hAnsiTheme="minorHAnsi" w:eastAsiaTheme="minorHAnsi" w:cstheme="minorBidi"/>
          <w:bCs w:val="0"/>
          <w:color w:val="010101"/>
          <w:w w:val="105"/>
          <w:kern w:val="0"/>
          <w:sz w:val="21"/>
          <w:szCs w:val="22"/>
          <w:lang w:eastAsia="en-US"/>
        </w:rPr>
        <w:t>We thank you for your co-operation to date, and look forward to forging a successful working relationship resulting in a smooth and successful delivery of  the  deliverables.  Please confirm your acceptance of the Conditions by signing and returning the Order Form to [insert name] at the above address within [</w:t>
      </w:r>
      <w:r w:rsidRPr="007F5E84" w:rsidR="007F5E84">
        <w:rPr>
          <w:rFonts w:asciiTheme="minorHAnsi" w:hAnsiTheme="minorHAnsi" w:eastAsiaTheme="minorHAnsi" w:cstheme="minorBidi"/>
          <w:bCs w:val="0"/>
          <w:color w:val="010101"/>
          <w:w w:val="105"/>
          <w:kern w:val="0"/>
          <w:sz w:val="21"/>
          <w:szCs w:val="22"/>
          <w:lang w:eastAsia="en-US"/>
        </w:rPr>
        <w:t>x</w:t>
      </w:r>
      <w:r w:rsidRPr="007F5E84">
        <w:rPr>
          <w:rFonts w:asciiTheme="minorHAnsi" w:hAnsiTheme="minorHAnsi" w:eastAsiaTheme="minorHAnsi" w:cstheme="minorBidi"/>
          <w:bCs w:val="0"/>
          <w:color w:val="010101"/>
          <w:w w:val="105"/>
          <w:kern w:val="0"/>
          <w:sz w:val="21"/>
          <w:szCs w:val="22"/>
          <w:lang w:eastAsia="en-US"/>
        </w:rPr>
        <w:t>] days from the date of this Order Form. No other form of acknowledgement will be accepted. Please remember to include the reference number above in any future communications relating to this contract.</w:t>
      </w:r>
    </w:p>
    <w:p w:rsidRPr="007F5E84" w:rsidR="00C26A45" w:rsidP="00C26A45" w:rsidRDefault="00C26A45" w14:paraId="251513F8" w14:textId="302FBBCA">
      <w:pPr>
        <w:pStyle w:val="BodyText"/>
        <w:spacing w:before="1" w:line="252" w:lineRule="auto"/>
        <w:ind w:left="688" w:right="1182" w:hanging="2"/>
        <w:rPr>
          <w:rFonts w:asciiTheme="minorHAnsi" w:hAnsiTheme="minorHAnsi" w:eastAsiaTheme="minorHAnsi" w:cstheme="minorBidi"/>
          <w:bCs w:val="0"/>
          <w:color w:val="010101"/>
          <w:w w:val="105"/>
          <w:kern w:val="0"/>
          <w:sz w:val="21"/>
          <w:szCs w:val="22"/>
          <w:lang w:eastAsia="en-US"/>
        </w:rPr>
      </w:pPr>
      <w:r w:rsidRPr="007F5E84">
        <w:rPr>
          <w:rFonts w:asciiTheme="minorHAnsi" w:hAnsiTheme="minorHAnsi" w:eastAsiaTheme="minorHAnsi" w:cstheme="minorBidi"/>
          <w:bCs w:val="0"/>
          <w:color w:val="010101"/>
          <w:w w:val="105"/>
          <w:kern w:val="0"/>
          <w:sz w:val="21"/>
          <w:szCs w:val="22"/>
          <w:lang w:eastAsia="en-US"/>
        </w:rPr>
        <w:t>[We will then arrange for Order Form to be countersigned which will create a binding contract between us.]</w:t>
      </w:r>
    </w:p>
    <w:p w:rsidRPr="007F5E84" w:rsidR="00C26A45" w:rsidP="00C26A45" w:rsidRDefault="00C26A45" w14:paraId="4049C5E0" w14:textId="77777777">
      <w:pPr>
        <w:pStyle w:val="BodyText"/>
        <w:ind w:left="686"/>
        <w:rPr>
          <w:rFonts w:asciiTheme="minorHAnsi" w:hAnsiTheme="minorHAnsi" w:eastAsiaTheme="minorHAnsi" w:cstheme="minorBidi"/>
          <w:bCs w:val="0"/>
          <w:color w:val="010101"/>
          <w:w w:val="105"/>
          <w:kern w:val="0"/>
          <w:sz w:val="21"/>
          <w:szCs w:val="22"/>
          <w:lang w:eastAsia="en-US"/>
        </w:rPr>
      </w:pPr>
      <w:r w:rsidRPr="007F5E84">
        <w:rPr>
          <w:rFonts w:asciiTheme="minorHAnsi" w:hAnsiTheme="minorHAnsi" w:eastAsiaTheme="minorHAnsi" w:cstheme="minorBidi"/>
          <w:bCs w:val="0"/>
          <w:color w:val="010101"/>
          <w:w w:val="105"/>
          <w:kern w:val="0"/>
          <w:sz w:val="21"/>
          <w:szCs w:val="22"/>
          <w:lang w:eastAsia="en-US"/>
        </w:rPr>
        <w:t>Yours faithfully,</w:t>
      </w:r>
    </w:p>
    <w:p w:rsidR="00C26A45" w:rsidP="007F5E84" w:rsidRDefault="00C26A45" w14:paraId="661352DD" w14:textId="6EFDDFF9">
      <w:pPr>
        <w:rPr>
          <w:color w:val="010101"/>
          <w:w w:val="105"/>
          <w:sz w:val="21"/>
        </w:rPr>
      </w:pPr>
    </w:p>
    <w:p w:rsidR="00A46CFE" w:rsidP="00C16872" w:rsidRDefault="00A46CFE" w14:paraId="4128D019" w14:textId="49F9B1E3">
      <w:pPr>
        <w:pStyle w:val="Heading1"/>
        <w:widowControl w:val="0"/>
        <w:numPr>
          <w:ilvl w:val="0"/>
          <w:numId w:val="75"/>
        </w:numPr>
        <w:tabs>
          <w:tab w:val="left" w:pos="1402"/>
          <w:tab w:val="left" w:pos="1403"/>
        </w:tabs>
        <w:autoSpaceDE w:val="0"/>
        <w:autoSpaceDN w:val="0"/>
        <w:spacing w:after="0" w:line="240" w:lineRule="auto"/>
        <w:ind w:left="1402" w:hanging="719"/>
        <w:jc w:val="left"/>
        <w:rPr>
          <w:sz w:val="16"/>
          <w:szCs w:val="16"/>
        </w:rPr>
      </w:pPr>
      <w:r>
        <w:rPr>
          <w:sz w:val="16"/>
          <w:szCs w:val="16"/>
        </w:rPr>
        <w:t>Definitions:</w:t>
      </w:r>
    </w:p>
    <w:p w:rsidR="00D27C0C" w:rsidP="00D27C0C" w:rsidRDefault="00D27C0C" w14:paraId="3C5B78D8" w14:textId="1A811135">
      <w:pPr>
        <w:pStyle w:val="ListParagraph"/>
        <w:widowControl w:val="0"/>
        <w:numPr>
          <w:ilvl w:val="1"/>
          <w:numId w:val="75"/>
        </w:numPr>
        <w:tabs>
          <w:tab w:val="left" w:pos="1398"/>
          <w:tab w:val="left" w:pos="1399"/>
        </w:tabs>
        <w:autoSpaceDE w:val="0"/>
        <w:autoSpaceDN w:val="0"/>
        <w:spacing w:before="131" w:after="0" w:line="252" w:lineRule="auto"/>
        <w:ind w:left="1400" w:right="1278" w:hanging="725"/>
        <w:contextualSpacing w:val="0"/>
        <w:rPr>
          <w:rFonts w:ascii="Arial" w:hAnsi="Arial" w:cs="Arial"/>
          <w:color w:val="010101"/>
          <w:w w:val="105"/>
          <w:sz w:val="16"/>
          <w:szCs w:val="16"/>
        </w:rPr>
      </w:pPr>
      <w:r w:rsidRPr="00D27C0C">
        <w:rPr>
          <w:rFonts w:ascii="Arial" w:hAnsi="Arial" w:cs="Arial"/>
          <w:color w:val="010101"/>
          <w:w w:val="105"/>
          <w:sz w:val="16"/>
          <w:szCs w:val="16"/>
        </w:rPr>
        <w:t>See Definitions provided in Section 1 of the Dynamic Purchasing Energy Framework.</w:t>
      </w:r>
    </w:p>
    <w:p w:rsidRPr="00D27C0C" w:rsidR="00D27C0C" w:rsidP="00D27C0C" w:rsidRDefault="00D27C0C" w14:paraId="647DD88C" w14:textId="77777777">
      <w:pPr>
        <w:pStyle w:val="ListParagraph"/>
        <w:widowControl w:val="0"/>
        <w:tabs>
          <w:tab w:val="left" w:pos="1398"/>
          <w:tab w:val="left" w:pos="1399"/>
        </w:tabs>
        <w:autoSpaceDE w:val="0"/>
        <w:autoSpaceDN w:val="0"/>
        <w:spacing w:before="131" w:after="0" w:line="252" w:lineRule="auto"/>
        <w:ind w:left="1400" w:right="1278"/>
        <w:contextualSpacing w:val="0"/>
        <w:rPr>
          <w:rFonts w:ascii="Arial" w:hAnsi="Arial" w:cs="Arial"/>
          <w:color w:val="010101"/>
          <w:w w:val="105"/>
          <w:sz w:val="16"/>
          <w:szCs w:val="16"/>
        </w:rPr>
      </w:pPr>
    </w:p>
    <w:p w:rsidRPr="007A3427" w:rsidR="00A46CFE" w:rsidP="00C16872" w:rsidRDefault="00A46CFE" w14:paraId="1E1A54B4" w14:textId="3314D47F">
      <w:pPr>
        <w:pStyle w:val="Heading1"/>
        <w:widowControl w:val="0"/>
        <w:numPr>
          <w:ilvl w:val="0"/>
          <w:numId w:val="75"/>
        </w:numPr>
        <w:tabs>
          <w:tab w:val="left" w:pos="1402"/>
          <w:tab w:val="left" w:pos="1403"/>
        </w:tabs>
        <w:autoSpaceDE w:val="0"/>
        <w:autoSpaceDN w:val="0"/>
        <w:spacing w:after="0" w:line="240" w:lineRule="auto"/>
        <w:ind w:left="1402" w:hanging="719"/>
        <w:jc w:val="left"/>
        <w:rPr>
          <w:sz w:val="16"/>
          <w:szCs w:val="16"/>
        </w:rPr>
      </w:pPr>
      <w:r w:rsidRPr="007A3427">
        <w:rPr>
          <w:color w:val="010101"/>
          <w:sz w:val="16"/>
          <w:szCs w:val="16"/>
        </w:rPr>
        <w:t>Understanding</w:t>
      </w:r>
      <w:r w:rsidRPr="007A3427">
        <w:rPr>
          <w:color w:val="010101"/>
          <w:spacing w:val="56"/>
          <w:sz w:val="16"/>
          <w:szCs w:val="16"/>
        </w:rPr>
        <w:t xml:space="preserve"> </w:t>
      </w:r>
      <w:r w:rsidRPr="007A3427">
        <w:rPr>
          <w:color w:val="010101"/>
          <w:sz w:val="16"/>
          <w:szCs w:val="16"/>
        </w:rPr>
        <w:t>the</w:t>
      </w:r>
      <w:r w:rsidRPr="007A3427">
        <w:rPr>
          <w:color w:val="010101"/>
          <w:spacing w:val="22"/>
          <w:sz w:val="16"/>
          <w:szCs w:val="16"/>
        </w:rPr>
        <w:t xml:space="preserve"> </w:t>
      </w:r>
      <w:r w:rsidRPr="007A3427">
        <w:rPr>
          <w:color w:val="010101"/>
          <w:sz w:val="16"/>
          <w:szCs w:val="16"/>
        </w:rPr>
        <w:t>Contract</w:t>
      </w:r>
    </w:p>
    <w:p w:rsidRPr="007A3427" w:rsidR="00A46CFE" w:rsidP="00A46CFE" w:rsidRDefault="00A46CFE" w14:paraId="73303BA7" w14:textId="77777777">
      <w:pPr>
        <w:pStyle w:val="BodyText"/>
        <w:spacing w:before="15"/>
        <w:ind w:left="1229"/>
        <w:rPr>
          <w:sz w:val="16"/>
          <w:szCs w:val="16"/>
        </w:rPr>
      </w:pPr>
      <w:r w:rsidRPr="007A3427">
        <w:rPr>
          <w:color w:val="010101"/>
          <w:w w:val="105"/>
          <w:sz w:val="16"/>
          <w:szCs w:val="16"/>
        </w:rPr>
        <w:t>In</w:t>
      </w:r>
      <w:r w:rsidRPr="007A3427">
        <w:rPr>
          <w:color w:val="010101"/>
          <w:spacing w:val="-14"/>
          <w:w w:val="105"/>
          <w:sz w:val="16"/>
          <w:szCs w:val="16"/>
        </w:rPr>
        <w:t xml:space="preserve"> </w:t>
      </w:r>
      <w:r w:rsidRPr="007A3427">
        <w:rPr>
          <w:color w:val="010101"/>
          <w:w w:val="105"/>
          <w:sz w:val="16"/>
          <w:szCs w:val="16"/>
        </w:rPr>
        <w:t>the</w:t>
      </w:r>
      <w:r w:rsidRPr="007A3427">
        <w:rPr>
          <w:color w:val="010101"/>
          <w:spacing w:val="-6"/>
          <w:w w:val="105"/>
          <w:sz w:val="16"/>
          <w:szCs w:val="16"/>
        </w:rPr>
        <w:t xml:space="preserve"> </w:t>
      </w:r>
      <w:r w:rsidRPr="007A3427">
        <w:rPr>
          <w:color w:val="010101"/>
          <w:w w:val="105"/>
          <w:sz w:val="16"/>
          <w:szCs w:val="16"/>
        </w:rPr>
        <w:t>Contract,</w:t>
      </w:r>
      <w:r w:rsidRPr="007A3427">
        <w:rPr>
          <w:color w:val="010101"/>
          <w:spacing w:val="-3"/>
          <w:w w:val="105"/>
          <w:sz w:val="16"/>
          <w:szCs w:val="16"/>
        </w:rPr>
        <w:t xml:space="preserve"> </w:t>
      </w:r>
      <w:r w:rsidRPr="007A3427">
        <w:rPr>
          <w:color w:val="010101"/>
          <w:w w:val="105"/>
          <w:sz w:val="16"/>
          <w:szCs w:val="16"/>
        </w:rPr>
        <w:t>unless</w:t>
      </w:r>
      <w:r w:rsidRPr="007A3427">
        <w:rPr>
          <w:color w:val="010101"/>
          <w:spacing w:val="-6"/>
          <w:w w:val="105"/>
          <w:sz w:val="16"/>
          <w:szCs w:val="16"/>
        </w:rPr>
        <w:t xml:space="preserve"> </w:t>
      </w:r>
      <w:r w:rsidRPr="007A3427">
        <w:rPr>
          <w:color w:val="010101"/>
          <w:w w:val="105"/>
          <w:sz w:val="16"/>
          <w:szCs w:val="16"/>
        </w:rPr>
        <w:t>the</w:t>
      </w:r>
      <w:r w:rsidRPr="007A3427">
        <w:rPr>
          <w:color w:val="010101"/>
          <w:spacing w:val="-4"/>
          <w:w w:val="105"/>
          <w:sz w:val="16"/>
          <w:szCs w:val="16"/>
        </w:rPr>
        <w:t xml:space="preserve"> </w:t>
      </w:r>
      <w:r w:rsidRPr="007A3427">
        <w:rPr>
          <w:color w:val="010101"/>
          <w:w w:val="105"/>
          <w:sz w:val="16"/>
          <w:szCs w:val="16"/>
        </w:rPr>
        <w:t>context</w:t>
      </w:r>
      <w:r w:rsidRPr="007A3427">
        <w:rPr>
          <w:color w:val="010101"/>
          <w:spacing w:val="2"/>
          <w:w w:val="105"/>
          <w:sz w:val="16"/>
          <w:szCs w:val="16"/>
        </w:rPr>
        <w:t xml:space="preserve"> </w:t>
      </w:r>
      <w:r w:rsidRPr="007A3427">
        <w:rPr>
          <w:color w:val="010101"/>
          <w:w w:val="105"/>
          <w:sz w:val="16"/>
          <w:szCs w:val="16"/>
        </w:rPr>
        <w:t>otherwise</w:t>
      </w:r>
      <w:r w:rsidRPr="007A3427">
        <w:rPr>
          <w:color w:val="010101"/>
          <w:spacing w:val="1"/>
          <w:w w:val="105"/>
          <w:sz w:val="16"/>
          <w:szCs w:val="16"/>
        </w:rPr>
        <w:t xml:space="preserve"> </w:t>
      </w:r>
      <w:r w:rsidRPr="007A3427">
        <w:rPr>
          <w:color w:val="010101"/>
          <w:w w:val="105"/>
          <w:sz w:val="16"/>
          <w:szCs w:val="16"/>
        </w:rPr>
        <w:t>requires:</w:t>
      </w:r>
    </w:p>
    <w:p w:rsidRPr="007A3427" w:rsidR="00A46CFE" w:rsidP="00C16872" w:rsidRDefault="00A46CFE" w14:paraId="2DFC6196" w14:textId="77777777">
      <w:pPr>
        <w:pStyle w:val="ListParagraph"/>
        <w:widowControl w:val="0"/>
        <w:numPr>
          <w:ilvl w:val="1"/>
          <w:numId w:val="75"/>
        </w:numPr>
        <w:tabs>
          <w:tab w:val="left" w:pos="1398"/>
          <w:tab w:val="left" w:pos="1399"/>
        </w:tabs>
        <w:autoSpaceDE w:val="0"/>
        <w:autoSpaceDN w:val="0"/>
        <w:spacing w:before="131" w:after="0" w:line="252" w:lineRule="auto"/>
        <w:ind w:left="1400" w:right="1278" w:hanging="725"/>
        <w:contextualSpacing w:val="0"/>
        <w:rPr>
          <w:rFonts w:ascii="Arial" w:hAnsi="Arial" w:cs="Arial"/>
          <w:color w:val="010101"/>
          <w:sz w:val="16"/>
          <w:szCs w:val="16"/>
        </w:rPr>
      </w:pPr>
      <w:r w:rsidRPr="007A3427">
        <w:rPr>
          <w:rFonts w:ascii="Arial" w:hAnsi="Arial" w:cs="Arial"/>
          <w:color w:val="010101"/>
          <w:w w:val="105"/>
          <w:sz w:val="16"/>
          <w:szCs w:val="16"/>
        </w:rPr>
        <w:t>references to numbered clauses are references to the relevant clause in these terms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conditions;</w:t>
      </w:r>
    </w:p>
    <w:p w:rsidRPr="007A3427" w:rsidR="00A46CFE" w:rsidP="00C16872" w:rsidRDefault="00A46CFE" w14:paraId="001B7EDC" w14:textId="77777777">
      <w:pPr>
        <w:pStyle w:val="ListParagraph"/>
        <w:widowControl w:val="0"/>
        <w:numPr>
          <w:ilvl w:val="1"/>
          <w:numId w:val="75"/>
        </w:numPr>
        <w:tabs>
          <w:tab w:val="left" w:pos="1400"/>
          <w:tab w:val="left" w:pos="1401"/>
        </w:tabs>
        <w:autoSpaceDE w:val="0"/>
        <w:autoSpaceDN w:val="0"/>
        <w:spacing w:before="1" w:after="0" w:line="252" w:lineRule="auto"/>
        <w:ind w:left="1410" w:right="2169" w:hanging="725"/>
        <w:contextualSpacing w:val="0"/>
        <w:rPr>
          <w:rFonts w:ascii="Arial" w:hAnsi="Arial" w:cs="Arial"/>
          <w:color w:val="010101"/>
          <w:sz w:val="16"/>
          <w:szCs w:val="16"/>
        </w:rPr>
      </w:pPr>
      <w:r w:rsidRPr="007A3427">
        <w:rPr>
          <w:rFonts w:ascii="Arial" w:hAnsi="Arial" w:cs="Arial"/>
          <w:color w:val="010101"/>
          <w:w w:val="105"/>
          <w:sz w:val="16"/>
          <w:szCs w:val="16"/>
        </w:rPr>
        <w:t>any obligation on any Party not to do or omit to do anything shall include an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obligation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allow</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thing 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done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omitted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to be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done;</w:t>
      </w:r>
    </w:p>
    <w:p w:rsidRPr="007A3427" w:rsidR="00A46CFE" w:rsidP="00C16872" w:rsidRDefault="00A46CFE" w14:paraId="277FF2E9" w14:textId="77777777">
      <w:pPr>
        <w:pStyle w:val="ListParagraph"/>
        <w:widowControl w:val="0"/>
        <w:numPr>
          <w:ilvl w:val="1"/>
          <w:numId w:val="75"/>
        </w:numPr>
        <w:tabs>
          <w:tab w:val="left" w:pos="1399"/>
          <w:tab w:val="left" w:pos="1400"/>
        </w:tabs>
        <w:autoSpaceDE w:val="0"/>
        <w:autoSpaceDN w:val="0"/>
        <w:spacing w:after="0" w:line="252" w:lineRule="auto"/>
        <w:ind w:left="1398" w:right="2340" w:hanging="714"/>
        <w:contextualSpacing w:val="0"/>
        <w:rPr>
          <w:rFonts w:ascii="Arial" w:hAnsi="Arial" w:cs="Arial"/>
          <w:color w:val="010101"/>
          <w:sz w:val="16"/>
          <w:szCs w:val="16"/>
        </w:rPr>
      </w:pPr>
      <w:r w:rsidRPr="007A3427">
        <w:rPr>
          <w:rFonts w:ascii="Arial" w:hAnsi="Arial" w:cs="Arial"/>
          <w:color w:val="010101"/>
          <w:w w:val="105"/>
          <w:sz w:val="16"/>
          <w:szCs w:val="16"/>
        </w:rPr>
        <w:t>the headings in this Contract are for information only and do not affect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interpretation</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14557A69" w14:textId="77777777">
      <w:pPr>
        <w:pStyle w:val="ListParagraph"/>
        <w:widowControl w:val="0"/>
        <w:numPr>
          <w:ilvl w:val="1"/>
          <w:numId w:val="75"/>
        </w:numPr>
        <w:tabs>
          <w:tab w:val="left" w:pos="1398"/>
          <w:tab w:val="left" w:pos="1399"/>
        </w:tabs>
        <w:autoSpaceDE w:val="0"/>
        <w:autoSpaceDN w:val="0"/>
        <w:spacing w:after="0" w:line="256" w:lineRule="auto"/>
        <w:ind w:left="1399" w:right="1253" w:hanging="705"/>
        <w:contextualSpacing w:val="0"/>
        <w:rPr>
          <w:rFonts w:ascii="Arial" w:hAnsi="Arial" w:cs="Arial"/>
          <w:color w:val="010101"/>
          <w:sz w:val="16"/>
          <w:szCs w:val="16"/>
        </w:rPr>
      </w:pPr>
      <w:r w:rsidRPr="007A3427">
        <w:rPr>
          <w:rFonts w:ascii="Arial" w:hAnsi="Arial" w:cs="Arial"/>
          <w:color w:val="010101"/>
          <w:w w:val="105"/>
          <w:sz w:val="16"/>
          <w:szCs w:val="16"/>
        </w:rPr>
        <w:t>references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"writing"</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include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printing</w:t>
      </w:r>
      <w:r w:rsidRPr="007A3427">
        <w:rPr>
          <w:rFonts w:ascii="Arial" w:hAnsi="Arial" w:cs="Arial"/>
          <w:color w:val="1C1C1C"/>
          <w:w w:val="105"/>
          <w:sz w:val="16"/>
          <w:szCs w:val="16"/>
        </w:rPr>
        <w:t>,</w:t>
      </w:r>
      <w:r w:rsidRPr="007A3427">
        <w:rPr>
          <w:rFonts w:ascii="Arial" w:hAnsi="Arial" w:cs="Arial"/>
          <w:color w:val="1C1C1C"/>
          <w:spacing w:val="-7"/>
          <w:w w:val="105"/>
          <w:sz w:val="16"/>
          <w:szCs w:val="16"/>
        </w:rPr>
        <w:t xml:space="preserve"> </w:t>
      </w:r>
      <w:r w:rsidRPr="007A3427">
        <w:rPr>
          <w:rFonts w:ascii="Arial" w:hAnsi="Arial" w:cs="Arial"/>
          <w:color w:val="010101"/>
          <w:w w:val="105"/>
          <w:sz w:val="16"/>
          <w:szCs w:val="16"/>
        </w:rPr>
        <w:t>display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screen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electronic</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transmission</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modes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representing</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reproducing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words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visible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form;</w:t>
      </w:r>
    </w:p>
    <w:p w:rsidRPr="007A3427" w:rsidR="00A46CFE" w:rsidP="00C16872" w:rsidRDefault="00A46CFE" w14:paraId="4674F32C" w14:textId="77777777">
      <w:pPr>
        <w:pStyle w:val="ListParagraph"/>
        <w:widowControl w:val="0"/>
        <w:numPr>
          <w:ilvl w:val="1"/>
          <w:numId w:val="75"/>
        </w:numPr>
        <w:tabs>
          <w:tab w:val="left" w:pos="1399"/>
          <w:tab w:val="left" w:pos="1400"/>
        </w:tabs>
        <w:autoSpaceDE w:val="0"/>
        <w:autoSpaceDN w:val="0"/>
        <w:spacing w:after="0" w:line="240" w:lineRule="auto"/>
        <w:ind w:left="1399" w:hanging="705"/>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singular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includes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plural</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vice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versa;</w:t>
      </w:r>
    </w:p>
    <w:p w:rsidRPr="007A3427" w:rsidR="00A46CFE" w:rsidP="00C16872" w:rsidRDefault="00A46CFE" w14:paraId="4C0833A2" w14:textId="77777777">
      <w:pPr>
        <w:pStyle w:val="ListParagraph"/>
        <w:widowControl w:val="0"/>
        <w:numPr>
          <w:ilvl w:val="1"/>
          <w:numId w:val="75"/>
        </w:numPr>
        <w:tabs>
          <w:tab w:val="left" w:pos="1400"/>
          <w:tab w:val="left" w:pos="1401"/>
        </w:tabs>
        <w:autoSpaceDE w:val="0"/>
        <w:autoSpaceDN w:val="0"/>
        <w:spacing w:after="0" w:line="254" w:lineRule="auto"/>
        <w:ind w:left="1399" w:right="1455" w:hanging="704"/>
        <w:contextualSpacing w:val="0"/>
        <w:rPr>
          <w:rFonts w:ascii="Arial" w:hAnsi="Arial" w:cs="Arial"/>
          <w:color w:val="010101"/>
          <w:sz w:val="16"/>
          <w:szCs w:val="16"/>
        </w:rPr>
      </w:pPr>
      <w:r w:rsidRPr="007A3427">
        <w:rPr>
          <w:rFonts w:ascii="Arial" w:hAnsi="Arial" w:cs="Arial"/>
          <w:color w:val="010101"/>
          <w:w w:val="105"/>
          <w:sz w:val="16"/>
          <w:szCs w:val="16"/>
        </w:rPr>
        <w:t>a reference to any law includes a reference to that law as amended</w:t>
      </w:r>
      <w:r w:rsidRPr="007A3427">
        <w:rPr>
          <w:rFonts w:ascii="Arial" w:hAnsi="Arial" w:cs="Arial"/>
          <w:color w:val="1C1C1C"/>
          <w:w w:val="105"/>
          <w:sz w:val="16"/>
          <w:szCs w:val="16"/>
        </w:rPr>
        <w:t xml:space="preserve">, </w:t>
      </w:r>
      <w:r w:rsidRPr="007A3427">
        <w:rPr>
          <w:rFonts w:ascii="Arial" w:hAnsi="Arial" w:cs="Arial"/>
          <w:color w:val="010101"/>
          <w:w w:val="105"/>
          <w:sz w:val="16"/>
          <w:szCs w:val="16"/>
        </w:rPr>
        <w:t>extended,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consolidated or re-enacted from time to time and to any legislation or byelaw made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law;</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w:t>
      </w:r>
    </w:p>
    <w:p w:rsidRPr="007A3427" w:rsidR="00A46CFE" w:rsidP="00C16872" w:rsidRDefault="00A46CFE" w14:paraId="4655D02A" w14:textId="77777777">
      <w:pPr>
        <w:pStyle w:val="ListParagraph"/>
        <w:widowControl w:val="0"/>
        <w:numPr>
          <w:ilvl w:val="1"/>
          <w:numId w:val="75"/>
        </w:numPr>
        <w:tabs>
          <w:tab w:val="left" w:pos="1399"/>
          <w:tab w:val="left" w:pos="1400"/>
        </w:tabs>
        <w:autoSpaceDE w:val="0"/>
        <w:autoSpaceDN w:val="0"/>
        <w:spacing w:before="1" w:after="0" w:line="252" w:lineRule="auto"/>
        <w:ind w:left="1397" w:right="1508" w:hanging="703"/>
        <w:contextualSpacing w:val="0"/>
        <w:rPr>
          <w:rFonts w:ascii="Arial" w:hAnsi="Arial" w:cs="Arial"/>
          <w:color w:val="010101"/>
          <w:sz w:val="16"/>
          <w:szCs w:val="16"/>
        </w:rPr>
      </w:pPr>
      <w:r w:rsidRPr="007A3427">
        <w:rPr>
          <w:rFonts w:ascii="Arial" w:hAnsi="Arial" w:cs="Arial"/>
          <w:color w:val="010101"/>
          <w:w w:val="105"/>
          <w:sz w:val="16"/>
          <w:szCs w:val="16"/>
        </w:rPr>
        <w:t>the word 'including', "for example" and similar words shall be understood as if they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were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immediately</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followed</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words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"without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limitation".</w:t>
      </w:r>
    </w:p>
    <w:p w:rsidRPr="00A46CFE" w:rsidR="00A46CFE" w:rsidP="00A46CFE" w:rsidRDefault="00A46CFE" w14:paraId="793D0304" w14:textId="77777777">
      <w:pPr>
        <w:pStyle w:val="Heading1"/>
        <w:widowControl w:val="0"/>
        <w:tabs>
          <w:tab w:val="left" w:pos="1397"/>
          <w:tab w:val="left" w:pos="1398"/>
        </w:tabs>
        <w:autoSpaceDE w:val="0"/>
        <w:autoSpaceDN w:val="0"/>
        <w:spacing w:after="0" w:line="240" w:lineRule="auto"/>
        <w:ind w:left="1397"/>
        <w:jc w:val="right"/>
        <w:rPr>
          <w:sz w:val="16"/>
          <w:szCs w:val="16"/>
        </w:rPr>
      </w:pPr>
    </w:p>
    <w:p w:rsidRPr="007A3427" w:rsidR="00A46CFE" w:rsidP="00C16872" w:rsidRDefault="00A46CFE" w14:paraId="0C22D561" w14:textId="7E7568A8">
      <w:pPr>
        <w:pStyle w:val="Heading1"/>
        <w:widowControl w:val="0"/>
        <w:numPr>
          <w:ilvl w:val="0"/>
          <w:numId w:val="75"/>
        </w:numPr>
        <w:tabs>
          <w:tab w:val="left" w:pos="1397"/>
          <w:tab w:val="left" w:pos="1398"/>
        </w:tabs>
        <w:autoSpaceDE w:val="0"/>
        <w:autoSpaceDN w:val="0"/>
        <w:spacing w:after="0" w:line="240" w:lineRule="auto"/>
        <w:ind w:hanging="712"/>
        <w:jc w:val="left"/>
        <w:rPr>
          <w:sz w:val="16"/>
          <w:szCs w:val="16"/>
        </w:rPr>
      </w:pPr>
      <w:r w:rsidRPr="007A3427">
        <w:rPr>
          <w:color w:val="010101"/>
          <w:w w:val="105"/>
          <w:sz w:val="16"/>
          <w:szCs w:val="16"/>
        </w:rPr>
        <w:t>How</w:t>
      </w:r>
      <w:r w:rsidRPr="007A3427">
        <w:rPr>
          <w:color w:val="010101"/>
          <w:spacing w:val="-8"/>
          <w:w w:val="105"/>
          <w:sz w:val="16"/>
          <w:szCs w:val="16"/>
        </w:rPr>
        <w:t xml:space="preserve"> </w:t>
      </w:r>
      <w:r w:rsidRPr="007A3427">
        <w:rPr>
          <w:color w:val="010101"/>
          <w:w w:val="105"/>
          <w:sz w:val="16"/>
          <w:szCs w:val="16"/>
        </w:rPr>
        <w:t>the</w:t>
      </w:r>
      <w:r w:rsidRPr="007A3427">
        <w:rPr>
          <w:color w:val="010101"/>
          <w:spacing w:val="-15"/>
          <w:w w:val="105"/>
          <w:sz w:val="16"/>
          <w:szCs w:val="16"/>
        </w:rPr>
        <w:t xml:space="preserve"> </w:t>
      </w:r>
      <w:r w:rsidRPr="007A3427">
        <w:rPr>
          <w:color w:val="010101"/>
          <w:w w:val="105"/>
          <w:sz w:val="16"/>
          <w:szCs w:val="16"/>
        </w:rPr>
        <w:t>Contract</w:t>
      </w:r>
      <w:r w:rsidRPr="007A3427">
        <w:rPr>
          <w:color w:val="010101"/>
          <w:spacing w:val="1"/>
          <w:w w:val="105"/>
          <w:sz w:val="16"/>
          <w:szCs w:val="16"/>
        </w:rPr>
        <w:t xml:space="preserve"> </w:t>
      </w:r>
      <w:r w:rsidRPr="007A3427">
        <w:rPr>
          <w:color w:val="010101"/>
          <w:w w:val="105"/>
          <w:sz w:val="16"/>
          <w:szCs w:val="16"/>
        </w:rPr>
        <w:t>works</w:t>
      </w:r>
    </w:p>
    <w:p w:rsidRPr="007A3427" w:rsidR="00A46CFE" w:rsidP="00C16872" w:rsidRDefault="00A46CFE" w14:paraId="2F609D91" w14:textId="77777777">
      <w:pPr>
        <w:pStyle w:val="ListParagraph"/>
        <w:widowControl w:val="0"/>
        <w:numPr>
          <w:ilvl w:val="1"/>
          <w:numId w:val="75"/>
        </w:numPr>
        <w:tabs>
          <w:tab w:val="left" w:pos="1398"/>
          <w:tab w:val="left" w:pos="1399"/>
        </w:tabs>
        <w:autoSpaceDE w:val="0"/>
        <w:autoSpaceDN w:val="0"/>
        <w:spacing w:before="15" w:after="0" w:line="252" w:lineRule="auto"/>
        <w:ind w:left="1398" w:right="1315" w:hanging="712"/>
        <w:contextualSpacing w:val="0"/>
        <w:rPr>
          <w:rFonts w:ascii="Arial" w:hAnsi="Arial" w:cs="Arial"/>
          <w:color w:val="010101"/>
          <w:sz w:val="16"/>
          <w:szCs w:val="16"/>
        </w:rPr>
      </w:pPr>
      <w:r w:rsidRPr="007A3427">
        <w:rPr>
          <w:rFonts w:ascii="Arial" w:hAnsi="Arial" w:cs="Arial"/>
          <w:color w:val="010101"/>
          <w:w w:val="105"/>
          <w:sz w:val="16"/>
          <w:szCs w:val="16"/>
        </w:rPr>
        <w:t>The Order Form is an offer by the Buyer to purchase the Deliverables subject to and</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accordance</w:t>
      </w:r>
      <w:r w:rsidRPr="007A3427">
        <w:rPr>
          <w:rFonts w:ascii="Arial" w:hAnsi="Arial" w:cs="Arial"/>
          <w:color w:val="010101"/>
          <w:spacing w:val="21"/>
          <w:w w:val="105"/>
          <w:sz w:val="16"/>
          <w:szCs w:val="16"/>
        </w:rPr>
        <w:t xml:space="preserve"> </w:t>
      </w:r>
      <w:r w:rsidRPr="007A3427">
        <w:rPr>
          <w:rFonts w:ascii="Arial" w:hAnsi="Arial" w:cs="Arial"/>
          <w:color w:val="010101"/>
          <w:w w:val="105"/>
          <w:sz w:val="16"/>
          <w:szCs w:val="16"/>
        </w:rPr>
        <w:t>with 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terms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conditions</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 Contract.</w:t>
      </w:r>
    </w:p>
    <w:p w:rsidRPr="007A3427" w:rsidR="00A46CFE" w:rsidP="00C16872" w:rsidRDefault="00A46CFE" w14:paraId="3F1CA8C7" w14:textId="77777777">
      <w:pPr>
        <w:pStyle w:val="ListParagraph"/>
        <w:widowControl w:val="0"/>
        <w:numPr>
          <w:ilvl w:val="1"/>
          <w:numId w:val="75"/>
        </w:numPr>
        <w:tabs>
          <w:tab w:val="left" w:pos="1398"/>
          <w:tab w:val="left" w:pos="1399"/>
        </w:tabs>
        <w:autoSpaceDE w:val="0"/>
        <w:autoSpaceDN w:val="0"/>
        <w:spacing w:after="0" w:line="252" w:lineRule="auto"/>
        <w:ind w:left="1398" w:right="1968" w:hanging="712"/>
        <w:contextualSpacing w:val="0"/>
        <w:rPr>
          <w:rFonts w:ascii="Arial" w:hAnsi="Arial" w:cs="Arial"/>
          <w:color w:val="010101"/>
          <w:sz w:val="16"/>
          <w:szCs w:val="16"/>
        </w:rPr>
      </w:pPr>
      <w:r w:rsidRPr="007A3427">
        <w:rPr>
          <w:rFonts w:ascii="Arial" w:hAnsi="Arial" w:cs="Arial"/>
          <w:color w:val="010101"/>
          <w:w w:val="105"/>
          <w:sz w:val="16"/>
          <w:szCs w:val="16"/>
        </w:rPr>
        <w:t>The Supplier is deemed to accept the offer in the Order Form when the Buyer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receives a</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copy 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Order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Form signed</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Supplier.</w:t>
      </w:r>
    </w:p>
    <w:p w:rsidRPr="007A3427" w:rsidR="00A46CFE" w:rsidP="00C16872" w:rsidRDefault="00A46CFE" w14:paraId="5AC8035C" w14:textId="77777777">
      <w:pPr>
        <w:pStyle w:val="ListParagraph"/>
        <w:widowControl w:val="0"/>
        <w:numPr>
          <w:ilvl w:val="1"/>
          <w:numId w:val="75"/>
        </w:numPr>
        <w:tabs>
          <w:tab w:val="left" w:pos="1398"/>
          <w:tab w:val="left" w:pos="1399"/>
        </w:tabs>
        <w:autoSpaceDE w:val="0"/>
        <w:autoSpaceDN w:val="0"/>
        <w:spacing w:before="1" w:after="0" w:line="252" w:lineRule="auto"/>
        <w:ind w:right="1265" w:hanging="709"/>
        <w:contextualSpacing w:val="0"/>
        <w:rPr>
          <w:rFonts w:ascii="Arial" w:hAnsi="Arial" w:cs="Arial"/>
          <w:color w:val="010101"/>
          <w:sz w:val="16"/>
          <w:szCs w:val="16"/>
        </w:rPr>
      </w:pPr>
      <w:r w:rsidRPr="007A3427">
        <w:rPr>
          <w:rFonts w:ascii="Arial" w:hAnsi="Arial" w:cs="Arial"/>
          <w:color w:val="010101"/>
          <w:w w:val="105"/>
          <w:sz w:val="16"/>
          <w:szCs w:val="16"/>
        </w:rPr>
        <w:t>The Supplier warrants and represents that its tender and all statements made 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documents submitted as part of the procurement of Deliverables are and remain true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and accurate.</w:t>
      </w:r>
    </w:p>
    <w:p w:rsidRPr="007A3427" w:rsidR="00A46CFE" w:rsidP="00A46CFE" w:rsidRDefault="00A46CFE" w14:paraId="4635D59C" w14:textId="77777777">
      <w:pPr>
        <w:spacing w:line="252" w:lineRule="auto"/>
        <w:rPr>
          <w:rFonts w:ascii="Arial" w:hAnsi="Arial" w:cs="Arial"/>
          <w:sz w:val="16"/>
          <w:szCs w:val="16"/>
        </w:rPr>
        <w:sectPr w:rsidRPr="007A3427" w:rsidR="00A46CFE">
          <w:pgSz w:w="11910" w:h="16840" w:orient="portrait"/>
          <w:pgMar w:top="1660" w:right="220" w:bottom="1320" w:left="760" w:header="698" w:footer="1129" w:gutter="0"/>
          <w:cols w:space="720"/>
        </w:sectPr>
      </w:pPr>
    </w:p>
    <w:p w:rsidRPr="007A3427" w:rsidR="00A46CFE" w:rsidP="00C16872" w:rsidRDefault="00A46CFE" w14:paraId="2839FDE2" w14:textId="77777777">
      <w:pPr>
        <w:pStyle w:val="Heading1"/>
        <w:widowControl w:val="0"/>
        <w:numPr>
          <w:ilvl w:val="0"/>
          <w:numId w:val="75"/>
        </w:numPr>
        <w:tabs>
          <w:tab w:val="left" w:pos="1402"/>
          <w:tab w:val="left" w:pos="1403"/>
        </w:tabs>
        <w:autoSpaceDE w:val="0"/>
        <w:autoSpaceDN w:val="0"/>
        <w:spacing w:before="92" w:after="0" w:line="240" w:lineRule="auto"/>
        <w:ind w:left="1402" w:hanging="722"/>
        <w:jc w:val="left"/>
        <w:rPr>
          <w:sz w:val="16"/>
          <w:szCs w:val="16"/>
        </w:rPr>
      </w:pPr>
      <w:r w:rsidRPr="007A3427">
        <w:rPr>
          <w:color w:val="010101"/>
          <w:w w:val="105"/>
          <w:sz w:val="16"/>
          <w:szCs w:val="16"/>
        </w:rPr>
        <w:t>What</w:t>
      </w:r>
      <w:r w:rsidRPr="007A3427">
        <w:rPr>
          <w:color w:val="010101"/>
          <w:spacing w:val="-5"/>
          <w:w w:val="105"/>
          <w:sz w:val="16"/>
          <w:szCs w:val="16"/>
        </w:rPr>
        <w:t xml:space="preserve"> </w:t>
      </w:r>
      <w:r w:rsidRPr="007A3427">
        <w:rPr>
          <w:color w:val="010101"/>
          <w:w w:val="105"/>
          <w:sz w:val="16"/>
          <w:szCs w:val="16"/>
        </w:rPr>
        <w:t>needs</w:t>
      </w:r>
      <w:r w:rsidRPr="007A3427">
        <w:rPr>
          <w:color w:val="010101"/>
          <w:spacing w:val="-8"/>
          <w:w w:val="105"/>
          <w:sz w:val="16"/>
          <w:szCs w:val="16"/>
        </w:rPr>
        <w:t xml:space="preserve"> </w:t>
      </w:r>
      <w:r w:rsidRPr="007A3427">
        <w:rPr>
          <w:color w:val="010101"/>
          <w:w w:val="105"/>
          <w:sz w:val="16"/>
          <w:szCs w:val="16"/>
        </w:rPr>
        <w:t>to</w:t>
      </w:r>
      <w:r w:rsidRPr="007A3427">
        <w:rPr>
          <w:color w:val="010101"/>
          <w:spacing w:val="-18"/>
          <w:w w:val="105"/>
          <w:sz w:val="16"/>
          <w:szCs w:val="16"/>
        </w:rPr>
        <w:t xml:space="preserve"> </w:t>
      </w:r>
      <w:r w:rsidRPr="007A3427">
        <w:rPr>
          <w:color w:val="010101"/>
          <w:w w:val="105"/>
          <w:sz w:val="16"/>
          <w:szCs w:val="16"/>
        </w:rPr>
        <w:t>be</w:t>
      </w:r>
      <w:r w:rsidRPr="007A3427">
        <w:rPr>
          <w:color w:val="010101"/>
          <w:spacing w:val="-14"/>
          <w:w w:val="105"/>
          <w:sz w:val="16"/>
          <w:szCs w:val="16"/>
        </w:rPr>
        <w:t xml:space="preserve"> </w:t>
      </w:r>
      <w:r w:rsidRPr="007A3427">
        <w:rPr>
          <w:color w:val="010101"/>
          <w:w w:val="105"/>
          <w:sz w:val="16"/>
          <w:szCs w:val="16"/>
        </w:rPr>
        <w:t>delivered</w:t>
      </w:r>
    </w:p>
    <w:p w:rsidRPr="007A3427" w:rsidR="00A46CFE" w:rsidP="00C16872" w:rsidRDefault="00A46CFE" w14:paraId="53CDA12A" w14:textId="77777777">
      <w:pPr>
        <w:pStyle w:val="ListParagraph"/>
        <w:widowControl w:val="0"/>
        <w:numPr>
          <w:ilvl w:val="1"/>
          <w:numId w:val="75"/>
        </w:numPr>
        <w:tabs>
          <w:tab w:val="left" w:pos="1398"/>
          <w:tab w:val="left" w:pos="1399"/>
        </w:tabs>
        <w:autoSpaceDE w:val="0"/>
        <w:autoSpaceDN w:val="0"/>
        <w:spacing w:before="19" w:after="0" w:line="240" w:lineRule="auto"/>
        <w:ind w:left="1398" w:hanging="712"/>
        <w:contextualSpacing w:val="0"/>
        <w:rPr>
          <w:rFonts w:ascii="Arial" w:hAnsi="Arial" w:cs="Arial"/>
          <w:b/>
          <w:color w:val="010101"/>
          <w:sz w:val="16"/>
          <w:szCs w:val="16"/>
        </w:rPr>
      </w:pPr>
      <w:r w:rsidRPr="007A3427">
        <w:rPr>
          <w:rFonts w:ascii="Arial" w:hAnsi="Arial" w:cs="Arial"/>
          <w:b/>
          <w:color w:val="010101"/>
          <w:spacing w:val="-1"/>
          <w:w w:val="105"/>
          <w:sz w:val="16"/>
          <w:szCs w:val="16"/>
        </w:rPr>
        <w:t>All</w:t>
      </w:r>
      <w:r w:rsidRPr="007A3427">
        <w:rPr>
          <w:rFonts w:ascii="Arial" w:hAnsi="Arial" w:cs="Arial"/>
          <w:b/>
          <w:color w:val="010101"/>
          <w:spacing w:val="-15"/>
          <w:w w:val="105"/>
          <w:sz w:val="16"/>
          <w:szCs w:val="16"/>
        </w:rPr>
        <w:t xml:space="preserve"> </w:t>
      </w:r>
      <w:r w:rsidRPr="007A3427">
        <w:rPr>
          <w:rFonts w:ascii="Arial" w:hAnsi="Arial" w:cs="Arial"/>
          <w:b/>
          <w:color w:val="010101"/>
          <w:w w:val="105"/>
          <w:sz w:val="16"/>
          <w:szCs w:val="16"/>
        </w:rPr>
        <w:t>Deliverables</w:t>
      </w:r>
    </w:p>
    <w:p w:rsidRPr="007A3427" w:rsidR="00A46CFE" w:rsidP="00C16872" w:rsidRDefault="00A46CFE" w14:paraId="12ACAED6" w14:textId="77777777">
      <w:pPr>
        <w:pStyle w:val="ListParagraph"/>
        <w:widowControl w:val="0"/>
        <w:numPr>
          <w:ilvl w:val="2"/>
          <w:numId w:val="75"/>
        </w:numPr>
        <w:tabs>
          <w:tab w:val="left" w:pos="1965"/>
          <w:tab w:val="left" w:pos="1966"/>
        </w:tabs>
        <w:autoSpaceDE w:val="0"/>
        <w:autoSpaceDN w:val="0"/>
        <w:spacing w:before="14" w:after="0" w:line="252" w:lineRule="auto"/>
        <w:ind w:right="1568" w:hanging="565"/>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provide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(i)</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accordance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Specification; (ii) to a professional standard; (iii) using reasonable skill 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care; (iv) using Good Industry Practice; (v) using its own policies, processes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and internal quality control measures as long as they don't conflict with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(vi)</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dates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agreed;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(vii)</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comply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law.</w:t>
      </w:r>
    </w:p>
    <w:p w:rsidRPr="007A3427" w:rsidR="00A46CFE" w:rsidP="00C16872" w:rsidRDefault="00A46CFE" w14:paraId="05BC14C6" w14:textId="77777777">
      <w:pPr>
        <w:pStyle w:val="ListParagraph"/>
        <w:widowControl w:val="0"/>
        <w:numPr>
          <w:ilvl w:val="2"/>
          <w:numId w:val="75"/>
        </w:numPr>
        <w:tabs>
          <w:tab w:val="left" w:pos="1965"/>
          <w:tab w:val="left" w:pos="1966"/>
        </w:tabs>
        <w:autoSpaceDE w:val="0"/>
        <w:autoSpaceDN w:val="0"/>
        <w:spacing w:after="0" w:line="249" w:lineRule="auto"/>
        <w:ind w:left="1966" w:right="1381" w:hanging="567"/>
        <w:contextualSpacing w:val="0"/>
        <w:rPr>
          <w:rFonts w:ascii="Arial" w:hAnsi="Arial" w:cs="Arial"/>
          <w:sz w:val="16"/>
          <w:szCs w:val="16"/>
        </w:rPr>
      </w:pPr>
      <w:r w:rsidRPr="007A3427">
        <w:rPr>
          <w:rFonts w:ascii="Arial" w:hAnsi="Arial" w:cs="Arial"/>
          <w:color w:val="010101"/>
          <w:w w:val="105"/>
          <w:sz w:val="16"/>
          <w:szCs w:val="16"/>
        </w:rPr>
        <w:t>The Supplier must provide Deliverables with a warranty of at least 90 days (or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longer where the Supplier offers a longer warranty period to its Buyers) from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Delivery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against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obvious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defects</w:t>
      </w:r>
      <w:r w:rsidRPr="007A3427">
        <w:rPr>
          <w:rFonts w:ascii="Arial" w:hAnsi="Arial" w:cs="Arial"/>
          <w:color w:val="2F2F2F"/>
          <w:w w:val="105"/>
          <w:sz w:val="16"/>
          <w:szCs w:val="16"/>
        </w:rPr>
        <w:t>.</w:t>
      </w:r>
    </w:p>
    <w:p w:rsidRPr="007A3427" w:rsidR="00A46CFE" w:rsidP="00C16872" w:rsidRDefault="00A46CFE" w14:paraId="09783090" w14:textId="77777777">
      <w:pPr>
        <w:pStyle w:val="ListParagraph"/>
        <w:widowControl w:val="0"/>
        <w:numPr>
          <w:ilvl w:val="1"/>
          <w:numId w:val="75"/>
        </w:numPr>
        <w:tabs>
          <w:tab w:val="left" w:pos="1397"/>
          <w:tab w:val="left" w:pos="1398"/>
        </w:tabs>
        <w:autoSpaceDE w:val="0"/>
        <w:autoSpaceDN w:val="0"/>
        <w:spacing w:after="0" w:line="240" w:lineRule="auto"/>
        <w:ind w:left="1397" w:hanging="711"/>
        <w:contextualSpacing w:val="0"/>
        <w:rPr>
          <w:rFonts w:ascii="Arial" w:hAnsi="Arial" w:cs="Arial"/>
          <w:b/>
          <w:color w:val="010101"/>
          <w:sz w:val="16"/>
          <w:szCs w:val="16"/>
        </w:rPr>
      </w:pPr>
      <w:r w:rsidRPr="007A3427">
        <w:rPr>
          <w:rFonts w:ascii="Arial" w:hAnsi="Arial" w:cs="Arial"/>
          <w:b/>
          <w:color w:val="010101"/>
          <w:w w:val="105"/>
          <w:sz w:val="16"/>
          <w:szCs w:val="16"/>
        </w:rPr>
        <w:t>Goods</w:t>
      </w:r>
      <w:r w:rsidRPr="007A3427">
        <w:rPr>
          <w:rFonts w:ascii="Arial" w:hAnsi="Arial" w:cs="Arial"/>
          <w:b/>
          <w:color w:val="010101"/>
          <w:spacing w:val="-5"/>
          <w:w w:val="105"/>
          <w:sz w:val="16"/>
          <w:szCs w:val="16"/>
        </w:rPr>
        <w:t xml:space="preserve"> </w:t>
      </w:r>
      <w:r w:rsidRPr="007A3427">
        <w:rPr>
          <w:rFonts w:ascii="Arial" w:hAnsi="Arial" w:cs="Arial"/>
          <w:b/>
          <w:color w:val="010101"/>
          <w:w w:val="105"/>
          <w:sz w:val="16"/>
          <w:szCs w:val="16"/>
        </w:rPr>
        <w:t>clauses</w:t>
      </w:r>
    </w:p>
    <w:p w:rsidRPr="007A3427" w:rsidR="00A46CFE" w:rsidP="00C16872" w:rsidRDefault="00A46CFE" w14:paraId="62EBB8D6" w14:textId="77777777">
      <w:pPr>
        <w:pStyle w:val="ListParagraph"/>
        <w:widowControl w:val="0"/>
        <w:numPr>
          <w:ilvl w:val="2"/>
          <w:numId w:val="75"/>
        </w:numPr>
        <w:tabs>
          <w:tab w:val="left" w:pos="1965"/>
          <w:tab w:val="left" w:pos="1966"/>
        </w:tabs>
        <w:autoSpaceDE w:val="0"/>
        <w:autoSpaceDN w:val="0"/>
        <w:spacing w:before="13" w:after="0" w:line="252" w:lineRule="auto"/>
        <w:ind w:left="1968" w:right="1399" w:hanging="569"/>
        <w:contextualSpacing w:val="0"/>
        <w:rPr>
          <w:rFonts w:ascii="Arial" w:hAnsi="Arial" w:cs="Arial"/>
          <w:sz w:val="16"/>
          <w:szCs w:val="16"/>
        </w:rPr>
      </w:pPr>
      <w:r w:rsidRPr="007A3427">
        <w:rPr>
          <w:rFonts w:ascii="Arial" w:hAnsi="Arial" w:cs="Arial"/>
          <w:color w:val="010101"/>
          <w:w w:val="105"/>
          <w:sz w:val="16"/>
          <w:szCs w:val="16"/>
        </w:rPr>
        <w:t>All Goods delivered must be new, or as new if recycled, unused and of recent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origin.</w:t>
      </w:r>
    </w:p>
    <w:p w:rsidRPr="007A3427" w:rsidR="00A46CFE" w:rsidP="00C16872" w:rsidRDefault="00A46CFE" w14:paraId="081ED03F" w14:textId="77777777">
      <w:pPr>
        <w:pStyle w:val="ListParagraph"/>
        <w:widowControl w:val="0"/>
        <w:numPr>
          <w:ilvl w:val="2"/>
          <w:numId w:val="75"/>
        </w:numPr>
        <w:tabs>
          <w:tab w:val="left" w:pos="1965"/>
          <w:tab w:val="left" w:pos="1966"/>
        </w:tabs>
        <w:autoSpaceDE w:val="0"/>
        <w:autoSpaceDN w:val="0"/>
        <w:spacing w:after="0" w:line="252" w:lineRule="auto"/>
        <w:ind w:right="1722" w:hanging="565"/>
        <w:contextualSpacing w:val="0"/>
        <w:rPr>
          <w:rFonts w:ascii="Arial" w:hAnsi="Arial" w:cs="Arial"/>
          <w:sz w:val="16"/>
          <w:szCs w:val="16"/>
        </w:rPr>
      </w:pPr>
      <w:r w:rsidRPr="007A3427">
        <w:rPr>
          <w:rFonts w:ascii="Arial" w:hAnsi="Arial" w:cs="Arial"/>
          <w:color w:val="010101"/>
          <w:w w:val="105"/>
          <w:sz w:val="16"/>
          <w:szCs w:val="16"/>
        </w:rPr>
        <w:t>All manufacturer warranties covering the Goods must be assignable to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request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free.</w:t>
      </w:r>
    </w:p>
    <w:p w:rsidRPr="007A3427" w:rsidR="00A46CFE" w:rsidP="00C16872" w:rsidRDefault="00A46CFE" w14:paraId="2127C6F2" w14:textId="77777777">
      <w:pPr>
        <w:pStyle w:val="ListParagraph"/>
        <w:widowControl w:val="0"/>
        <w:numPr>
          <w:ilvl w:val="2"/>
          <w:numId w:val="75"/>
        </w:numPr>
        <w:tabs>
          <w:tab w:val="left" w:pos="1965"/>
          <w:tab w:val="left" w:pos="1966"/>
        </w:tabs>
        <w:autoSpaceDE w:val="0"/>
        <w:autoSpaceDN w:val="0"/>
        <w:spacing w:after="0" w:line="254" w:lineRule="auto"/>
        <w:ind w:left="1967" w:right="1406" w:hanging="568"/>
        <w:contextualSpacing w:val="0"/>
        <w:rPr>
          <w:rFonts w:ascii="Arial" w:hAnsi="Arial" w:cs="Arial"/>
          <w:sz w:val="16"/>
          <w:szCs w:val="16"/>
        </w:rPr>
      </w:pPr>
      <w:r w:rsidRPr="007A3427">
        <w:rPr>
          <w:rFonts w:ascii="Arial" w:hAnsi="Arial" w:cs="Arial"/>
          <w:color w:val="010101"/>
          <w:w w:val="105"/>
          <w:sz w:val="16"/>
          <w:szCs w:val="16"/>
        </w:rPr>
        <w:t>The Supplier transfers ownership of the Goods on completion of delivery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(including off-loading and stacking) or payment for those Goods, whichever is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earlier.</w:t>
      </w:r>
    </w:p>
    <w:p w:rsidRPr="007A3427" w:rsidR="00A46CFE" w:rsidP="00C16872" w:rsidRDefault="00A46CFE" w14:paraId="0E080563" w14:textId="77777777">
      <w:pPr>
        <w:pStyle w:val="ListParagraph"/>
        <w:widowControl w:val="0"/>
        <w:numPr>
          <w:ilvl w:val="2"/>
          <w:numId w:val="75"/>
        </w:numPr>
        <w:tabs>
          <w:tab w:val="left" w:pos="1967"/>
          <w:tab w:val="left" w:pos="1969"/>
        </w:tabs>
        <w:autoSpaceDE w:val="0"/>
        <w:autoSpaceDN w:val="0"/>
        <w:spacing w:after="0" w:line="249" w:lineRule="auto"/>
        <w:ind w:left="1965" w:right="1554" w:hanging="566"/>
        <w:contextualSpacing w:val="0"/>
        <w:rPr>
          <w:rFonts w:ascii="Arial" w:hAnsi="Arial" w:cs="Arial"/>
          <w:sz w:val="16"/>
          <w:szCs w:val="16"/>
        </w:rPr>
      </w:pPr>
      <w:r w:rsidRPr="007A3427">
        <w:rPr>
          <w:rFonts w:ascii="Arial" w:hAnsi="Arial" w:cs="Arial"/>
          <w:color w:val="010101"/>
          <w:w w:val="105"/>
          <w:sz w:val="16"/>
          <w:szCs w:val="16"/>
        </w:rPr>
        <w:t>Risk in the Goods transfers to the Buyer on delivery, but remains with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notices</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damage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following</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delivery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lets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know</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within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three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Working</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Days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delivery.</w:t>
      </w:r>
    </w:p>
    <w:p w:rsidRPr="007A3427" w:rsidR="00A46CFE" w:rsidP="00C16872" w:rsidRDefault="00A46CFE" w14:paraId="64C367C7" w14:textId="77777777">
      <w:pPr>
        <w:pStyle w:val="ListParagraph"/>
        <w:widowControl w:val="0"/>
        <w:numPr>
          <w:ilvl w:val="2"/>
          <w:numId w:val="75"/>
        </w:numPr>
        <w:tabs>
          <w:tab w:val="left" w:pos="1965"/>
          <w:tab w:val="left" w:pos="1966"/>
        </w:tabs>
        <w:autoSpaceDE w:val="0"/>
        <w:autoSpaceDN w:val="0"/>
        <w:spacing w:before="2" w:after="0" w:line="252" w:lineRule="auto"/>
        <w:ind w:left="1967" w:right="1404" w:hanging="568"/>
        <w:contextualSpacing w:val="0"/>
        <w:rPr>
          <w:rFonts w:ascii="Arial" w:hAnsi="Arial" w:cs="Arial"/>
          <w:sz w:val="16"/>
          <w:szCs w:val="16"/>
        </w:rPr>
      </w:pPr>
      <w:r w:rsidRPr="007A3427">
        <w:rPr>
          <w:rFonts w:ascii="Arial" w:hAnsi="Arial" w:cs="Arial"/>
          <w:color w:val="010101"/>
          <w:w w:val="105"/>
          <w:sz w:val="16"/>
          <w:szCs w:val="16"/>
        </w:rPr>
        <w:t>The Supplier warrants that it has full and unrestricted ownership of the Goods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time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transfer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ownership.</w:t>
      </w:r>
    </w:p>
    <w:p w:rsidRPr="007A3427" w:rsidR="00A46CFE" w:rsidP="00C16872" w:rsidRDefault="00A46CFE" w14:paraId="37711BB4" w14:textId="77777777">
      <w:pPr>
        <w:pStyle w:val="ListParagraph"/>
        <w:widowControl w:val="0"/>
        <w:numPr>
          <w:ilvl w:val="2"/>
          <w:numId w:val="75"/>
        </w:numPr>
        <w:tabs>
          <w:tab w:val="left" w:pos="1965"/>
          <w:tab w:val="left" w:pos="1966"/>
        </w:tabs>
        <w:autoSpaceDE w:val="0"/>
        <w:autoSpaceDN w:val="0"/>
        <w:spacing w:after="0" w:line="252" w:lineRule="auto"/>
        <w:ind w:left="1968" w:right="1424" w:hanging="569"/>
        <w:contextualSpacing w:val="0"/>
        <w:rPr>
          <w:rFonts w:ascii="Arial" w:hAnsi="Arial" w:cs="Arial"/>
          <w:sz w:val="16"/>
          <w:szCs w:val="16"/>
        </w:rPr>
      </w:pPr>
      <w:r w:rsidRPr="007A3427">
        <w:rPr>
          <w:rFonts w:ascii="Arial" w:hAnsi="Arial" w:cs="Arial"/>
          <w:color w:val="010101"/>
          <w:spacing w:val="-1"/>
          <w:w w:val="105"/>
          <w:sz w:val="16"/>
          <w:szCs w:val="16"/>
        </w:rPr>
        <w:t xml:space="preserve">The Supplier </w:t>
      </w:r>
      <w:r w:rsidRPr="007A3427">
        <w:rPr>
          <w:rFonts w:ascii="Arial" w:hAnsi="Arial" w:cs="Arial"/>
          <w:color w:val="010101"/>
          <w:w w:val="105"/>
          <w:sz w:val="16"/>
          <w:szCs w:val="16"/>
        </w:rPr>
        <w:t>must deliver the Goods on the date and to the specified location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during 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working</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hours.</w:t>
      </w:r>
    </w:p>
    <w:p w:rsidRPr="007A3427" w:rsidR="00A46CFE" w:rsidP="00C16872" w:rsidRDefault="00A46CFE" w14:paraId="09409D23" w14:textId="77777777">
      <w:pPr>
        <w:pStyle w:val="ListParagraph"/>
        <w:widowControl w:val="0"/>
        <w:numPr>
          <w:ilvl w:val="2"/>
          <w:numId w:val="75"/>
        </w:numPr>
        <w:tabs>
          <w:tab w:val="left" w:pos="1965"/>
          <w:tab w:val="left" w:pos="1966"/>
        </w:tabs>
        <w:autoSpaceDE w:val="0"/>
        <w:autoSpaceDN w:val="0"/>
        <w:spacing w:after="0" w:line="252" w:lineRule="auto"/>
        <w:ind w:left="1968" w:right="1211" w:hanging="569"/>
        <w:contextualSpacing w:val="0"/>
        <w:rPr>
          <w:rFonts w:ascii="Arial" w:hAnsi="Arial" w:cs="Arial"/>
          <w:sz w:val="16"/>
          <w:szCs w:val="16"/>
        </w:rPr>
      </w:pPr>
      <w:r w:rsidRPr="007A3427">
        <w:rPr>
          <w:rFonts w:ascii="Arial" w:hAnsi="Arial" w:cs="Arial"/>
          <w:color w:val="010101"/>
          <w:w w:val="105"/>
          <w:sz w:val="16"/>
          <w:szCs w:val="16"/>
        </w:rPr>
        <w:t>The Supplier must provide sufficient packaging for the Goods to reach the point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delivery</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safely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undamaged</w:t>
      </w:r>
      <w:r w:rsidRPr="007A3427">
        <w:rPr>
          <w:rFonts w:ascii="Arial" w:hAnsi="Arial" w:cs="Arial"/>
          <w:color w:val="2F2F2F"/>
          <w:w w:val="105"/>
          <w:sz w:val="16"/>
          <w:szCs w:val="16"/>
        </w:rPr>
        <w:t>.</w:t>
      </w:r>
    </w:p>
    <w:p w:rsidRPr="007A3427" w:rsidR="00A46CFE" w:rsidP="00A46CFE" w:rsidRDefault="00A46CFE" w14:paraId="0ED90BE7" w14:textId="77777777">
      <w:pPr>
        <w:pStyle w:val="BodyText"/>
        <w:tabs>
          <w:tab w:val="left" w:pos="1965"/>
        </w:tabs>
        <w:spacing w:before="2" w:line="247" w:lineRule="auto"/>
        <w:ind w:left="1965" w:right="1947" w:hanging="567"/>
        <w:rPr>
          <w:sz w:val="16"/>
          <w:szCs w:val="16"/>
        </w:rPr>
      </w:pPr>
      <w:r w:rsidRPr="007A3427">
        <w:rPr>
          <w:color w:val="010101"/>
          <w:w w:val="105"/>
          <w:sz w:val="16"/>
          <w:szCs w:val="16"/>
        </w:rPr>
        <w:t>(h}</w:t>
      </w:r>
      <w:r w:rsidRPr="007A3427">
        <w:rPr>
          <w:color w:val="010101"/>
          <w:w w:val="105"/>
          <w:sz w:val="16"/>
          <w:szCs w:val="16"/>
        </w:rPr>
        <w:tab/>
      </w:r>
      <w:r w:rsidRPr="007A3427">
        <w:rPr>
          <w:color w:val="010101"/>
          <w:w w:val="105"/>
          <w:sz w:val="16"/>
          <w:szCs w:val="16"/>
        </w:rPr>
        <w:t>All deliveries must have a delivery note attached that specifies the order</w:t>
      </w:r>
      <w:r w:rsidRPr="007A3427">
        <w:rPr>
          <w:color w:val="010101"/>
          <w:spacing w:val="-59"/>
          <w:w w:val="105"/>
          <w:sz w:val="16"/>
          <w:szCs w:val="16"/>
        </w:rPr>
        <w:t xml:space="preserve"> </w:t>
      </w:r>
      <w:r w:rsidRPr="007A3427">
        <w:rPr>
          <w:color w:val="010101"/>
          <w:w w:val="105"/>
          <w:sz w:val="16"/>
          <w:szCs w:val="16"/>
        </w:rPr>
        <w:t>number,</w:t>
      </w:r>
      <w:r w:rsidRPr="007A3427">
        <w:rPr>
          <w:color w:val="010101"/>
          <w:spacing w:val="6"/>
          <w:w w:val="105"/>
          <w:sz w:val="16"/>
          <w:szCs w:val="16"/>
        </w:rPr>
        <w:t xml:space="preserve"> </w:t>
      </w:r>
      <w:r w:rsidRPr="007A3427">
        <w:rPr>
          <w:color w:val="010101"/>
          <w:w w:val="105"/>
          <w:sz w:val="16"/>
          <w:szCs w:val="16"/>
        </w:rPr>
        <w:t>type</w:t>
      </w:r>
      <w:r w:rsidRPr="007A3427">
        <w:rPr>
          <w:color w:val="010101"/>
          <w:spacing w:val="-2"/>
          <w:w w:val="105"/>
          <w:sz w:val="16"/>
          <w:szCs w:val="16"/>
        </w:rPr>
        <w:t xml:space="preserve"> </w:t>
      </w:r>
      <w:r w:rsidRPr="007A3427">
        <w:rPr>
          <w:color w:val="010101"/>
          <w:w w:val="105"/>
          <w:sz w:val="16"/>
          <w:szCs w:val="16"/>
        </w:rPr>
        <w:t>and</w:t>
      </w:r>
      <w:r w:rsidRPr="007A3427">
        <w:rPr>
          <w:color w:val="010101"/>
          <w:spacing w:val="2"/>
          <w:w w:val="105"/>
          <w:sz w:val="16"/>
          <w:szCs w:val="16"/>
        </w:rPr>
        <w:t xml:space="preserve"> </w:t>
      </w:r>
      <w:r w:rsidRPr="007A3427">
        <w:rPr>
          <w:color w:val="010101"/>
          <w:w w:val="105"/>
          <w:sz w:val="16"/>
          <w:szCs w:val="16"/>
        </w:rPr>
        <w:t>quantity</w:t>
      </w:r>
      <w:r w:rsidRPr="007A3427">
        <w:rPr>
          <w:color w:val="010101"/>
          <w:spacing w:val="12"/>
          <w:w w:val="105"/>
          <w:sz w:val="16"/>
          <w:szCs w:val="16"/>
        </w:rPr>
        <w:t xml:space="preserve"> </w:t>
      </w:r>
      <w:r w:rsidRPr="007A3427">
        <w:rPr>
          <w:color w:val="010101"/>
          <w:w w:val="105"/>
          <w:sz w:val="16"/>
          <w:szCs w:val="16"/>
        </w:rPr>
        <w:t>of</w:t>
      </w:r>
      <w:r w:rsidRPr="007A3427">
        <w:rPr>
          <w:color w:val="010101"/>
          <w:spacing w:val="-5"/>
          <w:w w:val="105"/>
          <w:sz w:val="16"/>
          <w:szCs w:val="16"/>
        </w:rPr>
        <w:t xml:space="preserve"> </w:t>
      </w:r>
      <w:r w:rsidRPr="007A3427">
        <w:rPr>
          <w:color w:val="010101"/>
          <w:w w:val="105"/>
          <w:sz w:val="16"/>
          <w:szCs w:val="16"/>
        </w:rPr>
        <w:t>Goods</w:t>
      </w:r>
      <w:r w:rsidRPr="007A3427">
        <w:rPr>
          <w:color w:val="2F2F2F"/>
          <w:w w:val="105"/>
          <w:sz w:val="16"/>
          <w:szCs w:val="16"/>
        </w:rPr>
        <w:t>.</w:t>
      </w:r>
    </w:p>
    <w:p w:rsidRPr="007A3427" w:rsidR="00A46CFE" w:rsidP="00C16872" w:rsidRDefault="00A46CFE" w14:paraId="37AA5BA2" w14:textId="77777777">
      <w:pPr>
        <w:pStyle w:val="ListParagraph"/>
        <w:widowControl w:val="0"/>
        <w:numPr>
          <w:ilvl w:val="0"/>
          <w:numId w:val="74"/>
        </w:numPr>
        <w:tabs>
          <w:tab w:val="left" w:pos="1965"/>
          <w:tab w:val="left" w:pos="1966"/>
        </w:tabs>
        <w:autoSpaceDE w:val="0"/>
        <w:autoSpaceDN w:val="0"/>
        <w:spacing w:before="7" w:after="0" w:line="252" w:lineRule="auto"/>
        <w:ind w:right="1742" w:hanging="567"/>
        <w:contextualSpacing w:val="0"/>
        <w:rPr>
          <w:rFonts w:ascii="Arial" w:hAnsi="Arial" w:cs="Arial"/>
          <w:sz w:val="16"/>
          <w:szCs w:val="16"/>
        </w:rPr>
      </w:pPr>
      <w:r w:rsidRPr="007A3427">
        <w:rPr>
          <w:rFonts w:ascii="Arial" w:hAnsi="Arial" w:cs="Arial"/>
          <w:color w:val="010101"/>
          <w:spacing w:val="-1"/>
          <w:w w:val="105"/>
          <w:sz w:val="16"/>
          <w:szCs w:val="16"/>
        </w:rPr>
        <w:t xml:space="preserve">The Supplier </w:t>
      </w:r>
      <w:r w:rsidRPr="007A3427">
        <w:rPr>
          <w:rFonts w:ascii="Arial" w:hAnsi="Arial" w:cs="Arial"/>
          <w:color w:val="010101"/>
          <w:w w:val="105"/>
          <w:sz w:val="16"/>
          <w:szCs w:val="16"/>
        </w:rPr>
        <w:t>must provide all tools, information and instructions the Buyer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needs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make use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Goods.</w:t>
      </w:r>
    </w:p>
    <w:p w:rsidRPr="007A3427" w:rsidR="00A46CFE" w:rsidP="00C16872" w:rsidRDefault="00A46CFE" w14:paraId="1D8A30F7" w14:textId="77777777">
      <w:pPr>
        <w:pStyle w:val="ListParagraph"/>
        <w:widowControl w:val="0"/>
        <w:numPr>
          <w:ilvl w:val="0"/>
          <w:numId w:val="74"/>
        </w:numPr>
        <w:tabs>
          <w:tab w:val="left" w:pos="1965"/>
          <w:tab w:val="left" w:pos="1966"/>
        </w:tabs>
        <w:autoSpaceDE w:val="0"/>
        <w:autoSpaceDN w:val="0"/>
        <w:spacing w:before="2" w:after="0" w:line="252" w:lineRule="auto"/>
        <w:ind w:left="1966" w:right="1202" w:hanging="568"/>
        <w:contextualSpacing w:val="0"/>
        <w:rPr>
          <w:rFonts w:ascii="Arial" w:hAnsi="Arial" w:cs="Arial"/>
          <w:sz w:val="16"/>
          <w:szCs w:val="16"/>
        </w:rPr>
      </w:pPr>
      <w:r w:rsidRPr="007A3427">
        <w:rPr>
          <w:rFonts w:ascii="Arial" w:hAnsi="Arial" w:cs="Arial"/>
          <w:color w:val="010101"/>
          <w:w w:val="105"/>
          <w:sz w:val="16"/>
          <w:szCs w:val="16"/>
        </w:rPr>
        <w:t>The Supplier will notify the Buyer of any request that Goods are returned to it or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 manufacturer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after the discovery of safety issues or defects that might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endanger health or hinder performance and shall indemnify the Buyer against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costs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arising</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result of</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such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598548C6" w14:textId="77777777">
      <w:pPr>
        <w:pStyle w:val="ListParagraph"/>
        <w:widowControl w:val="0"/>
        <w:numPr>
          <w:ilvl w:val="0"/>
          <w:numId w:val="74"/>
        </w:numPr>
        <w:tabs>
          <w:tab w:val="left" w:pos="1965"/>
          <w:tab w:val="left" w:pos="1966"/>
        </w:tabs>
        <w:autoSpaceDE w:val="0"/>
        <w:autoSpaceDN w:val="0"/>
        <w:spacing w:after="0" w:line="252" w:lineRule="auto"/>
        <w:ind w:right="1211"/>
        <w:contextualSpacing w:val="0"/>
        <w:rPr>
          <w:rFonts w:ascii="Arial" w:hAnsi="Arial" w:cs="Arial"/>
          <w:sz w:val="16"/>
          <w:szCs w:val="16"/>
        </w:rPr>
      </w:pPr>
      <w:r w:rsidRPr="007A3427">
        <w:rPr>
          <w:rFonts w:ascii="Arial" w:hAnsi="Arial" w:cs="Arial"/>
          <w:color w:val="010101"/>
          <w:w w:val="105"/>
          <w:sz w:val="16"/>
          <w:szCs w:val="16"/>
        </w:rPr>
        <w:t>The Buyer can cancel any order or part order of Goods which has not been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delivered.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If the Buyer gives less than 14 days' notice then it will pay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Supplier's reasonable and proven costs already incurred on the cancelled order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long</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takes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reasonable</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steps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minimise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these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costs.</w:t>
      </w:r>
    </w:p>
    <w:p w:rsidRPr="007A3427" w:rsidR="00A46CFE" w:rsidP="00C16872" w:rsidRDefault="00A46CFE" w14:paraId="6945B3FC" w14:textId="77777777">
      <w:pPr>
        <w:pStyle w:val="ListParagraph"/>
        <w:widowControl w:val="0"/>
        <w:numPr>
          <w:ilvl w:val="1"/>
          <w:numId w:val="74"/>
        </w:numPr>
        <w:tabs>
          <w:tab w:val="left" w:pos="1965"/>
          <w:tab w:val="left" w:pos="1966"/>
        </w:tabs>
        <w:autoSpaceDE w:val="0"/>
        <w:autoSpaceDN w:val="0"/>
        <w:spacing w:after="0" w:line="252" w:lineRule="auto"/>
        <w:ind w:right="1540" w:hanging="565"/>
        <w:contextualSpacing w:val="0"/>
        <w:rPr>
          <w:rFonts w:ascii="Arial" w:hAnsi="Arial" w:cs="Arial"/>
          <w:sz w:val="16"/>
          <w:szCs w:val="16"/>
        </w:rPr>
      </w:pPr>
      <w:r w:rsidRPr="007A3427">
        <w:rPr>
          <w:rFonts w:ascii="Arial" w:hAnsi="Arial" w:cs="Arial"/>
          <w:color w:val="010101"/>
          <w:w w:val="105"/>
          <w:sz w:val="16"/>
          <w:szCs w:val="16"/>
        </w:rPr>
        <w:t>The Supplier must at its own cost repair, replace, refund or substitute (at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Buyer's option and request) any Goods that the Buyer rejects because they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don't conform with clause 4.2.</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If the Supplier doesn't do this it will pay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costs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including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repair 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re-supply</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third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party.</w:t>
      </w:r>
    </w:p>
    <w:p w:rsidRPr="007A3427" w:rsidR="00A46CFE" w:rsidP="00A46CFE" w:rsidRDefault="00A46CFE" w14:paraId="42DC4A2F" w14:textId="5C8FC129">
      <w:pPr>
        <w:pStyle w:val="BodyText"/>
        <w:tabs>
          <w:tab w:val="left" w:pos="1965"/>
        </w:tabs>
        <w:spacing w:line="252" w:lineRule="auto"/>
        <w:ind w:left="1964" w:right="1393" w:hanging="565"/>
        <w:rPr>
          <w:sz w:val="16"/>
          <w:szCs w:val="16"/>
        </w:rPr>
      </w:pPr>
      <w:r w:rsidRPr="007A3427">
        <w:rPr>
          <w:color w:val="010101"/>
          <w:w w:val="105"/>
          <w:sz w:val="16"/>
          <w:szCs w:val="16"/>
        </w:rPr>
        <w:t>(m)</w:t>
      </w:r>
      <w:r w:rsidRPr="007A3427">
        <w:rPr>
          <w:color w:val="010101"/>
          <w:w w:val="105"/>
          <w:sz w:val="16"/>
          <w:szCs w:val="16"/>
        </w:rPr>
        <w:tab/>
      </w:r>
      <w:r w:rsidRPr="007A3427">
        <w:rPr>
          <w:color w:val="010101"/>
          <w:w w:val="105"/>
          <w:sz w:val="16"/>
          <w:szCs w:val="16"/>
        </w:rPr>
        <w:tab/>
      </w:r>
      <w:r w:rsidRPr="007A3427">
        <w:rPr>
          <w:color w:val="010101"/>
          <w:w w:val="105"/>
          <w:sz w:val="16"/>
          <w:szCs w:val="16"/>
        </w:rPr>
        <w:t>The Buyer will not be liable for any actions, claims, costs and expenses</w:t>
      </w:r>
      <w:r w:rsidRPr="007A3427">
        <w:rPr>
          <w:color w:val="010101"/>
          <w:spacing w:val="1"/>
          <w:w w:val="105"/>
          <w:sz w:val="16"/>
          <w:szCs w:val="16"/>
        </w:rPr>
        <w:t xml:space="preserve"> </w:t>
      </w:r>
      <w:r w:rsidRPr="007A3427">
        <w:rPr>
          <w:color w:val="010101"/>
          <w:w w:val="105"/>
          <w:sz w:val="16"/>
          <w:szCs w:val="16"/>
        </w:rPr>
        <w:t>incurred by the Supplier or any third party during delivery of the Goods unless</w:t>
      </w:r>
      <w:r w:rsidRPr="007A3427">
        <w:rPr>
          <w:color w:val="010101"/>
          <w:spacing w:val="-59"/>
          <w:w w:val="105"/>
          <w:sz w:val="16"/>
          <w:szCs w:val="16"/>
        </w:rPr>
        <w:t xml:space="preserve"> </w:t>
      </w:r>
      <w:r w:rsidRPr="007A3427">
        <w:rPr>
          <w:color w:val="010101"/>
          <w:w w:val="105"/>
          <w:sz w:val="16"/>
          <w:szCs w:val="16"/>
        </w:rPr>
        <w:t>and to the extent that it is caused by negligence or other wrongful act of the</w:t>
      </w:r>
      <w:r w:rsidRPr="007A3427">
        <w:rPr>
          <w:color w:val="010101"/>
          <w:spacing w:val="1"/>
          <w:w w:val="105"/>
          <w:sz w:val="16"/>
          <w:szCs w:val="16"/>
        </w:rPr>
        <w:t xml:space="preserve"> </w:t>
      </w:r>
      <w:r w:rsidRPr="007A3427">
        <w:rPr>
          <w:color w:val="010101"/>
          <w:w w:val="105"/>
          <w:sz w:val="16"/>
          <w:szCs w:val="16"/>
        </w:rPr>
        <w:t>Buyer or its servant or agent.</w:t>
      </w:r>
      <w:r w:rsidRPr="007A3427">
        <w:rPr>
          <w:color w:val="010101"/>
          <w:spacing w:val="1"/>
          <w:w w:val="105"/>
          <w:sz w:val="16"/>
          <w:szCs w:val="16"/>
        </w:rPr>
        <w:t xml:space="preserve"> </w:t>
      </w:r>
      <w:r w:rsidRPr="007A3427">
        <w:rPr>
          <w:color w:val="010101"/>
          <w:w w:val="105"/>
          <w:sz w:val="16"/>
          <w:szCs w:val="16"/>
        </w:rPr>
        <w:t>If the Buyer suffers or incurs any damage or</w:t>
      </w:r>
      <w:r w:rsidRPr="007A3427">
        <w:rPr>
          <w:color w:val="010101"/>
          <w:spacing w:val="1"/>
          <w:w w:val="105"/>
          <w:sz w:val="16"/>
          <w:szCs w:val="16"/>
        </w:rPr>
        <w:t xml:space="preserve"> </w:t>
      </w:r>
      <w:r w:rsidRPr="007A3427">
        <w:rPr>
          <w:color w:val="010101"/>
          <w:w w:val="105"/>
          <w:sz w:val="16"/>
          <w:szCs w:val="16"/>
        </w:rPr>
        <w:t>injury</w:t>
      </w:r>
      <w:r w:rsidRPr="007A3427">
        <w:rPr>
          <w:color w:val="010101"/>
          <w:spacing w:val="-2"/>
          <w:w w:val="105"/>
          <w:sz w:val="16"/>
          <w:szCs w:val="16"/>
        </w:rPr>
        <w:t xml:space="preserve"> </w:t>
      </w:r>
      <w:r w:rsidRPr="007A3427">
        <w:rPr>
          <w:color w:val="010101"/>
          <w:w w:val="105"/>
          <w:sz w:val="16"/>
          <w:szCs w:val="16"/>
        </w:rPr>
        <w:t>(whether</w:t>
      </w:r>
      <w:r w:rsidRPr="007A3427">
        <w:rPr>
          <w:color w:val="010101"/>
          <w:spacing w:val="14"/>
          <w:w w:val="105"/>
          <w:sz w:val="16"/>
          <w:szCs w:val="16"/>
        </w:rPr>
        <w:t xml:space="preserve"> </w:t>
      </w:r>
      <w:r w:rsidRPr="007A3427">
        <w:rPr>
          <w:color w:val="010101"/>
          <w:w w:val="105"/>
          <w:sz w:val="16"/>
          <w:szCs w:val="16"/>
        </w:rPr>
        <w:t>fatal</w:t>
      </w:r>
      <w:r w:rsidRPr="007A3427">
        <w:rPr>
          <w:color w:val="010101"/>
          <w:spacing w:val="-4"/>
          <w:w w:val="105"/>
          <w:sz w:val="16"/>
          <w:szCs w:val="16"/>
        </w:rPr>
        <w:t xml:space="preserve"> </w:t>
      </w:r>
      <w:r w:rsidRPr="007A3427">
        <w:rPr>
          <w:color w:val="010101"/>
          <w:w w:val="105"/>
          <w:sz w:val="16"/>
          <w:szCs w:val="16"/>
        </w:rPr>
        <w:t>or</w:t>
      </w:r>
      <w:r w:rsidRPr="007A3427">
        <w:rPr>
          <w:color w:val="010101"/>
          <w:spacing w:val="-4"/>
          <w:w w:val="105"/>
          <w:sz w:val="16"/>
          <w:szCs w:val="16"/>
        </w:rPr>
        <w:t xml:space="preserve"> </w:t>
      </w:r>
      <w:r w:rsidRPr="007A3427">
        <w:rPr>
          <w:color w:val="010101"/>
          <w:w w:val="105"/>
          <w:sz w:val="16"/>
          <w:szCs w:val="16"/>
        </w:rPr>
        <w:t>otherwise)</w:t>
      </w:r>
      <w:r w:rsidRPr="007A3427">
        <w:rPr>
          <w:color w:val="010101"/>
          <w:spacing w:val="11"/>
          <w:w w:val="105"/>
          <w:sz w:val="16"/>
          <w:szCs w:val="16"/>
        </w:rPr>
        <w:t xml:space="preserve"> </w:t>
      </w:r>
      <w:r w:rsidRPr="007A3427">
        <w:rPr>
          <w:color w:val="010101"/>
          <w:w w:val="105"/>
          <w:sz w:val="16"/>
          <w:szCs w:val="16"/>
        </w:rPr>
        <w:t>occurring</w:t>
      </w:r>
      <w:r w:rsidRPr="007A3427">
        <w:rPr>
          <w:color w:val="010101"/>
          <w:spacing w:val="3"/>
          <w:w w:val="105"/>
          <w:sz w:val="16"/>
          <w:szCs w:val="16"/>
        </w:rPr>
        <w:t xml:space="preserve"> </w:t>
      </w:r>
      <w:r w:rsidRPr="007A3427">
        <w:rPr>
          <w:color w:val="010101"/>
          <w:w w:val="105"/>
          <w:sz w:val="16"/>
          <w:szCs w:val="16"/>
        </w:rPr>
        <w:t>in</w:t>
      </w:r>
      <w:r w:rsidRPr="007A3427">
        <w:rPr>
          <w:color w:val="010101"/>
          <w:spacing w:val="-6"/>
          <w:w w:val="105"/>
          <w:sz w:val="16"/>
          <w:szCs w:val="16"/>
        </w:rPr>
        <w:t xml:space="preserve"> </w:t>
      </w:r>
      <w:r w:rsidRPr="007A3427">
        <w:rPr>
          <w:color w:val="010101"/>
          <w:w w:val="105"/>
          <w:sz w:val="16"/>
          <w:szCs w:val="16"/>
        </w:rPr>
        <w:t>the</w:t>
      </w:r>
      <w:r w:rsidRPr="007A3427">
        <w:rPr>
          <w:color w:val="010101"/>
          <w:spacing w:val="-3"/>
          <w:w w:val="105"/>
          <w:sz w:val="16"/>
          <w:szCs w:val="16"/>
        </w:rPr>
        <w:t xml:space="preserve"> </w:t>
      </w:r>
      <w:r w:rsidRPr="007A3427">
        <w:rPr>
          <w:color w:val="010101"/>
          <w:w w:val="105"/>
          <w:sz w:val="16"/>
          <w:szCs w:val="16"/>
        </w:rPr>
        <w:t>course of</w:t>
      </w:r>
      <w:r w:rsidRPr="007A3427">
        <w:rPr>
          <w:color w:val="010101"/>
          <w:spacing w:val="-8"/>
          <w:w w:val="105"/>
          <w:sz w:val="16"/>
          <w:szCs w:val="16"/>
        </w:rPr>
        <w:t xml:space="preserve"> </w:t>
      </w:r>
      <w:r w:rsidRPr="007A3427">
        <w:rPr>
          <w:color w:val="010101"/>
          <w:w w:val="105"/>
          <w:sz w:val="16"/>
          <w:szCs w:val="16"/>
        </w:rPr>
        <w:t>delivery</w:t>
      </w:r>
      <w:r w:rsidRPr="007A3427">
        <w:rPr>
          <w:color w:val="010101"/>
          <w:spacing w:val="9"/>
          <w:w w:val="105"/>
          <w:sz w:val="16"/>
          <w:szCs w:val="16"/>
        </w:rPr>
        <w:t xml:space="preserve"> </w:t>
      </w:r>
      <w:r w:rsidRPr="007A3427">
        <w:rPr>
          <w:color w:val="010101"/>
          <w:w w:val="105"/>
          <w:sz w:val="16"/>
          <w:szCs w:val="16"/>
        </w:rPr>
        <w:t>or</w:t>
      </w:r>
      <w:r>
        <w:rPr>
          <w:color w:val="010101"/>
          <w:w w:val="105"/>
          <w:sz w:val="16"/>
          <w:szCs w:val="16"/>
        </w:rPr>
        <w:t xml:space="preserve"> </w:t>
      </w:r>
      <w:r w:rsidRPr="007A3427">
        <w:rPr>
          <w:color w:val="010101"/>
          <w:w w:val="105"/>
          <w:sz w:val="16"/>
          <w:szCs w:val="16"/>
        </w:rPr>
        <w:t>installation then the Supplier shall indemnify from any losses, charges costs or</w:t>
      </w:r>
      <w:r w:rsidRPr="007A3427">
        <w:rPr>
          <w:color w:val="010101"/>
          <w:spacing w:val="1"/>
          <w:w w:val="105"/>
          <w:sz w:val="16"/>
          <w:szCs w:val="16"/>
        </w:rPr>
        <w:t xml:space="preserve"> </w:t>
      </w:r>
      <w:r w:rsidRPr="007A3427">
        <w:rPr>
          <w:color w:val="010101"/>
          <w:w w:val="105"/>
          <w:sz w:val="16"/>
          <w:szCs w:val="16"/>
        </w:rPr>
        <w:t>expenses which arise as a result of or in connection with such damage or injury</w:t>
      </w:r>
      <w:r w:rsidRPr="007A3427">
        <w:rPr>
          <w:color w:val="010101"/>
          <w:spacing w:val="-59"/>
          <w:w w:val="105"/>
          <w:sz w:val="16"/>
          <w:szCs w:val="16"/>
        </w:rPr>
        <w:t xml:space="preserve"> </w:t>
      </w:r>
      <w:r w:rsidRPr="007A3427">
        <w:rPr>
          <w:color w:val="010101"/>
          <w:w w:val="105"/>
          <w:sz w:val="16"/>
          <w:szCs w:val="16"/>
        </w:rPr>
        <w:t>where</w:t>
      </w:r>
      <w:r w:rsidRPr="007A3427">
        <w:rPr>
          <w:color w:val="010101"/>
          <w:spacing w:val="-1"/>
          <w:w w:val="105"/>
          <w:sz w:val="16"/>
          <w:szCs w:val="16"/>
        </w:rPr>
        <w:t xml:space="preserve"> </w:t>
      </w:r>
      <w:r w:rsidRPr="007A3427">
        <w:rPr>
          <w:color w:val="010101"/>
          <w:w w:val="105"/>
          <w:sz w:val="16"/>
          <w:szCs w:val="16"/>
        </w:rPr>
        <w:t>it</w:t>
      </w:r>
      <w:r w:rsidRPr="007A3427">
        <w:rPr>
          <w:color w:val="010101"/>
          <w:spacing w:val="-1"/>
          <w:w w:val="105"/>
          <w:sz w:val="16"/>
          <w:szCs w:val="16"/>
        </w:rPr>
        <w:t xml:space="preserve"> </w:t>
      </w:r>
      <w:r w:rsidRPr="007A3427">
        <w:rPr>
          <w:color w:val="010101"/>
          <w:w w:val="105"/>
          <w:sz w:val="16"/>
          <w:szCs w:val="16"/>
        </w:rPr>
        <w:t>is</w:t>
      </w:r>
      <w:r w:rsidRPr="007A3427">
        <w:rPr>
          <w:color w:val="010101"/>
          <w:spacing w:val="-8"/>
          <w:w w:val="105"/>
          <w:sz w:val="16"/>
          <w:szCs w:val="16"/>
        </w:rPr>
        <w:t xml:space="preserve"> </w:t>
      </w:r>
      <w:r w:rsidRPr="007A3427">
        <w:rPr>
          <w:color w:val="010101"/>
          <w:w w:val="105"/>
          <w:sz w:val="16"/>
          <w:szCs w:val="16"/>
        </w:rPr>
        <w:t>attributable</w:t>
      </w:r>
      <w:r w:rsidRPr="007A3427">
        <w:rPr>
          <w:color w:val="010101"/>
          <w:spacing w:val="16"/>
          <w:w w:val="105"/>
          <w:sz w:val="16"/>
          <w:szCs w:val="16"/>
        </w:rPr>
        <w:t xml:space="preserve"> </w:t>
      </w:r>
      <w:r w:rsidRPr="007A3427">
        <w:rPr>
          <w:color w:val="010101"/>
          <w:w w:val="105"/>
          <w:sz w:val="16"/>
          <w:szCs w:val="16"/>
        </w:rPr>
        <w:t>to</w:t>
      </w:r>
      <w:r w:rsidRPr="007A3427">
        <w:rPr>
          <w:color w:val="010101"/>
          <w:spacing w:val="-5"/>
          <w:w w:val="105"/>
          <w:sz w:val="16"/>
          <w:szCs w:val="16"/>
        </w:rPr>
        <w:t xml:space="preserve"> </w:t>
      </w:r>
      <w:r w:rsidRPr="007A3427">
        <w:rPr>
          <w:color w:val="010101"/>
          <w:w w:val="105"/>
          <w:sz w:val="16"/>
          <w:szCs w:val="16"/>
        </w:rPr>
        <w:t>any</w:t>
      </w:r>
      <w:r w:rsidRPr="007A3427">
        <w:rPr>
          <w:color w:val="010101"/>
          <w:spacing w:val="-1"/>
          <w:w w:val="105"/>
          <w:sz w:val="16"/>
          <w:szCs w:val="16"/>
        </w:rPr>
        <w:t xml:space="preserve"> </w:t>
      </w:r>
      <w:r w:rsidRPr="007A3427">
        <w:rPr>
          <w:color w:val="010101"/>
          <w:w w:val="105"/>
          <w:sz w:val="16"/>
          <w:szCs w:val="16"/>
        </w:rPr>
        <w:t>act</w:t>
      </w:r>
      <w:r w:rsidRPr="007A3427">
        <w:rPr>
          <w:color w:val="010101"/>
          <w:spacing w:val="-6"/>
          <w:w w:val="105"/>
          <w:sz w:val="16"/>
          <w:szCs w:val="16"/>
        </w:rPr>
        <w:t xml:space="preserve"> </w:t>
      </w:r>
      <w:r w:rsidRPr="007A3427">
        <w:rPr>
          <w:color w:val="010101"/>
          <w:w w:val="105"/>
          <w:sz w:val="16"/>
          <w:szCs w:val="16"/>
        </w:rPr>
        <w:t>or</w:t>
      </w:r>
      <w:r w:rsidRPr="007A3427">
        <w:rPr>
          <w:color w:val="010101"/>
          <w:spacing w:val="2"/>
          <w:w w:val="105"/>
          <w:sz w:val="16"/>
          <w:szCs w:val="16"/>
        </w:rPr>
        <w:t xml:space="preserve"> </w:t>
      </w:r>
      <w:r w:rsidRPr="007A3427">
        <w:rPr>
          <w:color w:val="010101"/>
          <w:w w:val="105"/>
          <w:sz w:val="16"/>
          <w:szCs w:val="16"/>
        </w:rPr>
        <w:t>omission</w:t>
      </w:r>
      <w:r w:rsidRPr="007A3427">
        <w:rPr>
          <w:color w:val="010101"/>
          <w:spacing w:val="13"/>
          <w:w w:val="105"/>
          <w:sz w:val="16"/>
          <w:szCs w:val="16"/>
        </w:rPr>
        <w:t xml:space="preserve"> </w:t>
      </w:r>
      <w:r w:rsidRPr="007A3427">
        <w:rPr>
          <w:color w:val="010101"/>
          <w:w w:val="105"/>
          <w:sz w:val="16"/>
          <w:szCs w:val="16"/>
        </w:rPr>
        <w:t>of</w:t>
      </w:r>
      <w:r w:rsidRPr="007A3427">
        <w:rPr>
          <w:color w:val="010101"/>
          <w:spacing w:val="-5"/>
          <w:w w:val="105"/>
          <w:sz w:val="16"/>
          <w:szCs w:val="16"/>
        </w:rPr>
        <w:t xml:space="preserve"> </w:t>
      </w:r>
      <w:r w:rsidRPr="007A3427">
        <w:rPr>
          <w:color w:val="010101"/>
          <w:w w:val="105"/>
          <w:sz w:val="16"/>
          <w:szCs w:val="16"/>
        </w:rPr>
        <w:t>the</w:t>
      </w:r>
      <w:r w:rsidRPr="007A3427">
        <w:rPr>
          <w:color w:val="010101"/>
          <w:spacing w:val="-2"/>
          <w:w w:val="105"/>
          <w:sz w:val="16"/>
          <w:szCs w:val="16"/>
        </w:rPr>
        <w:t xml:space="preserve"> </w:t>
      </w:r>
      <w:r w:rsidRPr="007A3427">
        <w:rPr>
          <w:color w:val="010101"/>
          <w:w w:val="105"/>
          <w:sz w:val="16"/>
          <w:szCs w:val="16"/>
        </w:rPr>
        <w:t>Supplier</w:t>
      </w:r>
      <w:r w:rsidRPr="007A3427">
        <w:rPr>
          <w:color w:val="010101"/>
          <w:spacing w:val="6"/>
          <w:w w:val="105"/>
          <w:sz w:val="16"/>
          <w:szCs w:val="16"/>
        </w:rPr>
        <w:t xml:space="preserve"> </w:t>
      </w:r>
      <w:r w:rsidRPr="007A3427">
        <w:rPr>
          <w:color w:val="010101"/>
          <w:w w:val="105"/>
          <w:sz w:val="16"/>
          <w:szCs w:val="16"/>
        </w:rPr>
        <w:t>or</w:t>
      </w:r>
      <w:r w:rsidRPr="007A3427">
        <w:rPr>
          <w:color w:val="010101"/>
          <w:spacing w:val="-12"/>
          <w:w w:val="105"/>
          <w:sz w:val="16"/>
          <w:szCs w:val="16"/>
        </w:rPr>
        <w:t xml:space="preserve"> </w:t>
      </w:r>
      <w:r w:rsidRPr="007A3427">
        <w:rPr>
          <w:color w:val="010101"/>
          <w:w w:val="105"/>
          <w:sz w:val="16"/>
          <w:szCs w:val="16"/>
        </w:rPr>
        <w:t>any</w:t>
      </w:r>
      <w:r w:rsidRPr="007A3427">
        <w:rPr>
          <w:color w:val="010101"/>
          <w:spacing w:val="-1"/>
          <w:w w:val="105"/>
          <w:sz w:val="16"/>
          <w:szCs w:val="16"/>
        </w:rPr>
        <w:t xml:space="preserve"> </w:t>
      </w:r>
      <w:r w:rsidRPr="007A3427">
        <w:rPr>
          <w:color w:val="010101"/>
          <w:w w:val="105"/>
          <w:sz w:val="16"/>
          <w:szCs w:val="16"/>
        </w:rPr>
        <w:t>of</w:t>
      </w:r>
      <w:r w:rsidRPr="007A3427">
        <w:rPr>
          <w:color w:val="010101"/>
          <w:spacing w:val="-5"/>
          <w:w w:val="105"/>
          <w:sz w:val="16"/>
          <w:szCs w:val="16"/>
        </w:rPr>
        <w:t xml:space="preserve"> </w:t>
      </w:r>
      <w:r w:rsidRPr="007A3427">
        <w:rPr>
          <w:color w:val="010101"/>
          <w:w w:val="105"/>
          <w:sz w:val="16"/>
          <w:szCs w:val="16"/>
        </w:rPr>
        <w:t>its[sub-suppliers]</w:t>
      </w:r>
      <w:r w:rsidRPr="007A3427">
        <w:rPr>
          <w:color w:val="343434"/>
          <w:w w:val="105"/>
          <w:sz w:val="16"/>
          <w:szCs w:val="16"/>
        </w:rPr>
        <w:t>.</w:t>
      </w:r>
    </w:p>
    <w:p w:rsidRPr="007A3427" w:rsidR="00A46CFE" w:rsidP="00C16872" w:rsidRDefault="00A46CFE" w14:paraId="3CCB7154" w14:textId="77777777">
      <w:pPr>
        <w:pStyle w:val="ListParagraph"/>
        <w:widowControl w:val="0"/>
        <w:numPr>
          <w:ilvl w:val="1"/>
          <w:numId w:val="75"/>
        </w:numPr>
        <w:tabs>
          <w:tab w:val="left" w:pos="1400"/>
          <w:tab w:val="left" w:pos="1401"/>
        </w:tabs>
        <w:autoSpaceDE w:val="0"/>
        <w:autoSpaceDN w:val="0"/>
        <w:spacing w:after="0" w:line="240" w:lineRule="auto"/>
        <w:ind w:left="1400" w:hanging="714"/>
        <w:contextualSpacing w:val="0"/>
        <w:rPr>
          <w:rFonts w:ascii="Arial" w:hAnsi="Arial" w:cs="Arial"/>
          <w:b/>
          <w:color w:val="010101"/>
          <w:sz w:val="16"/>
          <w:szCs w:val="16"/>
        </w:rPr>
      </w:pPr>
      <w:r w:rsidRPr="007A3427">
        <w:rPr>
          <w:rFonts w:ascii="Arial" w:hAnsi="Arial" w:cs="Arial"/>
          <w:b/>
          <w:color w:val="010101"/>
          <w:w w:val="105"/>
          <w:sz w:val="16"/>
          <w:szCs w:val="16"/>
        </w:rPr>
        <w:t>Services</w:t>
      </w:r>
      <w:r w:rsidRPr="007A3427">
        <w:rPr>
          <w:rFonts w:ascii="Arial" w:hAnsi="Arial" w:cs="Arial"/>
          <w:b/>
          <w:color w:val="010101"/>
          <w:spacing w:val="-5"/>
          <w:w w:val="105"/>
          <w:sz w:val="16"/>
          <w:szCs w:val="16"/>
        </w:rPr>
        <w:t xml:space="preserve"> </w:t>
      </w:r>
      <w:r w:rsidRPr="007A3427">
        <w:rPr>
          <w:rFonts w:ascii="Arial" w:hAnsi="Arial" w:cs="Arial"/>
          <w:b/>
          <w:color w:val="010101"/>
          <w:w w:val="105"/>
          <w:sz w:val="16"/>
          <w:szCs w:val="16"/>
        </w:rPr>
        <w:t>clauses</w:t>
      </w:r>
    </w:p>
    <w:p w:rsidRPr="007A3427" w:rsidR="00A46CFE" w:rsidP="00C16872" w:rsidRDefault="00A46CFE" w14:paraId="63C76B25" w14:textId="77777777">
      <w:pPr>
        <w:pStyle w:val="ListParagraph"/>
        <w:widowControl w:val="0"/>
        <w:numPr>
          <w:ilvl w:val="2"/>
          <w:numId w:val="75"/>
        </w:numPr>
        <w:tabs>
          <w:tab w:val="left" w:pos="1964"/>
          <w:tab w:val="left" w:pos="1965"/>
        </w:tabs>
        <w:autoSpaceDE w:val="0"/>
        <w:autoSpaceDN w:val="0"/>
        <w:spacing w:before="18" w:after="0" w:line="240" w:lineRule="auto"/>
        <w:ind w:hanging="566"/>
        <w:contextualSpacing w:val="0"/>
        <w:rPr>
          <w:rFonts w:ascii="Arial" w:hAnsi="Arial" w:cs="Arial"/>
          <w:sz w:val="16"/>
          <w:szCs w:val="16"/>
        </w:rPr>
      </w:pPr>
      <w:r w:rsidRPr="007A3427">
        <w:rPr>
          <w:rFonts w:ascii="Arial" w:hAnsi="Arial" w:cs="Arial"/>
          <w:color w:val="010101"/>
          <w:w w:val="105"/>
          <w:sz w:val="16"/>
          <w:szCs w:val="16"/>
        </w:rPr>
        <w:t>Late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delivery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Services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will</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default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74665D27" w14:textId="77777777">
      <w:pPr>
        <w:pStyle w:val="ListParagraph"/>
        <w:widowControl w:val="0"/>
        <w:numPr>
          <w:ilvl w:val="2"/>
          <w:numId w:val="75"/>
        </w:numPr>
        <w:tabs>
          <w:tab w:val="left" w:pos="1965"/>
          <w:tab w:val="left" w:pos="1966"/>
        </w:tabs>
        <w:autoSpaceDE w:val="0"/>
        <w:autoSpaceDN w:val="0"/>
        <w:spacing w:before="13" w:after="0" w:line="249" w:lineRule="auto"/>
        <w:ind w:left="1965" w:right="1503" w:hanging="566"/>
        <w:contextualSpacing w:val="0"/>
        <w:rPr>
          <w:rFonts w:ascii="Arial" w:hAnsi="Arial" w:cs="Arial"/>
          <w:sz w:val="16"/>
          <w:szCs w:val="16"/>
        </w:rPr>
      </w:pPr>
      <w:r w:rsidRPr="007A3427">
        <w:rPr>
          <w:rFonts w:ascii="Arial" w:hAnsi="Arial" w:cs="Arial"/>
          <w:color w:val="010101"/>
          <w:w w:val="105"/>
          <w:sz w:val="16"/>
          <w:szCs w:val="16"/>
        </w:rPr>
        <w:t>The Supplier must co-operate with the Buyer and third party suppliers on all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aspects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connected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delivery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Services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ensure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Staff comply</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reasonable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instructions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including any security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requirements.</w:t>
      </w:r>
    </w:p>
    <w:p w:rsidRPr="007A3427" w:rsidR="00A46CFE" w:rsidP="00C16872" w:rsidRDefault="00A46CFE" w14:paraId="1610A4E5" w14:textId="77777777">
      <w:pPr>
        <w:pStyle w:val="ListParagraph"/>
        <w:widowControl w:val="0"/>
        <w:numPr>
          <w:ilvl w:val="2"/>
          <w:numId w:val="75"/>
        </w:numPr>
        <w:tabs>
          <w:tab w:val="left" w:pos="1965"/>
          <w:tab w:val="left" w:pos="1966"/>
        </w:tabs>
        <w:autoSpaceDE w:val="0"/>
        <w:autoSpaceDN w:val="0"/>
        <w:spacing w:before="10" w:after="0" w:line="252" w:lineRule="auto"/>
        <w:ind w:left="1966" w:right="1283" w:hanging="567"/>
        <w:contextualSpacing w:val="0"/>
        <w:rPr>
          <w:rFonts w:ascii="Arial" w:hAnsi="Arial" w:cs="Arial"/>
          <w:sz w:val="16"/>
          <w:szCs w:val="16"/>
        </w:rPr>
      </w:pPr>
      <w:r w:rsidRPr="007A3427">
        <w:rPr>
          <w:rFonts w:ascii="Arial" w:hAnsi="Arial" w:cs="Arial"/>
          <w:color w:val="010101"/>
          <w:w w:val="105"/>
          <w:sz w:val="16"/>
          <w:szCs w:val="16"/>
        </w:rPr>
        <w:t>The Buyer must provide the Supplier with reasonable access to its premises at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reasonable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times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purpose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supplying</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Services</w:t>
      </w:r>
    </w:p>
    <w:p w:rsidRPr="007A3427" w:rsidR="00A46CFE" w:rsidP="00C16872" w:rsidRDefault="00A46CFE" w14:paraId="1792A542" w14:textId="77777777">
      <w:pPr>
        <w:pStyle w:val="ListParagraph"/>
        <w:widowControl w:val="0"/>
        <w:numPr>
          <w:ilvl w:val="2"/>
          <w:numId w:val="75"/>
        </w:numPr>
        <w:tabs>
          <w:tab w:val="left" w:pos="1965"/>
          <w:tab w:val="left" w:pos="1966"/>
        </w:tabs>
        <w:autoSpaceDE w:val="0"/>
        <w:autoSpaceDN w:val="0"/>
        <w:spacing w:after="0" w:line="239" w:lineRule="exact"/>
        <w:ind w:left="1965" w:hanging="567"/>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at</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own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risk</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expense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provide all</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equipment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required</w:t>
      </w:r>
    </w:p>
    <w:p w:rsidRPr="007A3427" w:rsidR="00A46CFE" w:rsidP="00A46CFE" w:rsidRDefault="00A46CFE" w14:paraId="6FDA9410" w14:textId="77777777">
      <w:pPr>
        <w:pStyle w:val="BodyText"/>
        <w:spacing w:before="13" w:line="252" w:lineRule="auto"/>
        <w:ind w:left="1966" w:right="1171"/>
        <w:rPr>
          <w:sz w:val="16"/>
          <w:szCs w:val="16"/>
        </w:rPr>
      </w:pPr>
      <w:r w:rsidRPr="007A3427">
        <w:rPr>
          <w:color w:val="010101"/>
          <w:w w:val="105"/>
          <w:sz w:val="16"/>
          <w:szCs w:val="16"/>
        </w:rPr>
        <w:t>to deliver the Services</w:t>
      </w:r>
      <w:r w:rsidRPr="007A3427">
        <w:rPr>
          <w:color w:val="343434"/>
          <w:w w:val="105"/>
          <w:sz w:val="16"/>
          <w:szCs w:val="16"/>
        </w:rPr>
        <w:t xml:space="preserve">. </w:t>
      </w:r>
      <w:r w:rsidRPr="007A3427">
        <w:rPr>
          <w:color w:val="010101"/>
          <w:w w:val="105"/>
          <w:sz w:val="16"/>
          <w:szCs w:val="16"/>
        </w:rPr>
        <w:t>Any equipment provided by the Buyer to the Supplier for</w:t>
      </w:r>
      <w:r w:rsidRPr="007A3427">
        <w:rPr>
          <w:color w:val="010101"/>
          <w:spacing w:val="-59"/>
          <w:w w:val="105"/>
          <w:sz w:val="16"/>
          <w:szCs w:val="16"/>
        </w:rPr>
        <w:t xml:space="preserve"> </w:t>
      </w:r>
      <w:r w:rsidRPr="007A3427">
        <w:rPr>
          <w:color w:val="010101"/>
          <w:w w:val="105"/>
          <w:sz w:val="16"/>
          <w:szCs w:val="16"/>
        </w:rPr>
        <w:t>supplying the Services remains the property of the Buyer and is to be returned</w:t>
      </w:r>
      <w:r w:rsidRPr="007A3427">
        <w:rPr>
          <w:color w:val="010101"/>
          <w:spacing w:val="1"/>
          <w:w w:val="105"/>
          <w:sz w:val="16"/>
          <w:szCs w:val="16"/>
        </w:rPr>
        <w:t xml:space="preserve"> </w:t>
      </w:r>
      <w:r w:rsidRPr="007A3427">
        <w:rPr>
          <w:color w:val="010101"/>
          <w:w w:val="105"/>
          <w:sz w:val="16"/>
          <w:szCs w:val="16"/>
        </w:rPr>
        <w:t>to</w:t>
      </w:r>
      <w:r w:rsidRPr="007A3427">
        <w:rPr>
          <w:color w:val="010101"/>
          <w:spacing w:val="1"/>
          <w:w w:val="105"/>
          <w:sz w:val="16"/>
          <w:szCs w:val="16"/>
        </w:rPr>
        <w:t xml:space="preserve"> </w:t>
      </w:r>
      <w:r w:rsidRPr="007A3427">
        <w:rPr>
          <w:color w:val="010101"/>
          <w:w w:val="105"/>
          <w:sz w:val="16"/>
          <w:szCs w:val="16"/>
        </w:rPr>
        <w:t>the Buyer</w:t>
      </w:r>
      <w:r w:rsidRPr="007A3427">
        <w:rPr>
          <w:color w:val="010101"/>
          <w:spacing w:val="4"/>
          <w:w w:val="105"/>
          <w:sz w:val="16"/>
          <w:szCs w:val="16"/>
        </w:rPr>
        <w:t xml:space="preserve"> </w:t>
      </w:r>
      <w:r w:rsidRPr="007A3427">
        <w:rPr>
          <w:color w:val="010101"/>
          <w:w w:val="105"/>
          <w:sz w:val="16"/>
          <w:szCs w:val="16"/>
        </w:rPr>
        <w:t>on</w:t>
      </w:r>
      <w:r w:rsidRPr="007A3427">
        <w:rPr>
          <w:color w:val="010101"/>
          <w:spacing w:val="1"/>
          <w:w w:val="105"/>
          <w:sz w:val="16"/>
          <w:szCs w:val="16"/>
        </w:rPr>
        <w:t xml:space="preserve"> </w:t>
      </w:r>
      <w:r w:rsidRPr="007A3427">
        <w:rPr>
          <w:color w:val="010101"/>
          <w:w w:val="105"/>
          <w:sz w:val="16"/>
          <w:szCs w:val="16"/>
        </w:rPr>
        <w:t>expiry</w:t>
      </w:r>
      <w:r w:rsidRPr="007A3427">
        <w:rPr>
          <w:color w:val="010101"/>
          <w:spacing w:val="3"/>
          <w:w w:val="105"/>
          <w:sz w:val="16"/>
          <w:szCs w:val="16"/>
        </w:rPr>
        <w:t xml:space="preserve"> </w:t>
      </w:r>
      <w:r w:rsidRPr="007A3427">
        <w:rPr>
          <w:color w:val="010101"/>
          <w:w w:val="105"/>
          <w:sz w:val="16"/>
          <w:szCs w:val="16"/>
        </w:rPr>
        <w:t>or</w:t>
      </w:r>
      <w:r w:rsidRPr="007A3427">
        <w:rPr>
          <w:color w:val="010101"/>
          <w:spacing w:val="3"/>
          <w:w w:val="105"/>
          <w:sz w:val="16"/>
          <w:szCs w:val="16"/>
        </w:rPr>
        <w:t xml:space="preserve"> </w:t>
      </w:r>
      <w:r w:rsidRPr="007A3427">
        <w:rPr>
          <w:color w:val="010101"/>
          <w:w w:val="105"/>
          <w:sz w:val="16"/>
          <w:szCs w:val="16"/>
        </w:rPr>
        <w:t>termination</w:t>
      </w:r>
      <w:r w:rsidRPr="007A3427">
        <w:rPr>
          <w:color w:val="010101"/>
          <w:spacing w:val="17"/>
          <w:w w:val="105"/>
          <w:sz w:val="16"/>
          <w:szCs w:val="16"/>
        </w:rPr>
        <w:t xml:space="preserve"> </w:t>
      </w:r>
      <w:r w:rsidRPr="007A3427">
        <w:rPr>
          <w:color w:val="010101"/>
          <w:w w:val="105"/>
          <w:sz w:val="16"/>
          <w:szCs w:val="16"/>
        </w:rPr>
        <w:t>of</w:t>
      </w:r>
      <w:r w:rsidRPr="007A3427">
        <w:rPr>
          <w:color w:val="010101"/>
          <w:spacing w:val="-7"/>
          <w:w w:val="105"/>
          <w:sz w:val="16"/>
          <w:szCs w:val="16"/>
        </w:rPr>
        <w:t xml:space="preserve"> </w:t>
      </w:r>
      <w:r w:rsidRPr="007A3427">
        <w:rPr>
          <w:color w:val="010101"/>
          <w:w w:val="105"/>
          <w:sz w:val="16"/>
          <w:szCs w:val="16"/>
        </w:rPr>
        <w:t>the</w:t>
      </w:r>
      <w:r w:rsidRPr="007A3427">
        <w:rPr>
          <w:color w:val="010101"/>
          <w:spacing w:val="1"/>
          <w:w w:val="105"/>
          <w:sz w:val="16"/>
          <w:szCs w:val="16"/>
        </w:rPr>
        <w:t xml:space="preserve"> </w:t>
      </w:r>
      <w:r w:rsidRPr="007A3427">
        <w:rPr>
          <w:color w:val="010101"/>
          <w:w w:val="105"/>
          <w:sz w:val="16"/>
          <w:szCs w:val="16"/>
        </w:rPr>
        <w:t>Contract.</w:t>
      </w:r>
    </w:p>
    <w:p w:rsidRPr="007A3427" w:rsidR="00A46CFE" w:rsidP="00C16872" w:rsidRDefault="00A46CFE" w14:paraId="2F6F27C5" w14:textId="77777777">
      <w:pPr>
        <w:pStyle w:val="ListParagraph"/>
        <w:widowControl w:val="0"/>
        <w:numPr>
          <w:ilvl w:val="2"/>
          <w:numId w:val="75"/>
        </w:numPr>
        <w:tabs>
          <w:tab w:val="left" w:pos="1965"/>
          <w:tab w:val="left" w:pos="1966"/>
        </w:tabs>
        <w:autoSpaceDE w:val="0"/>
        <w:autoSpaceDN w:val="0"/>
        <w:spacing w:before="3" w:after="0" w:line="247" w:lineRule="auto"/>
        <w:ind w:right="1208" w:hanging="565"/>
        <w:contextualSpacing w:val="0"/>
        <w:rPr>
          <w:rFonts w:ascii="Arial" w:hAnsi="Arial" w:cs="Arial"/>
          <w:sz w:val="16"/>
          <w:szCs w:val="16"/>
        </w:rPr>
      </w:pPr>
      <w:r w:rsidRPr="007A3427">
        <w:rPr>
          <w:rFonts w:ascii="Arial" w:hAnsi="Arial" w:cs="Arial"/>
          <w:color w:val="010101"/>
          <w:w w:val="105"/>
          <w:sz w:val="16"/>
          <w:szCs w:val="16"/>
        </w:rPr>
        <w:t>The Supplier must allocate sufficient resources and appropriate expertise to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56557114" w14:textId="77777777">
      <w:pPr>
        <w:pStyle w:val="ListParagraph"/>
        <w:widowControl w:val="0"/>
        <w:numPr>
          <w:ilvl w:val="2"/>
          <w:numId w:val="75"/>
        </w:numPr>
        <w:tabs>
          <w:tab w:val="left" w:pos="1965"/>
          <w:tab w:val="left" w:pos="1966"/>
        </w:tabs>
        <w:autoSpaceDE w:val="0"/>
        <w:autoSpaceDN w:val="0"/>
        <w:spacing w:before="8" w:after="0" w:line="247" w:lineRule="auto"/>
        <w:ind w:left="1968" w:right="1569" w:hanging="569"/>
        <w:contextualSpacing w:val="0"/>
        <w:rPr>
          <w:rFonts w:ascii="Arial" w:hAnsi="Arial" w:cs="Arial"/>
          <w:sz w:val="16"/>
          <w:szCs w:val="16"/>
        </w:rPr>
      </w:pPr>
      <w:r w:rsidRPr="007A3427">
        <w:rPr>
          <w:rFonts w:ascii="Arial" w:hAnsi="Arial" w:cs="Arial"/>
          <w:color w:val="010101"/>
          <w:w w:val="105"/>
          <w:sz w:val="16"/>
          <w:szCs w:val="16"/>
        </w:rPr>
        <w:t>The Supplier must take all reasonable care to ensure performance does not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disrupt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Buyer's operations,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employees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contractors</w:t>
      </w:r>
      <w:r w:rsidRPr="007A3427">
        <w:rPr>
          <w:rFonts w:ascii="Arial" w:hAnsi="Arial" w:cs="Arial"/>
          <w:color w:val="343434"/>
          <w:w w:val="105"/>
          <w:sz w:val="16"/>
          <w:szCs w:val="16"/>
        </w:rPr>
        <w:t>.</w:t>
      </w:r>
    </w:p>
    <w:p w:rsidRPr="007A3427" w:rsidR="00A46CFE" w:rsidP="00C16872" w:rsidRDefault="00A46CFE" w14:paraId="26DFF52B" w14:textId="77777777">
      <w:pPr>
        <w:pStyle w:val="ListParagraph"/>
        <w:widowControl w:val="0"/>
        <w:numPr>
          <w:ilvl w:val="2"/>
          <w:numId w:val="75"/>
        </w:numPr>
        <w:tabs>
          <w:tab w:val="left" w:pos="1964"/>
          <w:tab w:val="left" w:pos="1965"/>
        </w:tabs>
        <w:autoSpaceDE w:val="0"/>
        <w:autoSpaceDN w:val="0"/>
        <w:spacing w:before="11" w:after="0" w:line="252" w:lineRule="auto"/>
        <w:ind w:right="1397" w:hanging="565"/>
        <w:contextualSpacing w:val="0"/>
        <w:rPr>
          <w:rFonts w:ascii="Arial" w:hAnsi="Arial" w:cs="Arial"/>
          <w:sz w:val="16"/>
          <w:szCs w:val="16"/>
        </w:rPr>
      </w:pPr>
      <w:r w:rsidRPr="007A3427">
        <w:rPr>
          <w:rFonts w:ascii="Arial" w:hAnsi="Arial" w:cs="Arial"/>
          <w:color w:val="010101"/>
          <w:w w:val="105"/>
          <w:sz w:val="16"/>
          <w:szCs w:val="16"/>
        </w:rPr>
        <w:t>On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completion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Services,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responsible</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leaving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Buyer's premises in a clean, safe and tidy condition and making good 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damage that it has caused to the Buyer's premises or property, other than fair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wear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tear</w:t>
      </w:r>
      <w:r w:rsidRPr="007A3427">
        <w:rPr>
          <w:rFonts w:ascii="Arial" w:hAnsi="Arial" w:cs="Arial"/>
          <w:color w:val="343434"/>
          <w:w w:val="105"/>
          <w:sz w:val="16"/>
          <w:szCs w:val="16"/>
        </w:rPr>
        <w:t>.</w:t>
      </w:r>
    </w:p>
    <w:p w:rsidRPr="007A3427" w:rsidR="00A46CFE" w:rsidP="00C16872" w:rsidRDefault="00A46CFE" w14:paraId="78CD317C" w14:textId="77777777">
      <w:pPr>
        <w:pStyle w:val="ListParagraph"/>
        <w:widowControl w:val="0"/>
        <w:numPr>
          <w:ilvl w:val="2"/>
          <w:numId w:val="75"/>
        </w:numPr>
        <w:tabs>
          <w:tab w:val="left" w:pos="1965"/>
          <w:tab w:val="left" w:pos="1966"/>
        </w:tabs>
        <w:autoSpaceDE w:val="0"/>
        <w:autoSpaceDN w:val="0"/>
        <w:spacing w:after="0" w:line="252" w:lineRule="auto"/>
        <w:ind w:left="1965" w:right="1996" w:hanging="566"/>
        <w:contextualSpacing w:val="0"/>
        <w:rPr>
          <w:rFonts w:ascii="Arial" w:hAnsi="Arial" w:cs="Arial"/>
          <w:sz w:val="16"/>
          <w:szCs w:val="16"/>
        </w:rPr>
      </w:pPr>
      <w:r w:rsidRPr="007A3427">
        <w:rPr>
          <w:rFonts w:ascii="Arial" w:hAnsi="Arial" w:cs="Arial"/>
          <w:color w:val="010101"/>
          <w:w w:val="105"/>
          <w:sz w:val="16"/>
          <w:szCs w:val="16"/>
        </w:rPr>
        <w:t>The Supplier must ensure all Services, and anything used to deliver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Services,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good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quality</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w:t>
      </w:r>
      <w:r w:rsidRPr="007A3427">
        <w:rPr>
          <w:rFonts w:ascii="Arial" w:hAnsi="Arial" w:cs="Arial"/>
          <w:color w:val="010101"/>
          <w:w w:val="105"/>
          <w:sz w:val="16"/>
          <w:szCs w:val="16"/>
          <w:shd w:val="clear" w:color="auto" w:fill="E2E2E2"/>
        </w:rPr>
        <w:t>and</w:t>
      </w:r>
      <w:r w:rsidRPr="007A3427">
        <w:rPr>
          <w:rFonts w:ascii="Arial" w:hAnsi="Arial" w:cs="Arial"/>
          <w:color w:val="010101"/>
          <w:spacing w:val="1"/>
          <w:w w:val="105"/>
          <w:sz w:val="16"/>
          <w:szCs w:val="16"/>
          <w:shd w:val="clear" w:color="auto" w:fill="E2E2E2"/>
        </w:rPr>
        <w:t xml:space="preserve"> </w:t>
      </w:r>
      <w:r w:rsidRPr="007A3427">
        <w:rPr>
          <w:rFonts w:ascii="Arial" w:hAnsi="Arial" w:cs="Arial"/>
          <w:color w:val="010101"/>
          <w:w w:val="105"/>
          <w:sz w:val="16"/>
          <w:szCs w:val="16"/>
          <w:shd w:val="clear" w:color="auto" w:fill="E2E2E2"/>
        </w:rPr>
        <w:t>free</w:t>
      </w:r>
      <w:r w:rsidRPr="007A3427">
        <w:rPr>
          <w:rFonts w:ascii="Arial" w:hAnsi="Arial" w:cs="Arial"/>
          <w:color w:val="010101"/>
          <w:spacing w:val="2"/>
          <w:w w:val="105"/>
          <w:sz w:val="16"/>
          <w:szCs w:val="16"/>
          <w:shd w:val="clear" w:color="auto" w:fill="E2E2E2"/>
        </w:rPr>
        <w:t xml:space="preserve"> </w:t>
      </w:r>
      <w:r w:rsidRPr="007A3427">
        <w:rPr>
          <w:rFonts w:ascii="Arial" w:hAnsi="Arial" w:cs="Arial"/>
          <w:color w:val="010101"/>
          <w:w w:val="105"/>
          <w:sz w:val="16"/>
          <w:szCs w:val="16"/>
          <w:shd w:val="clear" w:color="auto" w:fill="E2E2E2"/>
        </w:rPr>
        <w:t>from</w:t>
      </w:r>
      <w:r w:rsidRPr="007A3427">
        <w:rPr>
          <w:rFonts w:ascii="Arial" w:hAnsi="Arial" w:cs="Arial"/>
          <w:color w:val="010101"/>
          <w:spacing w:val="2"/>
          <w:w w:val="105"/>
          <w:sz w:val="16"/>
          <w:szCs w:val="16"/>
          <w:shd w:val="clear" w:color="auto" w:fill="E2E2E2"/>
        </w:rPr>
        <w:t xml:space="preserve"> </w:t>
      </w:r>
      <w:r w:rsidRPr="007A3427">
        <w:rPr>
          <w:rFonts w:ascii="Arial" w:hAnsi="Arial" w:cs="Arial"/>
          <w:color w:val="010101"/>
          <w:w w:val="105"/>
          <w:sz w:val="16"/>
          <w:szCs w:val="16"/>
          <w:shd w:val="clear" w:color="auto" w:fill="E2E2E2"/>
        </w:rPr>
        <w:t>defects].</w:t>
      </w:r>
    </w:p>
    <w:p w:rsidRPr="007A3427" w:rsidR="00A46CFE" w:rsidP="00C16872" w:rsidRDefault="00A46CFE" w14:paraId="72F04B18" w14:textId="77777777">
      <w:pPr>
        <w:pStyle w:val="ListParagraph"/>
        <w:widowControl w:val="0"/>
        <w:numPr>
          <w:ilvl w:val="2"/>
          <w:numId w:val="75"/>
        </w:numPr>
        <w:tabs>
          <w:tab w:val="left" w:pos="1965"/>
          <w:tab w:val="left" w:pos="1966"/>
        </w:tabs>
        <w:autoSpaceDE w:val="0"/>
        <w:autoSpaceDN w:val="0"/>
        <w:spacing w:before="2" w:after="0" w:line="247" w:lineRule="auto"/>
        <w:ind w:left="1966" w:right="1356" w:hanging="567"/>
        <w:contextualSpacing w:val="0"/>
        <w:rPr>
          <w:rFonts w:ascii="Arial" w:hAnsi="Arial" w:cs="Arial"/>
          <w:sz w:val="16"/>
          <w:szCs w:val="16"/>
        </w:rPr>
      </w:pPr>
      <w:r w:rsidRPr="007A3427">
        <w:rPr>
          <w:rFonts w:ascii="Arial" w:hAnsi="Arial" w:cs="Arial"/>
          <w:color w:val="010101"/>
          <w:w w:val="105"/>
          <w:sz w:val="16"/>
          <w:szCs w:val="16"/>
        </w:rPr>
        <w:t>The Buyer is entitled to withhold payment for partially or undelivered Services,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but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doing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so</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does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stop</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from</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using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rights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A46CFE" w:rsidRDefault="00A46CFE" w14:paraId="077DCB0A" w14:textId="77777777">
      <w:pPr>
        <w:pStyle w:val="BodyText"/>
        <w:spacing w:before="11"/>
        <w:rPr>
          <w:sz w:val="16"/>
          <w:szCs w:val="16"/>
        </w:rPr>
      </w:pPr>
    </w:p>
    <w:p w:rsidRPr="007A3427" w:rsidR="00A46CFE" w:rsidP="00C16872" w:rsidRDefault="00A46CFE" w14:paraId="7FE2E0B9" w14:textId="77777777">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sidRPr="007A3427">
        <w:rPr>
          <w:color w:val="010101"/>
          <w:spacing w:val="-1"/>
          <w:w w:val="105"/>
          <w:sz w:val="16"/>
          <w:szCs w:val="16"/>
        </w:rPr>
        <w:t>Pricing</w:t>
      </w:r>
      <w:r w:rsidRPr="007A3427">
        <w:rPr>
          <w:color w:val="010101"/>
          <w:spacing w:val="-13"/>
          <w:w w:val="105"/>
          <w:sz w:val="16"/>
          <w:szCs w:val="16"/>
        </w:rPr>
        <w:t xml:space="preserve"> </w:t>
      </w:r>
      <w:r w:rsidRPr="007A3427">
        <w:rPr>
          <w:color w:val="010101"/>
          <w:w w:val="105"/>
          <w:sz w:val="16"/>
          <w:szCs w:val="16"/>
        </w:rPr>
        <w:t>and</w:t>
      </w:r>
      <w:r w:rsidRPr="007A3427">
        <w:rPr>
          <w:color w:val="010101"/>
          <w:spacing w:val="-19"/>
          <w:w w:val="105"/>
          <w:sz w:val="16"/>
          <w:szCs w:val="16"/>
        </w:rPr>
        <w:t xml:space="preserve"> </w:t>
      </w:r>
      <w:r w:rsidRPr="007A3427">
        <w:rPr>
          <w:color w:val="010101"/>
          <w:w w:val="105"/>
          <w:sz w:val="16"/>
          <w:szCs w:val="16"/>
        </w:rPr>
        <w:t>payments</w:t>
      </w:r>
    </w:p>
    <w:p w:rsidRPr="007A3427" w:rsidR="00A46CFE" w:rsidP="00C16872" w:rsidRDefault="00A46CFE" w14:paraId="3DD40BD9" w14:textId="77777777">
      <w:pPr>
        <w:pStyle w:val="ListParagraph"/>
        <w:widowControl w:val="0"/>
        <w:numPr>
          <w:ilvl w:val="1"/>
          <w:numId w:val="75"/>
        </w:numPr>
        <w:tabs>
          <w:tab w:val="left" w:pos="1402"/>
          <w:tab w:val="left" w:pos="1403"/>
        </w:tabs>
        <w:autoSpaceDE w:val="0"/>
        <w:autoSpaceDN w:val="0"/>
        <w:spacing w:before="15" w:after="0" w:line="252" w:lineRule="auto"/>
        <w:ind w:right="1333" w:hanging="709"/>
        <w:contextualSpacing w:val="0"/>
        <w:rPr>
          <w:rFonts w:ascii="Arial" w:hAnsi="Arial" w:cs="Arial"/>
          <w:color w:val="010101"/>
          <w:sz w:val="16"/>
          <w:szCs w:val="16"/>
        </w:rPr>
      </w:pPr>
      <w:r w:rsidRPr="007A3427">
        <w:rPr>
          <w:rFonts w:ascii="Arial" w:hAnsi="Arial" w:cs="Arial"/>
          <w:color w:val="010101"/>
          <w:w w:val="105"/>
          <w:sz w:val="16"/>
          <w:szCs w:val="16"/>
        </w:rPr>
        <w:t>In exchange for the Deliverables, the Supplier shall be entitled to invoice the 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for the charges in the Order Form.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 Supplier shall raise invoices promptly and in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event within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90</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days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from</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when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charges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due</w:t>
      </w:r>
      <w:r w:rsidRPr="007A3427">
        <w:rPr>
          <w:rFonts w:ascii="Arial" w:hAnsi="Arial" w:cs="Arial"/>
          <w:color w:val="343434"/>
          <w:w w:val="105"/>
          <w:sz w:val="16"/>
          <w:szCs w:val="16"/>
        </w:rPr>
        <w:t>.</w:t>
      </w:r>
    </w:p>
    <w:p w:rsidRPr="007A3427" w:rsidR="00A46CFE" w:rsidP="00C16872" w:rsidRDefault="00A46CFE" w14:paraId="02B2E6DA" w14:textId="77777777">
      <w:pPr>
        <w:pStyle w:val="ListParagraph"/>
        <w:widowControl w:val="0"/>
        <w:numPr>
          <w:ilvl w:val="1"/>
          <w:numId w:val="75"/>
        </w:numPr>
        <w:tabs>
          <w:tab w:val="left" w:pos="1398"/>
          <w:tab w:val="left" w:pos="1399"/>
        </w:tabs>
        <w:autoSpaceDE w:val="0"/>
        <w:autoSpaceDN w:val="0"/>
        <w:spacing w:after="0" w:line="240" w:lineRule="auto"/>
        <w:ind w:left="1398" w:hanging="712"/>
        <w:contextualSpacing w:val="0"/>
        <w:rPr>
          <w:rFonts w:ascii="Arial" w:hAnsi="Arial" w:cs="Arial"/>
          <w:color w:val="010101"/>
          <w:sz w:val="16"/>
          <w:szCs w:val="16"/>
        </w:rPr>
      </w:pPr>
      <w:r w:rsidRPr="007A3427">
        <w:rPr>
          <w:rFonts w:ascii="Arial" w:hAnsi="Arial" w:cs="Arial"/>
          <w:color w:val="010101"/>
          <w:w w:val="105"/>
          <w:sz w:val="16"/>
          <w:szCs w:val="16"/>
        </w:rPr>
        <w:t>All</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Charges:</w:t>
      </w:r>
    </w:p>
    <w:p w:rsidRPr="007A3427" w:rsidR="00A46CFE" w:rsidP="00C16872" w:rsidRDefault="00A46CFE" w14:paraId="244EE1BC" w14:textId="77777777">
      <w:pPr>
        <w:pStyle w:val="ListParagraph"/>
        <w:widowControl w:val="0"/>
        <w:numPr>
          <w:ilvl w:val="2"/>
          <w:numId w:val="75"/>
        </w:numPr>
        <w:tabs>
          <w:tab w:val="left" w:pos="1967"/>
          <w:tab w:val="left" w:pos="1968"/>
        </w:tabs>
        <w:autoSpaceDE w:val="0"/>
        <w:autoSpaceDN w:val="0"/>
        <w:spacing w:before="13" w:after="0" w:line="240" w:lineRule="auto"/>
        <w:ind w:left="1967" w:hanging="569"/>
        <w:contextualSpacing w:val="0"/>
        <w:rPr>
          <w:rFonts w:ascii="Arial" w:hAnsi="Arial" w:cs="Arial"/>
          <w:sz w:val="16"/>
          <w:szCs w:val="16"/>
        </w:rPr>
      </w:pPr>
      <w:r w:rsidRPr="007A3427">
        <w:rPr>
          <w:rFonts w:ascii="Arial" w:hAnsi="Arial" w:cs="Arial"/>
          <w:color w:val="010101"/>
          <w:w w:val="105"/>
          <w:sz w:val="16"/>
          <w:szCs w:val="16"/>
        </w:rPr>
        <w:t>exclude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VAT,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which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payable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provision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valid VAT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invoice;</w:t>
      </w:r>
    </w:p>
    <w:p w:rsidRPr="007A3427" w:rsidR="00A46CFE" w:rsidP="00C16872" w:rsidRDefault="00A46CFE" w14:paraId="0136A70B" w14:textId="77777777">
      <w:pPr>
        <w:pStyle w:val="ListParagraph"/>
        <w:widowControl w:val="0"/>
        <w:numPr>
          <w:ilvl w:val="2"/>
          <w:numId w:val="75"/>
        </w:numPr>
        <w:tabs>
          <w:tab w:val="left" w:pos="1965"/>
          <w:tab w:val="left" w:pos="1966"/>
        </w:tabs>
        <w:autoSpaceDE w:val="0"/>
        <w:autoSpaceDN w:val="0"/>
        <w:spacing w:before="9" w:after="0" w:line="240" w:lineRule="auto"/>
        <w:ind w:left="1965" w:hanging="567"/>
        <w:contextualSpacing w:val="0"/>
        <w:rPr>
          <w:rFonts w:ascii="Arial" w:hAnsi="Arial" w:cs="Arial"/>
          <w:sz w:val="16"/>
          <w:szCs w:val="16"/>
        </w:rPr>
      </w:pPr>
      <w:r w:rsidRPr="007A3427">
        <w:rPr>
          <w:rFonts w:ascii="Arial" w:hAnsi="Arial" w:cs="Arial"/>
          <w:color w:val="010101"/>
          <w:w w:val="105"/>
          <w:sz w:val="16"/>
          <w:szCs w:val="16"/>
        </w:rPr>
        <w:t>include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costs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connected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supply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Deliverables.</w:t>
      </w:r>
    </w:p>
    <w:p w:rsidRPr="007A3427" w:rsidR="00A46CFE" w:rsidP="00C16872" w:rsidRDefault="00A46CFE" w14:paraId="784EF5A7" w14:textId="77777777">
      <w:pPr>
        <w:pStyle w:val="ListParagraph"/>
        <w:widowControl w:val="0"/>
        <w:numPr>
          <w:ilvl w:val="1"/>
          <w:numId w:val="75"/>
        </w:numPr>
        <w:tabs>
          <w:tab w:val="left" w:pos="1398"/>
          <w:tab w:val="left" w:pos="1399"/>
        </w:tabs>
        <w:autoSpaceDE w:val="0"/>
        <w:autoSpaceDN w:val="0"/>
        <w:spacing w:after="0" w:line="249" w:lineRule="auto"/>
        <w:ind w:right="1280" w:hanging="709"/>
        <w:contextualSpacing w:val="0"/>
        <w:rPr>
          <w:rFonts w:ascii="Arial" w:hAnsi="Arial" w:cs="Arial"/>
          <w:color w:val="010101"/>
          <w:sz w:val="16"/>
          <w:szCs w:val="16"/>
        </w:rPr>
      </w:pPr>
      <w:r w:rsidRPr="007A3427">
        <w:rPr>
          <w:rFonts w:ascii="Arial" w:hAnsi="Arial" w:cs="Arial"/>
          <w:color w:val="010101"/>
          <w:w w:val="105"/>
          <w:sz w:val="16"/>
          <w:szCs w:val="16"/>
        </w:rPr>
        <w:t>The Buyer must pay the Supplier the charges within 30 days of receipt by the 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 a valid, undisputed invoice, in cleared funds to the Supplier's account stated in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Order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Form.</w:t>
      </w:r>
    </w:p>
    <w:p w:rsidRPr="007A3427" w:rsidR="00A46CFE" w:rsidP="00C16872" w:rsidRDefault="00A46CFE" w14:paraId="250EA256" w14:textId="77777777">
      <w:pPr>
        <w:pStyle w:val="ListParagraph"/>
        <w:widowControl w:val="0"/>
        <w:numPr>
          <w:ilvl w:val="1"/>
          <w:numId w:val="75"/>
        </w:numPr>
        <w:tabs>
          <w:tab w:val="left" w:pos="1403"/>
          <w:tab w:val="left" w:pos="1404"/>
        </w:tabs>
        <w:autoSpaceDE w:val="0"/>
        <w:autoSpaceDN w:val="0"/>
        <w:spacing w:after="0" w:line="240" w:lineRule="auto"/>
        <w:ind w:left="1403" w:hanging="717"/>
        <w:contextualSpacing w:val="0"/>
        <w:rPr>
          <w:rFonts w:ascii="Arial" w:hAnsi="Arial" w:cs="Arial"/>
          <w:color w:val="010101"/>
          <w:sz w:val="16"/>
          <w:szCs w:val="16"/>
        </w:rPr>
      </w:pPr>
      <w:r w:rsidRPr="007A3427">
        <w:rPr>
          <w:rFonts w:ascii="Arial" w:hAnsi="Arial" w:cs="Arial"/>
          <w:color w:val="010101"/>
          <w:w w:val="105"/>
          <w:sz w:val="16"/>
          <w:szCs w:val="16"/>
        </w:rPr>
        <w: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invoice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only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valid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it:</w:t>
      </w:r>
    </w:p>
    <w:p w:rsidRPr="007A3427" w:rsidR="00A46CFE" w:rsidP="00C16872" w:rsidRDefault="00A46CFE" w14:paraId="3D7682ED" w14:textId="77777777">
      <w:pPr>
        <w:pStyle w:val="ListParagraph"/>
        <w:widowControl w:val="0"/>
        <w:numPr>
          <w:ilvl w:val="2"/>
          <w:numId w:val="75"/>
        </w:numPr>
        <w:tabs>
          <w:tab w:val="left" w:pos="1965"/>
          <w:tab w:val="left" w:pos="1966"/>
        </w:tabs>
        <w:autoSpaceDE w:val="0"/>
        <w:autoSpaceDN w:val="0"/>
        <w:spacing w:before="18" w:after="0" w:line="247" w:lineRule="auto"/>
        <w:ind w:left="1968" w:right="1397" w:hanging="569"/>
        <w:contextualSpacing w:val="0"/>
        <w:rPr>
          <w:rFonts w:ascii="Arial" w:hAnsi="Arial" w:cs="Arial"/>
          <w:sz w:val="16"/>
          <w:szCs w:val="16"/>
        </w:rPr>
      </w:pPr>
      <w:r w:rsidRPr="007A3427">
        <w:rPr>
          <w:rFonts w:ascii="Arial" w:hAnsi="Arial" w:cs="Arial"/>
          <w:color w:val="010101"/>
          <w:sz w:val="16"/>
          <w:szCs w:val="16"/>
        </w:rPr>
        <w:t>includes</w:t>
      </w:r>
      <w:r w:rsidRPr="007A3427">
        <w:rPr>
          <w:rFonts w:ascii="Arial" w:hAnsi="Arial" w:cs="Arial"/>
          <w:color w:val="010101"/>
          <w:spacing w:val="33"/>
          <w:sz w:val="16"/>
          <w:szCs w:val="16"/>
        </w:rPr>
        <w:t xml:space="preserve"> </w:t>
      </w:r>
      <w:r w:rsidRPr="007A3427">
        <w:rPr>
          <w:rFonts w:ascii="Arial" w:hAnsi="Arial" w:cs="Arial"/>
          <w:color w:val="010101"/>
          <w:sz w:val="16"/>
          <w:szCs w:val="16"/>
        </w:rPr>
        <w:t>all</w:t>
      </w:r>
      <w:r w:rsidRPr="007A3427">
        <w:rPr>
          <w:rFonts w:ascii="Arial" w:hAnsi="Arial" w:cs="Arial"/>
          <w:color w:val="010101"/>
          <w:spacing w:val="9"/>
          <w:sz w:val="16"/>
          <w:szCs w:val="16"/>
        </w:rPr>
        <w:t xml:space="preserve"> </w:t>
      </w:r>
      <w:r w:rsidRPr="007A3427">
        <w:rPr>
          <w:rFonts w:ascii="Arial" w:hAnsi="Arial" w:cs="Arial"/>
          <w:color w:val="010101"/>
          <w:sz w:val="16"/>
          <w:szCs w:val="16"/>
        </w:rPr>
        <w:t>appropriate</w:t>
      </w:r>
      <w:r w:rsidRPr="007A3427">
        <w:rPr>
          <w:rFonts w:ascii="Arial" w:hAnsi="Arial" w:cs="Arial"/>
          <w:color w:val="010101"/>
          <w:spacing w:val="39"/>
          <w:sz w:val="16"/>
          <w:szCs w:val="16"/>
        </w:rPr>
        <w:t xml:space="preserve"> </w:t>
      </w:r>
      <w:r w:rsidRPr="007A3427">
        <w:rPr>
          <w:rFonts w:ascii="Arial" w:hAnsi="Arial" w:cs="Arial"/>
          <w:color w:val="010101"/>
          <w:sz w:val="16"/>
          <w:szCs w:val="16"/>
        </w:rPr>
        <w:t>references</w:t>
      </w:r>
      <w:r w:rsidRPr="007A3427">
        <w:rPr>
          <w:rFonts w:ascii="Arial" w:hAnsi="Arial" w:cs="Arial"/>
          <w:color w:val="010101"/>
          <w:spacing w:val="43"/>
          <w:sz w:val="16"/>
          <w:szCs w:val="16"/>
        </w:rPr>
        <w:t xml:space="preserve"> </w:t>
      </w:r>
      <w:r w:rsidRPr="007A3427">
        <w:rPr>
          <w:rFonts w:ascii="Arial" w:hAnsi="Arial" w:cs="Arial"/>
          <w:color w:val="010101"/>
          <w:sz w:val="16"/>
          <w:szCs w:val="16"/>
        </w:rPr>
        <w:t>including</w:t>
      </w:r>
      <w:r w:rsidRPr="007A3427">
        <w:rPr>
          <w:rFonts w:ascii="Arial" w:hAnsi="Arial" w:cs="Arial"/>
          <w:color w:val="010101"/>
          <w:spacing w:val="34"/>
          <w:sz w:val="16"/>
          <w:szCs w:val="16"/>
        </w:rPr>
        <w:t xml:space="preserve"> </w:t>
      </w:r>
      <w:r w:rsidRPr="007A3427">
        <w:rPr>
          <w:rFonts w:ascii="Arial" w:hAnsi="Arial" w:cs="Arial"/>
          <w:color w:val="010101"/>
          <w:sz w:val="16"/>
          <w:szCs w:val="16"/>
        </w:rPr>
        <w:t>the</w:t>
      </w:r>
      <w:r w:rsidRPr="007A3427">
        <w:rPr>
          <w:rFonts w:ascii="Arial" w:hAnsi="Arial" w:cs="Arial"/>
          <w:color w:val="010101"/>
          <w:spacing w:val="30"/>
          <w:sz w:val="16"/>
          <w:szCs w:val="16"/>
        </w:rPr>
        <w:t xml:space="preserve"> </w:t>
      </w:r>
      <w:r w:rsidRPr="007A3427">
        <w:rPr>
          <w:rFonts w:ascii="Arial" w:hAnsi="Arial" w:cs="Arial"/>
          <w:color w:val="010101"/>
          <w:sz w:val="16"/>
          <w:szCs w:val="16"/>
        </w:rPr>
        <w:t>Purchase</w:t>
      </w:r>
      <w:r w:rsidRPr="007A3427">
        <w:rPr>
          <w:rFonts w:ascii="Arial" w:hAnsi="Arial" w:cs="Arial"/>
          <w:color w:val="010101"/>
          <w:spacing w:val="37"/>
          <w:sz w:val="16"/>
          <w:szCs w:val="16"/>
        </w:rPr>
        <w:t xml:space="preserve"> </w:t>
      </w:r>
      <w:r w:rsidRPr="007A3427">
        <w:rPr>
          <w:rFonts w:ascii="Arial" w:hAnsi="Arial" w:cs="Arial"/>
          <w:color w:val="010101"/>
          <w:sz w:val="16"/>
          <w:szCs w:val="16"/>
        </w:rPr>
        <w:t>Order</w:t>
      </w:r>
      <w:r w:rsidRPr="007A3427">
        <w:rPr>
          <w:rFonts w:ascii="Arial" w:hAnsi="Arial" w:cs="Arial"/>
          <w:color w:val="010101"/>
          <w:spacing w:val="33"/>
          <w:sz w:val="16"/>
          <w:szCs w:val="16"/>
        </w:rPr>
        <w:t xml:space="preserve"> </w:t>
      </w:r>
      <w:r w:rsidRPr="007A3427">
        <w:rPr>
          <w:rFonts w:ascii="Arial" w:hAnsi="Arial" w:cs="Arial"/>
          <w:color w:val="010101"/>
          <w:sz w:val="16"/>
          <w:szCs w:val="16"/>
        </w:rPr>
        <w:t>Number</w:t>
      </w:r>
      <w:r w:rsidRPr="007A3427">
        <w:rPr>
          <w:rFonts w:ascii="Arial" w:hAnsi="Arial" w:cs="Arial"/>
          <w:color w:val="010101"/>
          <w:spacing w:val="33"/>
          <w:sz w:val="16"/>
          <w:szCs w:val="16"/>
        </w:rPr>
        <w:t xml:space="preserve"> </w:t>
      </w:r>
      <w:r w:rsidRPr="007A3427">
        <w:rPr>
          <w:rFonts w:ascii="Arial" w:hAnsi="Arial" w:cs="Arial"/>
          <w:color w:val="010101"/>
          <w:sz w:val="16"/>
          <w:szCs w:val="16"/>
        </w:rPr>
        <w:t>and</w:t>
      </w:r>
      <w:r w:rsidRPr="007A3427">
        <w:rPr>
          <w:rFonts w:ascii="Arial" w:hAnsi="Arial" w:cs="Arial"/>
          <w:color w:val="010101"/>
          <w:spacing w:val="1"/>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details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reasonably</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requested</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 Buyer;</w:t>
      </w:r>
    </w:p>
    <w:p w:rsidRPr="007A3427" w:rsidR="00A46CFE" w:rsidP="00C16872" w:rsidRDefault="00A46CFE" w14:paraId="06899518" w14:textId="77777777">
      <w:pPr>
        <w:pStyle w:val="ListParagraph"/>
        <w:widowControl w:val="0"/>
        <w:numPr>
          <w:ilvl w:val="2"/>
          <w:numId w:val="75"/>
        </w:numPr>
        <w:tabs>
          <w:tab w:val="left" w:pos="1965"/>
          <w:tab w:val="left" w:pos="1966"/>
        </w:tabs>
        <w:autoSpaceDE w:val="0"/>
        <w:autoSpaceDN w:val="0"/>
        <w:spacing w:before="7" w:after="0" w:line="247" w:lineRule="auto"/>
        <w:ind w:left="1967" w:right="1547" w:hanging="568"/>
        <w:contextualSpacing w:val="0"/>
        <w:rPr>
          <w:rFonts w:ascii="Arial" w:hAnsi="Arial" w:cs="Arial"/>
          <w:sz w:val="16"/>
          <w:szCs w:val="16"/>
        </w:rPr>
      </w:pPr>
      <w:r w:rsidRPr="007A3427">
        <w:rPr>
          <w:rFonts w:ascii="Arial" w:hAnsi="Arial" w:cs="Arial"/>
          <w:color w:val="010101"/>
          <w:w w:val="105"/>
          <w:sz w:val="16"/>
          <w:szCs w:val="16"/>
        </w:rPr>
        <w:t>includes a detailed breakdown of Deliverables which have been delivered (if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any).</w:t>
      </w:r>
    </w:p>
    <w:p w:rsidRPr="007A3427" w:rsidR="00A46CFE" w:rsidP="00C16872" w:rsidRDefault="00A46CFE" w14:paraId="6C43EFD2" w14:textId="77777777">
      <w:pPr>
        <w:pStyle w:val="ListParagraph"/>
        <w:widowControl w:val="0"/>
        <w:numPr>
          <w:ilvl w:val="1"/>
          <w:numId w:val="75"/>
        </w:numPr>
        <w:tabs>
          <w:tab w:val="left" w:pos="1402"/>
          <w:tab w:val="left" w:pos="1403"/>
        </w:tabs>
        <w:autoSpaceDE w:val="0"/>
        <w:autoSpaceDN w:val="0"/>
        <w:spacing w:before="94" w:after="0" w:line="252" w:lineRule="auto"/>
        <w:ind w:right="1473" w:hanging="709"/>
        <w:contextualSpacing w:val="0"/>
        <w:rPr>
          <w:rFonts w:ascii="Arial" w:hAnsi="Arial" w:cs="Arial"/>
          <w:color w:val="010101"/>
          <w:sz w:val="16"/>
          <w:szCs w:val="16"/>
        </w:rPr>
      </w:pPr>
      <w:r w:rsidRPr="007A3427">
        <w:rPr>
          <w:rFonts w:ascii="Arial" w:hAnsi="Arial" w:cs="Arial"/>
          <w:color w:val="010101"/>
          <w:w w:val="105"/>
          <w:sz w:val="16"/>
          <w:szCs w:val="16"/>
        </w:rPr>
        <w:t>If there is a dispute between the Parties as to the amount invoiced, the Buyer shall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pay the undisputed amount. The Supplier shall not suspend the provision of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Deliverables unless the Supplier is entitled to terminate the Contract for a failure to</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pay undisputed sums in accordance with clause 11</w:t>
      </w:r>
      <w:r w:rsidRPr="007A3427">
        <w:rPr>
          <w:rFonts w:ascii="Arial" w:hAnsi="Arial" w:cs="Arial"/>
          <w:color w:val="343434"/>
          <w:w w:val="105"/>
          <w:sz w:val="16"/>
          <w:szCs w:val="16"/>
        </w:rPr>
        <w:t>.</w:t>
      </w:r>
      <w:r w:rsidRPr="007A3427">
        <w:rPr>
          <w:rFonts w:ascii="Arial" w:hAnsi="Arial" w:cs="Arial"/>
          <w:color w:val="010101"/>
          <w:w w:val="105"/>
          <w:sz w:val="16"/>
          <w:szCs w:val="16"/>
        </w:rPr>
        <w:t>6</w:t>
      </w:r>
      <w:r w:rsidRPr="007A3427">
        <w:rPr>
          <w:rFonts w:ascii="Arial" w:hAnsi="Arial" w:cs="Arial"/>
          <w:color w:val="343434"/>
          <w:w w:val="105"/>
          <w:sz w:val="16"/>
          <w:szCs w:val="16"/>
        </w:rPr>
        <w:t>.</w:t>
      </w:r>
      <w:r w:rsidRPr="007A3427">
        <w:rPr>
          <w:rFonts w:ascii="Arial" w:hAnsi="Arial" w:cs="Arial"/>
          <w:color w:val="343434"/>
          <w:spacing w:val="1"/>
          <w:w w:val="105"/>
          <w:sz w:val="16"/>
          <w:szCs w:val="16"/>
        </w:rPr>
        <w:t xml:space="preserve"> </w:t>
      </w:r>
      <w:r w:rsidRPr="007A3427">
        <w:rPr>
          <w:rFonts w:ascii="Arial" w:hAnsi="Arial" w:cs="Arial"/>
          <w:color w:val="010101"/>
          <w:w w:val="105"/>
          <w:sz w:val="16"/>
          <w:szCs w:val="16"/>
        </w:rPr>
        <w:t>Any disputed amounts shall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resolved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through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dispute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resolution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procedure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detailed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33</w:t>
      </w:r>
      <w:r w:rsidRPr="007A3427">
        <w:rPr>
          <w:rFonts w:ascii="Arial" w:hAnsi="Arial" w:cs="Arial"/>
          <w:color w:val="343434"/>
          <w:w w:val="105"/>
          <w:sz w:val="16"/>
          <w:szCs w:val="16"/>
        </w:rPr>
        <w:t>.</w:t>
      </w:r>
    </w:p>
    <w:p w:rsidRPr="007A3427" w:rsidR="00A46CFE" w:rsidP="00C16872" w:rsidRDefault="00A46CFE" w14:paraId="0B0F72E9" w14:textId="77777777">
      <w:pPr>
        <w:pStyle w:val="ListParagraph"/>
        <w:widowControl w:val="0"/>
        <w:numPr>
          <w:ilvl w:val="1"/>
          <w:numId w:val="75"/>
        </w:numPr>
        <w:tabs>
          <w:tab w:val="left" w:pos="1398"/>
          <w:tab w:val="left" w:pos="1399"/>
        </w:tabs>
        <w:autoSpaceDE w:val="0"/>
        <w:autoSpaceDN w:val="0"/>
        <w:spacing w:before="1" w:after="0" w:line="252" w:lineRule="auto"/>
        <w:ind w:left="1398" w:right="1397" w:hanging="712"/>
        <w:contextualSpacing w:val="0"/>
        <w:rPr>
          <w:rFonts w:ascii="Arial" w:hAnsi="Arial" w:cs="Arial"/>
          <w:color w:val="010101"/>
          <w:sz w:val="16"/>
          <w:szCs w:val="16"/>
        </w:rPr>
      </w:pPr>
      <w:r w:rsidRPr="007A3427">
        <w:rPr>
          <w:rFonts w:ascii="Arial" w:hAnsi="Arial" w:cs="Arial"/>
          <w:color w:val="010101"/>
          <w:w w:val="105"/>
          <w:sz w:val="16"/>
          <w:szCs w:val="16"/>
        </w:rPr>
        <w:t>The Buyer may retain or set-off payment of any amount owed to it by the Supplier if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reasons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provided.</w:t>
      </w:r>
    </w:p>
    <w:p w:rsidRPr="007A3427" w:rsidR="00A46CFE" w:rsidP="00C16872" w:rsidRDefault="00A46CFE" w14:paraId="30D4822B" w14:textId="77777777">
      <w:pPr>
        <w:pStyle w:val="ListParagraph"/>
        <w:widowControl w:val="0"/>
        <w:numPr>
          <w:ilvl w:val="1"/>
          <w:numId w:val="75"/>
        </w:numPr>
        <w:tabs>
          <w:tab w:val="left" w:pos="1398"/>
          <w:tab w:val="left" w:pos="1399"/>
        </w:tabs>
        <w:autoSpaceDE w:val="0"/>
        <w:autoSpaceDN w:val="0"/>
        <w:spacing w:after="0" w:line="249" w:lineRule="auto"/>
        <w:ind w:left="1398" w:right="1444" w:hanging="712"/>
        <w:contextualSpacing w:val="0"/>
        <w:rPr>
          <w:rFonts w:ascii="Arial" w:hAnsi="Arial" w:cs="Arial"/>
          <w:color w:val="010101"/>
          <w:sz w:val="16"/>
          <w:szCs w:val="16"/>
        </w:rPr>
      </w:pPr>
      <w:r w:rsidRPr="007A3427">
        <w:rPr>
          <w:rFonts w:ascii="Arial" w:hAnsi="Arial" w:cs="Arial"/>
          <w:color w:val="010101"/>
          <w:w w:val="105"/>
          <w:sz w:val="16"/>
          <w:szCs w:val="16"/>
        </w:rPr>
        <w:t>The Supplier must ensure that all subcontractors are paid, in full, within 30 days of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receipt of a valid, undisputed invoice.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If this doesn't happen, the Buyer can publish</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details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late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payment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non-payment.</w:t>
      </w:r>
    </w:p>
    <w:p w:rsidRPr="007A3427" w:rsidR="00A46CFE" w:rsidP="00A46CFE" w:rsidRDefault="00A46CFE" w14:paraId="21C7B50C" w14:textId="77777777">
      <w:pPr>
        <w:pStyle w:val="BodyText"/>
        <w:spacing w:before="2"/>
        <w:rPr>
          <w:sz w:val="16"/>
          <w:szCs w:val="16"/>
        </w:rPr>
      </w:pPr>
    </w:p>
    <w:p w:rsidRPr="007A3427" w:rsidR="00A46CFE" w:rsidP="00C16872" w:rsidRDefault="00A46CFE" w14:paraId="05793F6A" w14:textId="77777777">
      <w:pPr>
        <w:pStyle w:val="Heading1"/>
        <w:widowControl w:val="0"/>
        <w:numPr>
          <w:ilvl w:val="0"/>
          <w:numId w:val="75"/>
        </w:numPr>
        <w:tabs>
          <w:tab w:val="left" w:pos="1397"/>
          <w:tab w:val="left" w:pos="1398"/>
        </w:tabs>
        <w:autoSpaceDE w:val="0"/>
        <w:autoSpaceDN w:val="0"/>
        <w:spacing w:after="0" w:line="240" w:lineRule="auto"/>
        <w:ind w:hanging="713"/>
        <w:jc w:val="left"/>
        <w:rPr>
          <w:sz w:val="16"/>
          <w:szCs w:val="16"/>
        </w:rPr>
      </w:pPr>
      <w:r w:rsidRPr="007A3427">
        <w:rPr>
          <w:color w:val="010101"/>
          <w:sz w:val="16"/>
          <w:szCs w:val="16"/>
        </w:rPr>
        <w:t>The</w:t>
      </w:r>
      <w:r w:rsidRPr="007A3427">
        <w:rPr>
          <w:color w:val="010101"/>
          <w:spacing w:val="25"/>
          <w:sz w:val="16"/>
          <w:szCs w:val="16"/>
        </w:rPr>
        <w:t xml:space="preserve"> </w:t>
      </w:r>
      <w:r w:rsidRPr="007A3427">
        <w:rPr>
          <w:color w:val="010101"/>
          <w:sz w:val="16"/>
          <w:szCs w:val="16"/>
        </w:rPr>
        <w:t>Buyer's</w:t>
      </w:r>
      <w:r w:rsidRPr="007A3427">
        <w:rPr>
          <w:color w:val="010101"/>
          <w:spacing w:val="40"/>
          <w:sz w:val="16"/>
          <w:szCs w:val="16"/>
        </w:rPr>
        <w:t xml:space="preserve"> </w:t>
      </w:r>
      <w:r w:rsidRPr="007A3427">
        <w:rPr>
          <w:color w:val="010101"/>
          <w:sz w:val="16"/>
          <w:szCs w:val="16"/>
        </w:rPr>
        <w:t>obligations</w:t>
      </w:r>
      <w:r w:rsidRPr="007A3427">
        <w:rPr>
          <w:color w:val="010101"/>
          <w:spacing w:val="42"/>
          <w:sz w:val="16"/>
          <w:szCs w:val="16"/>
        </w:rPr>
        <w:t xml:space="preserve"> </w:t>
      </w:r>
      <w:r w:rsidRPr="007A3427">
        <w:rPr>
          <w:color w:val="010101"/>
          <w:sz w:val="16"/>
          <w:szCs w:val="16"/>
        </w:rPr>
        <w:t>to</w:t>
      </w:r>
      <w:r w:rsidRPr="007A3427">
        <w:rPr>
          <w:color w:val="010101"/>
          <w:spacing w:val="10"/>
          <w:sz w:val="16"/>
          <w:szCs w:val="16"/>
        </w:rPr>
        <w:t xml:space="preserve"> </w:t>
      </w:r>
      <w:r w:rsidRPr="007A3427">
        <w:rPr>
          <w:color w:val="010101"/>
          <w:sz w:val="16"/>
          <w:szCs w:val="16"/>
        </w:rPr>
        <w:t>the</w:t>
      </w:r>
      <w:r w:rsidRPr="007A3427">
        <w:rPr>
          <w:color w:val="010101"/>
          <w:spacing w:val="26"/>
          <w:sz w:val="16"/>
          <w:szCs w:val="16"/>
        </w:rPr>
        <w:t xml:space="preserve"> </w:t>
      </w:r>
      <w:r w:rsidRPr="007A3427">
        <w:rPr>
          <w:color w:val="010101"/>
          <w:sz w:val="16"/>
          <w:szCs w:val="16"/>
        </w:rPr>
        <w:t>Supplier</w:t>
      </w:r>
    </w:p>
    <w:p w:rsidRPr="007A3427" w:rsidR="00A46CFE" w:rsidP="00C16872" w:rsidRDefault="00A46CFE" w14:paraId="178285E0" w14:textId="77777777">
      <w:pPr>
        <w:pStyle w:val="ListParagraph"/>
        <w:widowControl w:val="0"/>
        <w:numPr>
          <w:ilvl w:val="1"/>
          <w:numId w:val="75"/>
        </w:numPr>
        <w:tabs>
          <w:tab w:val="left" w:pos="1402"/>
          <w:tab w:val="left" w:pos="1403"/>
        </w:tabs>
        <w:autoSpaceDE w:val="0"/>
        <w:autoSpaceDN w:val="0"/>
        <w:spacing w:before="15" w:after="0" w:line="240" w:lineRule="auto"/>
        <w:ind w:left="1402" w:hanging="715"/>
        <w:contextualSpacing w:val="0"/>
        <w:rPr>
          <w:rFonts w:ascii="Arial" w:hAnsi="Arial" w:cs="Arial"/>
          <w:color w:val="010101"/>
          <w:sz w:val="16"/>
          <w:szCs w:val="16"/>
        </w:rPr>
      </w:pPr>
      <w:r w:rsidRPr="007A3427">
        <w:rPr>
          <w:rFonts w:ascii="Arial" w:hAnsi="Arial" w:cs="Arial"/>
          <w:color w:val="010101"/>
          <w:w w:val="105"/>
          <w:sz w:val="16"/>
          <w:szCs w:val="16"/>
        </w:rPr>
        <w:t>If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fails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comply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result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 Buyer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Cause:</w:t>
      </w:r>
    </w:p>
    <w:p w:rsidRPr="007A3427" w:rsidR="00A46CFE" w:rsidP="00C16872" w:rsidRDefault="00A46CFE" w14:paraId="055696FB" w14:textId="77777777">
      <w:pPr>
        <w:pStyle w:val="ListParagraph"/>
        <w:widowControl w:val="0"/>
        <w:numPr>
          <w:ilvl w:val="2"/>
          <w:numId w:val="75"/>
        </w:numPr>
        <w:tabs>
          <w:tab w:val="left" w:pos="1966"/>
          <w:tab w:val="left" w:pos="1967"/>
        </w:tabs>
        <w:autoSpaceDE w:val="0"/>
        <w:autoSpaceDN w:val="0"/>
        <w:spacing w:before="8" w:after="0" w:line="240" w:lineRule="auto"/>
        <w:ind w:left="1966" w:hanging="558"/>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cannot terminate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under clause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11;</w:t>
      </w:r>
    </w:p>
    <w:p w:rsidRPr="007A3427" w:rsidR="00A46CFE" w:rsidP="00C16872" w:rsidRDefault="00A46CFE" w14:paraId="65EABBED" w14:textId="77777777">
      <w:pPr>
        <w:pStyle w:val="ListParagraph"/>
        <w:widowControl w:val="0"/>
        <w:numPr>
          <w:ilvl w:val="2"/>
          <w:numId w:val="75"/>
        </w:numPr>
        <w:tabs>
          <w:tab w:val="left" w:pos="1966"/>
          <w:tab w:val="left" w:pos="1967"/>
        </w:tabs>
        <w:autoSpaceDE w:val="0"/>
        <w:autoSpaceDN w:val="0"/>
        <w:spacing w:before="13" w:after="0" w:line="252" w:lineRule="auto"/>
        <w:ind w:left="1966" w:right="1541" w:hanging="557"/>
        <w:contextualSpacing w:val="0"/>
        <w:rPr>
          <w:rFonts w:ascii="Arial" w:hAnsi="Arial" w:cs="Arial"/>
          <w:sz w:val="16"/>
          <w:szCs w:val="16"/>
        </w:rPr>
      </w:pPr>
      <w:r w:rsidRPr="007A3427">
        <w:rPr>
          <w:rFonts w:ascii="Arial" w:hAnsi="Arial" w:cs="Arial"/>
          <w:color w:val="010101"/>
          <w:sz w:val="16"/>
          <w:szCs w:val="16"/>
        </w:rPr>
        <w:t>the</w:t>
      </w:r>
      <w:r w:rsidRPr="007A3427">
        <w:rPr>
          <w:rFonts w:ascii="Arial" w:hAnsi="Arial" w:cs="Arial"/>
          <w:color w:val="010101"/>
          <w:spacing w:val="29"/>
          <w:sz w:val="16"/>
          <w:szCs w:val="16"/>
        </w:rPr>
        <w:t xml:space="preserve"> </w:t>
      </w:r>
      <w:r w:rsidRPr="007A3427">
        <w:rPr>
          <w:rFonts w:ascii="Arial" w:hAnsi="Arial" w:cs="Arial"/>
          <w:color w:val="010101"/>
          <w:sz w:val="16"/>
          <w:szCs w:val="16"/>
        </w:rPr>
        <w:t>Supplier</w:t>
      </w:r>
      <w:r w:rsidRPr="007A3427">
        <w:rPr>
          <w:rFonts w:ascii="Arial" w:hAnsi="Arial" w:cs="Arial"/>
          <w:color w:val="010101"/>
          <w:spacing w:val="40"/>
          <w:sz w:val="16"/>
          <w:szCs w:val="16"/>
        </w:rPr>
        <w:t xml:space="preserve"> </w:t>
      </w:r>
      <w:r w:rsidRPr="007A3427">
        <w:rPr>
          <w:rFonts w:ascii="Arial" w:hAnsi="Arial" w:cs="Arial"/>
          <w:color w:val="010101"/>
          <w:sz w:val="16"/>
          <w:szCs w:val="16"/>
        </w:rPr>
        <w:t>is</w:t>
      </w:r>
      <w:r w:rsidRPr="007A3427">
        <w:rPr>
          <w:rFonts w:ascii="Arial" w:hAnsi="Arial" w:cs="Arial"/>
          <w:color w:val="010101"/>
          <w:spacing w:val="1"/>
          <w:sz w:val="16"/>
          <w:szCs w:val="16"/>
        </w:rPr>
        <w:t xml:space="preserve"> </w:t>
      </w:r>
      <w:r w:rsidRPr="007A3427">
        <w:rPr>
          <w:rFonts w:ascii="Arial" w:hAnsi="Arial" w:cs="Arial"/>
          <w:color w:val="010101"/>
          <w:sz w:val="16"/>
          <w:szCs w:val="16"/>
        </w:rPr>
        <w:t>entitled</w:t>
      </w:r>
      <w:r w:rsidRPr="007A3427">
        <w:rPr>
          <w:rFonts w:ascii="Arial" w:hAnsi="Arial" w:cs="Arial"/>
          <w:color w:val="010101"/>
          <w:spacing w:val="26"/>
          <w:sz w:val="16"/>
          <w:szCs w:val="16"/>
        </w:rPr>
        <w:t xml:space="preserve"> </w:t>
      </w:r>
      <w:r w:rsidRPr="007A3427">
        <w:rPr>
          <w:rFonts w:ascii="Arial" w:hAnsi="Arial" w:cs="Arial"/>
          <w:color w:val="010101"/>
          <w:sz w:val="16"/>
          <w:szCs w:val="16"/>
        </w:rPr>
        <w:t>to</w:t>
      </w:r>
      <w:r w:rsidRPr="007A3427">
        <w:rPr>
          <w:rFonts w:ascii="Arial" w:hAnsi="Arial" w:cs="Arial"/>
          <w:color w:val="010101"/>
          <w:spacing w:val="16"/>
          <w:sz w:val="16"/>
          <w:szCs w:val="16"/>
        </w:rPr>
        <w:t xml:space="preserve"> </w:t>
      </w:r>
      <w:r w:rsidRPr="007A3427">
        <w:rPr>
          <w:rFonts w:ascii="Arial" w:hAnsi="Arial" w:cs="Arial"/>
          <w:color w:val="010101"/>
          <w:sz w:val="16"/>
          <w:szCs w:val="16"/>
        </w:rPr>
        <w:t>reasonable</w:t>
      </w:r>
      <w:r w:rsidRPr="007A3427">
        <w:rPr>
          <w:rFonts w:ascii="Arial" w:hAnsi="Arial" w:cs="Arial"/>
          <w:color w:val="010101"/>
          <w:spacing w:val="40"/>
          <w:sz w:val="16"/>
          <w:szCs w:val="16"/>
        </w:rPr>
        <w:t xml:space="preserve"> </w:t>
      </w:r>
      <w:r w:rsidRPr="007A3427">
        <w:rPr>
          <w:rFonts w:ascii="Arial" w:hAnsi="Arial" w:cs="Arial"/>
          <w:color w:val="010101"/>
          <w:sz w:val="16"/>
          <w:szCs w:val="16"/>
        </w:rPr>
        <w:t>and</w:t>
      </w:r>
      <w:r w:rsidRPr="007A3427">
        <w:rPr>
          <w:rFonts w:ascii="Arial" w:hAnsi="Arial" w:cs="Arial"/>
          <w:color w:val="010101"/>
          <w:spacing w:val="21"/>
          <w:sz w:val="16"/>
          <w:szCs w:val="16"/>
        </w:rPr>
        <w:t xml:space="preserve"> </w:t>
      </w:r>
      <w:r w:rsidRPr="007A3427">
        <w:rPr>
          <w:rFonts w:ascii="Arial" w:hAnsi="Arial" w:cs="Arial"/>
          <w:color w:val="010101"/>
          <w:sz w:val="16"/>
          <w:szCs w:val="16"/>
        </w:rPr>
        <w:t>proven</w:t>
      </w:r>
      <w:r w:rsidRPr="007A3427">
        <w:rPr>
          <w:rFonts w:ascii="Arial" w:hAnsi="Arial" w:cs="Arial"/>
          <w:color w:val="010101"/>
          <w:spacing w:val="28"/>
          <w:sz w:val="16"/>
          <w:szCs w:val="16"/>
        </w:rPr>
        <w:t xml:space="preserve"> </w:t>
      </w:r>
      <w:r w:rsidRPr="007A3427">
        <w:rPr>
          <w:rFonts w:ascii="Arial" w:hAnsi="Arial" w:cs="Arial"/>
          <w:color w:val="010101"/>
          <w:sz w:val="16"/>
          <w:szCs w:val="16"/>
        </w:rPr>
        <w:t>additional</w:t>
      </w:r>
      <w:r w:rsidRPr="007A3427">
        <w:rPr>
          <w:rFonts w:ascii="Arial" w:hAnsi="Arial" w:cs="Arial"/>
          <w:color w:val="010101"/>
          <w:spacing w:val="34"/>
          <w:sz w:val="16"/>
          <w:szCs w:val="16"/>
        </w:rPr>
        <w:t xml:space="preserve"> </w:t>
      </w:r>
      <w:r w:rsidRPr="007A3427">
        <w:rPr>
          <w:rFonts w:ascii="Arial" w:hAnsi="Arial" w:cs="Arial"/>
          <w:color w:val="010101"/>
          <w:sz w:val="16"/>
          <w:szCs w:val="16"/>
        </w:rPr>
        <w:t>expenses</w:t>
      </w:r>
      <w:r w:rsidRPr="007A3427">
        <w:rPr>
          <w:rFonts w:ascii="Arial" w:hAnsi="Arial" w:cs="Arial"/>
          <w:color w:val="010101"/>
          <w:spacing w:val="35"/>
          <w:sz w:val="16"/>
          <w:szCs w:val="16"/>
        </w:rPr>
        <w:t xml:space="preserve"> </w:t>
      </w:r>
      <w:r w:rsidRPr="007A3427">
        <w:rPr>
          <w:rFonts w:ascii="Arial" w:hAnsi="Arial" w:cs="Arial"/>
          <w:color w:val="010101"/>
          <w:sz w:val="16"/>
          <w:szCs w:val="16"/>
        </w:rPr>
        <w:t>and</w:t>
      </w:r>
      <w:r w:rsidRPr="007A3427">
        <w:rPr>
          <w:rFonts w:ascii="Arial" w:hAnsi="Arial" w:cs="Arial"/>
          <w:color w:val="010101"/>
          <w:spacing w:val="22"/>
          <w:sz w:val="16"/>
          <w:szCs w:val="16"/>
        </w:rPr>
        <w:t xml:space="preserve"> </w:t>
      </w:r>
      <w:r w:rsidRPr="007A3427">
        <w:rPr>
          <w:rFonts w:ascii="Arial" w:hAnsi="Arial" w:cs="Arial"/>
          <w:color w:val="010101"/>
          <w:sz w:val="16"/>
          <w:szCs w:val="16"/>
        </w:rPr>
        <w:t>to</w:t>
      </w:r>
      <w:r w:rsidRPr="007A3427">
        <w:rPr>
          <w:rFonts w:ascii="Arial" w:hAnsi="Arial" w:cs="Arial"/>
          <w:color w:val="010101"/>
          <w:spacing w:val="1"/>
          <w:sz w:val="16"/>
          <w:szCs w:val="16"/>
        </w:rPr>
        <w:t xml:space="preserve"> </w:t>
      </w:r>
      <w:r w:rsidRPr="007A3427">
        <w:rPr>
          <w:rFonts w:ascii="Arial" w:hAnsi="Arial" w:cs="Arial"/>
          <w:color w:val="010101"/>
          <w:w w:val="105"/>
          <w:sz w:val="16"/>
          <w:szCs w:val="16"/>
        </w:rPr>
        <w:t>relief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from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liability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79385B65" w14:textId="77777777">
      <w:pPr>
        <w:pStyle w:val="ListParagraph"/>
        <w:widowControl w:val="0"/>
        <w:numPr>
          <w:ilvl w:val="2"/>
          <w:numId w:val="75"/>
        </w:numPr>
        <w:tabs>
          <w:tab w:val="left" w:pos="1966"/>
          <w:tab w:val="left" w:pos="1967"/>
        </w:tabs>
        <w:autoSpaceDE w:val="0"/>
        <w:autoSpaceDN w:val="0"/>
        <w:spacing w:before="3" w:after="0" w:line="240" w:lineRule="auto"/>
        <w:ind w:left="1966" w:hanging="558"/>
        <w:contextualSpacing w:val="0"/>
        <w:rPr>
          <w:rFonts w:ascii="Arial" w:hAnsi="Arial" w:cs="Arial"/>
          <w:sz w:val="16"/>
          <w:szCs w:val="16"/>
        </w:rPr>
      </w:pPr>
      <w:r w:rsidRPr="007A3427">
        <w:rPr>
          <w:rFonts w:ascii="Arial" w:hAnsi="Arial" w:cs="Arial"/>
          <w:color w:val="010101"/>
          <w:sz w:val="16"/>
          <w:szCs w:val="16"/>
        </w:rPr>
        <w:t>the</w:t>
      </w:r>
      <w:r w:rsidRPr="007A3427">
        <w:rPr>
          <w:rFonts w:ascii="Arial" w:hAnsi="Arial" w:cs="Arial"/>
          <w:color w:val="010101"/>
          <w:spacing w:val="28"/>
          <w:sz w:val="16"/>
          <w:szCs w:val="16"/>
        </w:rPr>
        <w:t xml:space="preserve"> </w:t>
      </w:r>
      <w:r w:rsidRPr="007A3427">
        <w:rPr>
          <w:rFonts w:ascii="Arial" w:hAnsi="Arial" w:cs="Arial"/>
          <w:color w:val="010101"/>
          <w:sz w:val="16"/>
          <w:szCs w:val="16"/>
        </w:rPr>
        <w:t>Supplier</w:t>
      </w:r>
      <w:r w:rsidRPr="007A3427">
        <w:rPr>
          <w:rFonts w:ascii="Arial" w:hAnsi="Arial" w:cs="Arial"/>
          <w:color w:val="010101"/>
          <w:spacing w:val="39"/>
          <w:sz w:val="16"/>
          <w:szCs w:val="16"/>
        </w:rPr>
        <w:t xml:space="preserve"> </w:t>
      </w:r>
      <w:r w:rsidRPr="007A3427">
        <w:rPr>
          <w:rFonts w:ascii="Arial" w:hAnsi="Arial" w:cs="Arial"/>
          <w:color w:val="010101"/>
          <w:sz w:val="16"/>
          <w:szCs w:val="16"/>
        </w:rPr>
        <w:t>is entitled</w:t>
      </w:r>
      <w:r w:rsidRPr="007A3427">
        <w:rPr>
          <w:rFonts w:ascii="Arial" w:hAnsi="Arial" w:cs="Arial"/>
          <w:color w:val="010101"/>
          <w:spacing w:val="26"/>
          <w:sz w:val="16"/>
          <w:szCs w:val="16"/>
        </w:rPr>
        <w:t xml:space="preserve"> </w:t>
      </w:r>
      <w:r w:rsidRPr="007A3427">
        <w:rPr>
          <w:rFonts w:ascii="Arial" w:hAnsi="Arial" w:cs="Arial"/>
          <w:color w:val="010101"/>
          <w:sz w:val="16"/>
          <w:szCs w:val="16"/>
        </w:rPr>
        <w:t>to</w:t>
      </w:r>
      <w:r w:rsidRPr="007A3427">
        <w:rPr>
          <w:rFonts w:ascii="Arial" w:hAnsi="Arial" w:cs="Arial"/>
          <w:color w:val="010101"/>
          <w:spacing w:val="10"/>
          <w:sz w:val="16"/>
          <w:szCs w:val="16"/>
        </w:rPr>
        <w:t xml:space="preserve"> </w:t>
      </w:r>
      <w:r w:rsidRPr="007A3427">
        <w:rPr>
          <w:rFonts w:ascii="Arial" w:hAnsi="Arial" w:cs="Arial"/>
          <w:color w:val="010101"/>
          <w:sz w:val="16"/>
          <w:szCs w:val="16"/>
        </w:rPr>
        <w:t>additional</w:t>
      </w:r>
      <w:r w:rsidRPr="007A3427">
        <w:rPr>
          <w:rFonts w:ascii="Arial" w:hAnsi="Arial" w:cs="Arial"/>
          <w:color w:val="010101"/>
          <w:spacing w:val="32"/>
          <w:sz w:val="16"/>
          <w:szCs w:val="16"/>
        </w:rPr>
        <w:t xml:space="preserve"> </w:t>
      </w:r>
      <w:r w:rsidRPr="007A3427">
        <w:rPr>
          <w:rFonts w:ascii="Arial" w:hAnsi="Arial" w:cs="Arial"/>
          <w:color w:val="010101"/>
          <w:sz w:val="16"/>
          <w:szCs w:val="16"/>
        </w:rPr>
        <w:t>time</w:t>
      </w:r>
      <w:r w:rsidRPr="007A3427">
        <w:rPr>
          <w:rFonts w:ascii="Arial" w:hAnsi="Arial" w:cs="Arial"/>
          <w:color w:val="010101"/>
          <w:spacing w:val="21"/>
          <w:sz w:val="16"/>
          <w:szCs w:val="16"/>
        </w:rPr>
        <w:t xml:space="preserve"> </w:t>
      </w:r>
      <w:r w:rsidRPr="007A3427">
        <w:rPr>
          <w:rFonts w:ascii="Arial" w:hAnsi="Arial" w:cs="Arial"/>
          <w:color w:val="010101"/>
          <w:sz w:val="16"/>
          <w:szCs w:val="16"/>
        </w:rPr>
        <w:t>needed</w:t>
      </w:r>
      <w:r w:rsidRPr="007A3427">
        <w:rPr>
          <w:rFonts w:ascii="Arial" w:hAnsi="Arial" w:cs="Arial"/>
          <w:color w:val="010101"/>
          <w:spacing w:val="27"/>
          <w:sz w:val="16"/>
          <w:szCs w:val="16"/>
        </w:rPr>
        <w:t xml:space="preserve"> </w:t>
      </w:r>
      <w:r w:rsidRPr="007A3427">
        <w:rPr>
          <w:rFonts w:ascii="Arial" w:hAnsi="Arial" w:cs="Arial"/>
          <w:color w:val="010101"/>
          <w:sz w:val="16"/>
          <w:szCs w:val="16"/>
        </w:rPr>
        <w:t>to</w:t>
      </w:r>
      <w:r w:rsidRPr="007A3427">
        <w:rPr>
          <w:rFonts w:ascii="Arial" w:hAnsi="Arial" w:cs="Arial"/>
          <w:color w:val="010101"/>
          <w:spacing w:val="12"/>
          <w:sz w:val="16"/>
          <w:szCs w:val="16"/>
        </w:rPr>
        <w:t xml:space="preserve"> </w:t>
      </w:r>
      <w:r w:rsidRPr="007A3427">
        <w:rPr>
          <w:rFonts w:ascii="Arial" w:hAnsi="Arial" w:cs="Arial"/>
          <w:color w:val="010101"/>
          <w:sz w:val="16"/>
          <w:szCs w:val="16"/>
        </w:rPr>
        <w:t>deliver</w:t>
      </w:r>
      <w:r w:rsidRPr="007A3427">
        <w:rPr>
          <w:rFonts w:ascii="Arial" w:hAnsi="Arial" w:cs="Arial"/>
          <w:color w:val="010101"/>
          <w:spacing w:val="37"/>
          <w:sz w:val="16"/>
          <w:szCs w:val="16"/>
        </w:rPr>
        <w:t xml:space="preserve"> </w:t>
      </w:r>
      <w:r w:rsidRPr="007A3427">
        <w:rPr>
          <w:rFonts w:ascii="Arial" w:hAnsi="Arial" w:cs="Arial"/>
          <w:color w:val="010101"/>
          <w:sz w:val="16"/>
          <w:szCs w:val="16"/>
        </w:rPr>
        <w:t>the</w:t>
      </w:r>
      <w:r w:rsidRPr="007A3427">
        <w:rPr>
          <w:rFonts w:ascii="Arial" w:hAnsi="Arial" w:cs="Arial"/>
          <w:color w:val="010101"/>
          <w:spacing w:val="21"/>
          <w:sz w:val="16"/>
          <w:szCs w:val="16"/>
        </w:rPr>
        <w:t xml:space="preserve"> </w:t>
      </w:r>
      <w:r w:rsidRPr="007A3427">
        <w:rPr>
          <w:rFonts w:ascii="Arial" w:hAnsi="Arial" w:cs="Arial"/>
          <w:color w:val="010101"/>
          <w:sz w:val="16"/>
          <w:szCs w:val="16"/>
        </w:rPr>
        <w:t>Deliverables;</w:t>
      </w:r>
    </w:p>
    <w:p w:rsidRPr="007A3427" w:rsidR="00A46CFE" w:rsidP="00C16872" w:rsidRDefault="00A46CFE" w14:paraId="02172BE7" w14:textId="77777777">
      <w:pPr>
        <w:pStyle w:val="ListParagraph"/>
        <w:widowControl w:val="0"/>
        <w:numPr>
          <w:ilvl w:val="2"/>
          <w:numId w:val="75"/>
        </w:numPr>
        <w:tabs>
          <w:tab w:val="left" w:pos="1966"/>
          <w:tab w:val="left" w:pos="1967"/>
        </w:tabs>
        <w:autoSpaceDE w:val="0"/>
        <w:autoSpaceDN w:val="0"/>
        <w:spacing w:before="13" w:after="0" w:line="240" w:lineRule="auto"/>
        <w:ind w:left="1966" w:hanging="558"/>
        <w:contextualSpacing w:val="0"/>
        <w:rPr>
          <w:rFonts w:ascii="Arial" w:hAnsi="Arial" w:cs="Arial"/>
          <w:sz w:val="16"/>
          <w:szCs w:val="16"/>
        </w:rPr>
      </w:pPr>
      <w:r w:rsidRPr="007A3427">
        <w:rPr>
          <w:rFonts w:ascii="Arial" w:hAnsi="Arial" w:cs="Arial"/>
          <w:color w:val="010101"/>
          <w:spacing w:val="-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Supplier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cannot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suspend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ongoing supply of</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1A1A1A"/>
          <w:w w:val="105"/>
          <w:sz w:val="16"/>
          <w:szCs w:val="16"/>
        </w:rPr>
        <w:t>.</w:t>
      </w:r>
    </w:p>
    <w:p w:rsidRPr="007A3427" w:rsidR="00A46CFE" w:rsidP="00C16872" w:rsidRDefault="00A46CFE" w14:paraId="56BD934B" w14:textId="77777777">
      <w:pPr>
        <w:pStyle w:val="ListParagraph"/>
        <w:widowControl w:val="0"/>
        <w:numPr>
          <w:ilvl w:val="1"/>
          <w:numId w:val="75"/>
        </w:numPr>
        <w:tabs>
          <w:tab w:val="left" w:pos="1402"/>
          <w:tab w:val="left" w:pos="1403"/>
        </w:tabs>
        <w:autoSpaceDE w:val="0"/>
        <w:autoSpaceDN w:val="0"/>
        <w:spacing w:after="0" w:line="240" w:lineRule="auto"/>
        <w:ind w:left="1402" w:hanging="715"/>
        <w:contextualSpacing w:val="0"/>
        <w:rPr>
          <w:rFonts w:ascii="Arial" w:hAnsi="Arial" w:cs="Arial"/>
          <w:color w:val="010101"/>
          <w:sz w:val="16"/>
          <w:szCs w:val="16"/>
        </w:rPr>
      </w:pPr>
      <w:r w:rsidRPr="007A3427">
        <w:rPr>
          <w:rFonts w:ascii="Arial" w:hAnsi="Arial" w:cs="Arial"/>
          <w:color w:val="010101"/>
          <w:w w:val="105"/>
          <w:sz w:val="16"/>
          <w:szCs w:val="16"/>
        </w:rPr>
        <w:t>Clause 6.1</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only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applies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 Supplier</w:t>
      </w:r>
      <w:r w:rsidRPr="007A3427">
        <w:rPr>
          <w:rFonts w:ascii="Arial" w:hAnsi="Arial" w:cs="Arial"/>
          <w:color w:val="1A1A1A"/>
          <w:w w:val="105"/>
          <w:sz w:val="16"/>
          <w:szCs w:val="16"/>
        </w:rPr>
        <w:t>:</w:t>
      </w:r>
    </w:p>
    <w:p w:rsidRPr="007A3427" w:rsidR="00A46CFE" w:rsidP="00C16872" w:rsidRDefault="00A46CFE" w14:paraId="41C88DBF" w14:textId="77777777">
      <w:pPr>
        <w:pStyle w:val="ListParagraph"/>
        <w:widowControl w:val="0"/>
        <w:numPr>
          <w:ilvl w:val="2"/>
          <w:numId w:val="75"/>
        </w:numPr>
        <w:tabs>
          <w:tab w:val="left" w:pos="1968"/>
          <w:tab w:val="left" w:pos="1969"/>
        </w:tabs>
        <w:autoSpaceDE w:val="0"/>
        <w:autoSpaceDN w:val="0"/>
        <w:spacing w:before="13" w:after="0" w:line="240" w:lineRule="auto"/>
        <w:ind w:left="1968" w:hanging="560"/>
        <w:contextualSpacing w:val="0"/>
        <w:rPr>
          <w:rFonts w:ascii="Arial" w:hAnsi="Arial" w:cs="Arial"/>
          <w:sz w:val="16"/>
          <w:szCs w:val="16"/>
        </w:rPr>
      </w:pPr>
      <w:r w:rsidRPr="007A3427">
        <w:rPr>
          <w:rFonts w:ascii="Arial" w:hAnsi="Arial" w:cs="Arial"/>
          <w:color w:val="010101"/>
          <w:w w:val="105"/>
          <w:sz w:val="16"/>
          <w:szCs w:val="16"/>
        </w:rPr>
        <w:t>gives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 Buyer within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10</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Working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Days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becoming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aware;</w:t>
      </w:r>
    </w:p>
    <w:p w:rsidRPr="007A3427" w:rsidR="00A46CFE" w:rsidP="00C16872" w:rsidRDefault="00A46CFE" w14:paraId="45F2A8A3" w14:textId="77777777">
      <w:pPr>
        <w:pStyle w:val="ListParagraph"/>
        <w:widowControl w:val="0"/>
        <w:numPr>
          <w:ilvl w:val="2"/>
          <w:numId w:val="75"/>
        </w:numPr>
        <w:tabs>
          <w:tab w:val="left" w:pos="1968"/>
          <w:tab w:val="left" w:pos="1969"/>
        </w:tabs>
        <w:autoSpaceDE w:val="0"/>
        <w:autoSpaceDN w:val="0"/>
        <w:spacing w:before="13" w:after="0" w:line="240" w:lineRule="auto"/>
        <w:ind w:left="1968" w:hanging="560"/>
        <w:contextualSpacing w:val="0"/>
        <w:rPr>
          <w:rFonts w:ascii="Arial" w:hAnsi="Arial" w:cs="Arial"/>
          <w:sz w:val="16"/>
          <w:szCs w:val="16"/>
        </w:rPr>
      </w:pPr>
      <w:r w:rsidRPr="007A3427">
        <w:rPr>
          <w:rFonts w:ascii="Arial" w:hAnsi="Arial" w:cs="Arial"/>
          <w:color w:val="010101"/>
          <w:w w:val="105"/>
          <w:sz w:val="16"/>
          <w:szCs w:val="16"/>
        </w:rPr>
        <w:t>demonstrates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failure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only</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happened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because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Cause;</w:t>
      </w:r>
    </w:p>
    <w:p w:rsidRPr="007A3427" w:rsidR="00A46CFE" w:rsidP="00C16872" w:rsidRDefault="00A46CFE" w14:paraId="093C3D4D" w14:textId="77777777">
      <w:pPr>
        <w:pStyle w:val="ListParagraph"/>
        <w:widowControl w:val="0"/>
        <w:numPr>
          <w:ilvl w:val="2"/>
          <w:numId w:val="75"/>
        </w:numPr>
        <w:tabs>
          <w:tab w:val="left" w:pos="1965"/>
          <w:tab w:val="left" w:pos="1966"/>
        </w:tabs>
        <w:autoSpaceDE w:val="0"/>
        <w:autoSpaceDN w:val="0"/>
        <w:spacing w:before="14" w:after="0" w:line="240" w:lineRule="auto"/>
        <w:ind w:left="1966" w:hanging="557"/>
        <w:contextualSpacing w:val="0"/>
        <w:rPr>
          <w:rFonts w:ascii="Arial" w:hAnsi="Arial" w:cs="Arial"/>
          <w:sz w:val="16"/>
          <w:szCs w:val="16"/>
        </w:rPr>
      </w:pPr>
      <w:r w:rsidRPr="007A3427">
        <w:rPr>
          <w:rFonts w:ascii="Arial" w:hAnsi="Arial" w:cs="Arial"/>
          <w:color w:val="010101"/>
          <w:w w:val="105"/>
          <w:sz w:val="16"/>
          <w:szCs w:val="16"/>
        </w:rPr>
        <w:t>mitigated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impact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Cause</w:t>
      </w:r>
      <w:r w:rsidRPr="007A3427">
        <w:rPr>
          <w:rFonts w:ascii="Arial" w:hAnsi="Arial" w:cs="Arial"/>
          <w:color w:val="1A1A1A"/>
          <w:w w:val="105"/>
          <w:sz w:val="16"/>
          <w:szCs w:val="16"/>
        </w:rPr>
        <w:t>.</w:t>
      </w:r>
    </w:p>
    <w:p w:rsidRPr="007A3427" w:rsidR="00A46CFE" w:rsidP="00C16872" w:rsidRDefault="00A46CFE" w14:paraId="46CDECC7" w14:textId="77777777">
      <w:pPr>
        <w:pStyle w:val="Heading1"/>
        <w:widowControl w:val="0"/>
        <w:numPr>
          <w:ilvl w:val="0"/>
          <w:numId w:val="75"/>
        </w:numPr>
        <w:tabs>
          <w:tab w:val="left" w:pos="1397"/>
          <w:tab w:val="left" w:pos="1398"/>
        </w:tabs>
        <w:autoSpaceDE w:val="0"/>
        <w:autoSpaceDN w:val="0"/>
        <w:spacing w:before="126" w:after="0" w:line="240" w:lineRule="auto"/>
        <w:ind w:hanging="713"/>
        <w:jc w:val="left"/>
        <w:rPr>
          <w:sz w:val="16"/>
          <w:szCs w:val="16"/>
        </w:rPr>
      </w:pPr>
      <w:r w:rsidRPr="007A3427">
        <w:rPr>
          <w:color w:val="010101"/>
          <w:sz w:val="16"/>
          <w:szCs w:val="16"/>
        </w:rPr>
        <w:t>Record</w:t>
      </w:r>
      <w:r w:rsidRPr="007A3427">
        <w:rPr>
          <w:color w:val="010101"/>
          <w:spacing w:val="34"/>
          <w:sz w:val="16"/>
          <w:szCs w:val="16"/>
        </w:rPr>
        <w:t xml:space="preserve"> </w:t>
      </w:r>
      <w:r w:rsidRPr="007A3427">
        <w:rPr>
          <w:color w:val="010101"/>
          <w:sz w:val="16"/>
          <w:szCs w:val="16"/>
        </w:rPr>
        <w:t>keeping</w:t>
      </w:r>
      <w:r w:rsidRPr="007A3427">
        <w:rPr>
          <w:color w:val="010101"/>
          <w:spacing w:val="37"/>
          <w:sz w:val="16"/>
          <w:szCs w:val="16"/>
        </w:rPr>
        <w:t xml:space="preserve"> </w:t>
      </w:r>
      <w:r w:rsidRPr="007A3427">
        <w:rPr>
          <w:color w:val="010101"/>
          <w:sz w:val="16"/>
          <w:szCs w:val="16"/>
        </w:rPr>
        <w:t>and</w:t>
      </w:r>
      <w:r w:rsidRPr="007A3427">
        <w:rPr>
          <w:color w:val="010101"/>
          <w:spacing w:val="22"/>
          <w:sz w:val="16"/>
          <w:szCs w:val="16"/>
        </w:rPr>
        <w:t xml:space="preserve"> </w:t>
      </w:r>
      <w:r w:rsidRPr="007A3427">
        <w:rPr>
          <w:color w:val="010101"/>
          <w:sz w:val="16"/>
          <w:szCs w:val="16"/>
        </w:rPr>
        <w:t>reporting</w:t>
      </w:r>
    </w:p>
    <w:p w:rsidRPr="007A3427" w:rsidR="00A46CFE" w:rsidP="00C16872" w:rsidRDefault="00A46CFE" w14:paraId="650176D1" w14:textId="77777777">
      <w:pPr>
        <w:pStyle w:val="ListParagraph"/>
        <w:widowControl w:val="0"/>
        <w:numPr>
          <w:ilvl w:val="1"/>
          <w:numId w:val="75"/>
        </w:numPr>
        <w:tabs>
          <w:tab w:val="left" w:pos="1398"/>
          <w:tab w:val="left" w:pos="1399"/>
        </w:tabs>
        <w:autoSpaceDE w:val="0"/>
        <w:autoSpaceDN w:val="0"/>
        <w:spacing w:before="15" w:after="0" w:line="252" w:lineRule="auto"/>
        <w:ind w:left="1398" w:right="1547" w:hanging="713"/>
        <w:contextualSpacing w:val="0"/>
        <w:rPr>
          <w:rFonts w:ascii="Arial" w:hAnsi="Arial" w:cs="Arial"/>
          <w:color w:val="010101"/>
          <w:sz w:val="16"/>
          <w:szCs w:val="16"/>
        </w:rPr>
      </w:pPr>
      <w:r w:rsidRPr="007A3427">
        <w:rPr>
          <w:rFonts w:ascii="Arial" w:hAnsi="Arial" w:cs="Arial"/>
          <w:color w:val="010101"/>
          <w:sz w:val="16"/>
          <w:szCs w:val="16"/>
        </w:rPr>
        <w:t>The Supplier</w:t>
      </w:r>
      <w:r w:rsidRPr="007A3427">
        <w:rPr>
          <w:rFonts w:ascii="Arial" w:hAnsi="Arial" w:cs="Arial"/>
          <w:color w:val="010101"/>
          <w:spacing w:val="1"/>
          <w:sz w:val="16"/>
          <w:szCs w:val="16"/>
        </w:rPr>
        <w:t xml:space="preserve"> </w:t>
      </w:r>
      <w:r w:rsidRPr="007A3427">
        <w:rPr>
          <w:rFonts w:ascii="Arial" w:hAnsi="Arial" w:cs="Arial"/>
          <w:color w:val="010101"/>
          <w:sz w:val="16"/>
          <w:szCs w:val="16"/>
        </w:rPr>
        <w:t>must</w:t>
      </w:r>
      <w:r w:rsidRPr="007A3427">
        <w:rPr>
          <w:rFonts w:ascii="Arial" w:hAnsi="Arial" w:cs="Arial"/>
          <w:color w:val="010101"/>
          <w:spacing w:val="1"/>
          <w:sz w:val="16"/>
          <w:szCs w:val="16"/>
        </w:rPr>
        <w:t xml:space="preserve"> </w:t>
      </w:r>
      <w:r w:rsidRPr="007A3427">
        <w:rPr>
          <w:rFonts w:ascii="Arial" w:hAnsi="Arial" w:cs="Arial"/>
          <w:color w:val="010101"/>
          <w:sz w:val="16"/>
          <w:szCs w:val="16"/>
        </w:rPr>
        <w:t>ensure</w:t>
      </w:r>
      <w:r w:rsidRPr="007A3427">
        <w:rPr>
          <w:rFonts w:ascii="Arial" w:hAnsi="Arial" w:cs="Arial"/>
          <w:color w:val="010101"/>
          <w:spacing w:val="1"/>
          <w:sz w:val="16"/>
          <w:szCs w:val="16"/>
        </w:rPr>
        <w:t xml:space="preserve"> </w:t>
      </w:r>
      <w:r w:rsidRPr="007A3427">
        <w:rPr>
          <w:rFonts w:ascii="Arial" w:hAnsi="Arial" w:cs="Arial"/>
          <w:color w:val="010101"/>
          <w:sz w:val="16"/>
          <w:szCs w:val="16"/>
        </w:rPr>
        <w:t>that</w:t>
      </w:r>
      <w:r w:rsidRPr="007A3427">
        <w:rPr>
          <w:rFonts w:ascii="Arial" w:hAnsi="Arial" w:cs="Arial"/>
          <w:color w:val="010101"/>
          <w:spacing w:val="1"/>
          <w:sz w:val="16"/>
          <w:szCs w:val="16"/>
        </w:rPr>
        <w:t xml:space="preserve"> </w:t>
      </w:r>
      <w:r w:rsidRPr="007A3427">
        <w:rPr>
          <w:rFonts w:ascii="Arial" w:hAnsi="Arial" w:cs="Arial"/>
          <w:color w:val="010101"/>
          <w:sz w:val="16"/>
          <w:szCs w:val="16"/>
        </w:rPr>
        <w:t>suitably</w:t>
      </w:r>
      <w:r w:rsidRPr="007A3427">
        <w:rPr>
          <w:rFonts w:ascii="Arial" w:hAnsi="Arial" w:cs="Arial"/>
          <w:color w:val="010101"/>
          <w:spacing w:val="1"/>
          <w:sz w:val="16"/>
          <w:szCs w:val="16"/>
        </w:rPr>
        <w:t xml:space="preserve"> </w:t>
      </w:r>
      <w:r w:rsidRPr="007A3427">
        <w:rPr>
          <w:rFonts w:ascii="Arial" w:hAnsi="Arial" w:cs="Arial"/>
          <w:color w:val="010101"/>
          <w:sz w:val="16"/>
          <w:szCs w:val="16"/>
        </w:rPr>
        <w:t>qualified</w:t>
      </w:r>
      <w:r w:rsidRPr="007A3427">
        <w:rPr>
          <w:rFonts w:ascii="Arial" w:hAnsi="Arial" w:cs="Arial"/>
          <w:color w:val="010101"/>
          <w:spacing w:val="1"/>
          <w:sz w:val="16"/>
          <w:szCs w:val="16"/>
        </w:rPr>
        <w:t xml:space="preserve"> </w:t>
      </w:r>
      <w:r w:rsidRPr="007A3427">
        <w:rPr>
          <w:rFonts w:ascii="Arial" w:hAnsi="Arial" w:cs="Arial"/>
          <w:color w:val="010101"/>
          <w:sz w:val="16"/>
          <w:szCs w:val="16"/>
        </w:rPr>
        <w:t>representatives attend</w:t>
      </w:r>
      <w:r w:rsidRPr="007A3427">
        <w:rPr>
          <w:rFonts w:ascii="Arial" w:hAnsi="Arial" w:cs="Arial"/>
          <w:color w:val="010101"/>
          <w:spacing w:val="1"/>
          <w:sz w:val="16"/>
          <w:szCs w:val="16"/>
        </w:rPr>
        <w:t xml:space="preserve"> </w:t>
      </w:r>
      <w:r w:rsidRPr="007A3427">
        <w:rPr>
          <w:rFonts w:ascii="Arial" w:hAnsi="Arial" w:cs="Arial"/>
          <w:color w:val="010101"/>
          <w:sz w:val="16"/>
          <w:szCs w:val="16"/>
        </w:rPr>
        <w:t>progress</w:t>
      </w:r>
      <w:r w:rsidRPr="007A3427">
        <w:rPr>
          <w:rFonts w:ascii="Arial" w:hAnsi="Arial" w:cs="Arial"/>
          <w:color w:val="010101"/>
          <w:spacing w:val="1"/>
          <w:sz w:val="16"/>
          <w:szCs w:val="16"/>
        </w:rPr>
        <w:t xml:space="preserve"> </w:t>
      </w:r>
      <w:r w:rsidRPr="007A3427">
        <w:rPr>
          <w:rFonts w:ascii="Arial" w:hAnsi="Arial" w:cs="Arial"/>
          <w:color w:val="010101"/>
          <w:w w:val="105"/>
          <w:sz w:val="16"/>
          <w:szCs w:val="16"/>
        </w:rPr>
        <w:t>meetings with the Buyer and provide progress reports when specified in the Order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Form.</w:t>
      </w:r>
    </w:p>
    <w:p w:rsidRPr="007A3427" w:rsidR="00A46CFE" w:rsidP="00C16872" w:rsidRDefault="00A46CFE" w14:paraId="77177C23" w14:textId="77777777">
      <w:pPr>
        <w:pStyle w:val="ListParagraph"/>
        <w:widowControl w:val="0"/>
        <w:numPr>
          <w:ilvl w:val="1"/>
          <w:numId w:val="75"/>
        </w:numPr>
        <w:tabs>
          <w:tab w:val="left" w:pos="1398"/>
          <w:tab w:val="left" w:pos="1399"/>
        </w:tabs>
        <w:autoSpaceDE w:val="0"/>
        <w:autoSpaceDN w:val="0"/>
        <w:spacing w:after="0" w:line="252" w:lineRule="auto"/>
        <w:ind w:left="1399" w:right="1704" w:hanging="714"/>
        <w:contextualSpacing w:val="0"/>
        <w:rPr>
          <w:rFonts w:ascii="Arial" w:hAnsi="Arial" w:cs="Arial"/>
          <w:color w:val="010101"/>
          <w:sz w:val="16"/>
          <w:szCs w:val="16"/>
        </w:rPr>
      </w:pPr>
      <w:r w:rsidRPr="007A3427">
        <w:rPr>
          <w:rFonts w:ascii="Arial" w:hAnsi="Arial" w:cs="Arial"/>
          <w:color w:val="010101"/>
          <w:w w:val="105"/>
          <w:sz w:val="16"/>
          <w:szCs w:val="16"/>
        </w:rPr>
        <w:t>The Supplier must keep and maintain full and accurate records and accounts on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everything to do with the Contract for seven years after the date of expiry 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termination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7FC4E4C6" w14:textId="77777777">
      <w:pPr>
        <w:pStyle w:val="ListParagraph"/>
        <w:widowControl w:val="0"/>
        <w:numPr>
          <w:ilvl w:val="1"/>
          <w:numId w:val="75"/>
        </w:numPr>
        <w:tabs>
          <w:tab w:val="left" w:pos="1398"/>
          <w:tab w:val="left" w:pos="1399"/>
        </w:tabs>
        <w:autoSpaceDE w:val="0"/>
        <w:autoSpaceDN w:val="0"/>
        <w:spacing w:after="0" w:line="252" w:lineRule="auto"/>
        <w:ind w:left="1398" w:right="1250" w:hanging="713"/>
        <w:contextualSpacing w:val="0"/>
        <w:rPr>
          <w:rFonts w:ascii="Arial" w:hAnsi="Arial" w:cs="Arial"/>
          <w:color w:val="010101"/>
          <w:sz w:val="16"/>
          <w:szCs w:val="16"/>
        </w:rPr>
      </w:pPr>
      <w:r w:rsidRPr="007A3427">
        <w:rPr>
          <w:rFonts w:ascii="Arial" w:hAnsi="Arial" w:cs="Arial"/>
          <w:color w:val="010101"/>
          <w:w w:val="105"/>
          <w:sz w:val="16"/>
          <w:szCs w:val="16"/>
        </w:rPr>
        <w:t>The Supplier must allow any auditor appointed by the Buyer access to their premises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to verify all contract accounts and records of everything to do with the Contract 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provide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copies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audit.</w:t>
      </w:r>
    </w:p>
    <w:p w:rsidRPr="007A3427" w:rsidR="00A46CFE" w:rsidP="00C16872" w:rsidRDefault="00A46CFE" w14:paraId="1B1EF1FE" w14:textId="77777777">
      <w:pPr>
        <w:pStyle w:val="ListParagraph"/>
        <w:widowControl w:val="0"/>
        <w:numPr>
          <w:ilvl w:val="1"/>
          <w:numId w:val="75"/>
        </w:numPr>
        <w:tabs>
          <w:tab w:val="left" w:pos="1398"/>
          <w:tab w:val="left" w:pos="1399"/>
        </w:tabs>
        <w:autoSpaceDE w:val="0"/>
        <w:autoSpaceDN w:val="0"/>
        <w:spacing w:after="0" w:line="256" w:lineRule="auto"/>
        <w:ind w:left="1399" w:right="1322" w:hanging="714"/>
        <w:contextualSpacing w:val="0"/>
        <w:rPr>
          <w:rFonts w:ascii="Arial" w:hAnsi="Arial" w:cs="Arial"/>
          <w:color w:val="010101"/>
          <w:sz w:val="16"/>
          <w:szCs w:val="16"/>
        </w:rPr>
      </w:pPr>
      <w:r w:rsidRPr="007A3427">
        <w:rPr>
          <w:rFonts w:ascii="Arial" w:hAnsi="Arial" w:cs="Arial"/>
          <w:color w:val="010101"/>
          <w:w w:val="105"/>
          <w:sz w:val="16"/>
          <w:szCs w:val="16"/>
        </w:rPr>
        <w:t>The Supplier must provide information to the auditor and reasonable co-operation at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their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7948B5F6" w14:textId="77777777">
      <w:pPr>
        <w:pStyle w:val="ListParagraph"/>
        <w:widowControl w:val="0"/>
        <w:numPr>
          <w:ilvl w:val="1"/>
          <w:numId w:val="75"/>
        </w:numPr>
        <w:tabs>
          <w:tab w:val="left" w:pos="1402"/>
          <w:tab w:val="left" w:pos="1403"/>
        </w:tabs>
        <w:autoSpaceDE w:val="0"/>
        <w:autoSpaceDN w:val="0"/>
        <w:spacing w:before="1" w:after="0" w:line="256" w:lineRule="auto"/>
        <w:ind w:left="1398" w:right="1228" w:hanging="713"/>
        <w:contextualSpacing w:val="0"/>
        <w:rPr>
          <w:rFonts w:ascii="Arial" w:hAnsi="Arial" w:cs="Arial"/>
          <w:color w:val="010101"/>
          <w:sz w:val="16"/>
          <w:szCs w:val="16"/>
        </w:rPr>
      </w:pPr>
      <w:r w:rsidRPr="007A3427">
        <w:rPr>
          <w:rFonts w:ascii="Arial" w:hAnsi="Arial" w:cs="Arial"/>
          <w:color w:val="010101"/>
          <w:w w:val="105"/>
          <w:sz w:val="16"/>
          <w:szCs w:val="16"/>
        </w:rPr>
        <w:t>If the Supplier is not providing any of the Deliverables, or is unable to provide them</w:t>
      </w:r>
      <w:r w:rsidRPr="007A3427">
        <w:rPr>
          <w:rFonts w:ascii="Arial" w:hAnsi="Arial" w:cs="Arial"/>
          <w:color w:val="1A1A1A"/>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immediately:</w:t>
      </w:r>
    </w:p>
    <w:p w:rsidRPr="007A3427" w:rsidR="00A46CFE" w:rsidP="00C16872" w:rsidRDefault="00A46CFE" w14:paraId="75798ADC" w14:textId="77777777">
      <w:pPr>
        <w:pStyle w:val="ListParagraph"/>
        <w:widowControl w:val="0"/>
        <w:numPr>
          <w:ilvl w:val="2"/>
          <w:numId w:val="75"/>
        </w:numPr>
        <w:tabs>
          <w:tab w:val="left" w:pos="1966"/>
          <w:tab w:val="left" w:pos="1967"/>
        </w:tabs>
        <w:autoSpaceDE w:val="0"/>
        <w:autoSpaceDN w:val="0"/>
        <w:spacing w:after="0" w:line="234" w:lineRule="exact"/>
        <w:ind w:left="1966" w:hanging="558"/>
        <w:contextualSpacing w:val="0"/>
        <w:rPr>
          <w:rFonts w:ascii="Arial" w:hAnsi="Arial" w:cs="Arial"/>
          <w:sz w:val="16"/>
          <w:szCs w:val="16"/>
        </w:rPr>
      </w:pPr>
      <w:r w:rsidRPr="007A3427">
        <w:rPr>
          <w:rFonts w:ascii="Arial" w:hAnsi="Arial" w:cs="Arial"/>
          <w:color w:val="010101"/>
          <w:w w:val="105"/>
          <w:sz w:val="16"/>
          <w:szCs w:val="16"/>
        </w:rPr>
        <w:t>tell</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give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reasons;</w:t>
      </w:r>
    </w:p>
    <w:p w:rsidRPr="007A3427" w:rsidR="00A46CFE" w:rsidP="00C16872" w:rsidRDefault="00A46CFE" w14:paraId="52D11AB9" w14:textId="77777777">
      <w:pPr>
        <w:pStyle w:val="ListParagraph"/>
        <w:widowControl w:val="0"/>
        <w:numPr>
          <w:ilvl w:val="2"/>
          <w:numId w:val="75"/>
        </w:numPr>
        <w:tabs>
          <w:tab w:val="left" w:pos="1965"/>
          <w:tab w:val="left" w:pos="1966"/>
        </w:tabs>
        <w:autoSpaceDE w:val="0"/>
        <w:autoSpaceDN w:val="0"/>
        <w:spacing w:before="13" w:after="0" w:line="240" w:lineRule="auto"/>
        <w:ind w:left="1965" w:hanging="557"/>
        <w:contextualSpacing w:val="0"/>
        <w:rPr>
          <w:rFonts w:ascii="Arial" w:hAnsi="Arial" w:cs="Arial"/>
          <w:sz w:val="16"/>
          <w:szCs w:val="16"/>
        </w:rPr>
      </w:pPr>
      <w:r w:rsidRPr="007A3427">
        <w:rPr>
          <w:rFonts w:ascii="Arial" w:hAnsi="Arial" w:cs="Arial"/>
          <w:color w:val="010101"/>
          <w:w w:val="105"/>
          <w:sz w:val="16"/>
          <w:szCs w:val="16"/>
        </w:rPr>
        <w:t>propose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corrective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action;</w:t>
      </w:r>
    </w:p>
    <w:p w:rsidRPr="00A46CFE" w:rsidR="00A46CFE" w:rsidP="00C16872" w:rsidRDefault="00A46CFE" w14:paraId="42A539DD" w14:textId="77777777">
      <w:pPr>
        <w:pStyle w:val="ListParagraph"/>
        <w:widowControl w:val="0"/>
        <w:numPr>
          <w:ilvl w:val="2"/>
          <w:numId w:val="75"/>
        </w:numPr>
        <w:tabs>
          <w:tab w:val="left" w:pos="1965"/>
          <w:tab w:val="left" w:pos="1966"/>
        </w:tabs>
        <w:autoSpaceDE w:val="0"/>
        <w:autoSpaceDN w:val="0"/>
        <w:spacing w:before="13" w:after="0" w:line="240" w:lineRule="auto"/>
        <w:ind w:left="1965" w:hanging="557"/>
        <w:contextualSpacing w:val="0"/>
        <w:rPr>
          <w:rFonts w:ascii="Arial" w:hAnsi="Arial" w:cs="Arial"/>
          <w:sz w:val="16"/>
          <w:szCs w:val="16"/>
        </w:rPr>
      </w:pPr>
      <w:r w:rsidRPr="007A3427">
        <w:rPr>
          <w:rFonts w:ascii="Arial" w:hAnsi="Arial" w:cs="Arial"/>
          <w:color w:val="010101"/>
          <w:w w:val="105"/>
          <w:sz w:val="16"/>
          <w:szCs w:val="16"/>
        </w:rPr>
        <w:t>provide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deadline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completing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corrective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action</w:t>
      </w:r>
      <w:r w:rsidRPr="007A3427">
        <w:rPr>
          <w:rFonts w:ascii="Arial" w:hAnsi="Arial" w:cs="Arial"/>
          <w:color w:val="1A1A1A"/>
          <w:w w:val="105"/>
          <w:sz w:val="16"/>
          <w:szCs w:val="16"/>
        </w:rPr>
        <w:t>.</w:t>
      </w:r>
    </w:p>
    <w:p w:rsidR="00A46CFE" w:rsidP="00A46CFE" w:rsidRDefault="00A46CFE" w14:paraId="2020CC1A" w14:textId="77777777">
      <w:pPr>
        <w:widowControl w:val="0"/>
        <w:tabs>
          <w:tab w:val="left" w:pos="1965"/>
          <w:tab w:val="left" w:pos="1966"/>
        </w:tabs>
        <w:autoSpaceDE w:val="0"/>
        <w:autoSpaceDN w:val="0"/>
        <w:spacing w:before="13" w:after="0" w:line="240" w:lineRule="auto"/>
        <w:rPr>
          <w:rFonts w:ascii="Arial" w:hAnsi="Arial" w:cs="Arial"/>
          <w:sz w:val="16"/>
          <w:szCs w:val="16"/>
        </w:rPr>
      </w:pPr>
    </w:p>
    <w:p w:rsidRPr="007A3427" w:rsidR="00A46CFE" w:rsidP="00C16872" w:rsidRDefault="00A46CFE" w14:paraId="2FBC3971" w14:textId="77777777">
      <w:pPr>
        <w:pStyle w:val="ListParagraph"/>
        <w:widowControl w:val="0"/>
        <w:numPr>
          <w:ilvl w:val="1"/>
          <w:numId w:val="75"/>
        </w:numPr>
        <w:tabs>
          <w:tab w:val="left" w:pos="1402"/>
          <w:tab w:val="left" w:pos="1403"/>
        </w:tabs>
        <w:autoSpaceDE w:val="0"/>
        <w:autoSpaceDN w:val="0"/>
        <w:spacing w:before="94" w:after="0" w:line="249" w:lineRule="auto"/>
        <w:ind w:left="1398" w:right="1408" w:hanging="712"/>
        <w:contextualSpacing w:val="0"/>
        <w:rPr>
          <w:rFonts w:ascii="Arial" w:hAnsi="Arial" w:cs="Arial"/>
          <w:color w:val="010101"/>
          <w:sz w:val="16"/>
          <w:szCs w:val="16"/>
        </w:rPr>
      </w:pPr>
      <w:r w:rsidRPr="007A3427">
        <w:rPr>
          <w:rFonts w:ascii="Arial" w:hAnsi="Arial" w:cs="Arial"/>
          <w:color w:val="010101"/>
          <w:w w:val="105"/>
          <w:sz w:val="16"/>
          <w:szCs w:val="16"/>
        </w:rPr>
        <w:t>If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acting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reasonably,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concerned</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financial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stability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 such that it may impact on the continued performance of the Contract then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may:</w:t>
      </w:r>
    </w:p>
    <w:p w:rsidRPr="007A3427" w:rsidR="00A46CFE" w:rsidP="00C16872" w:rsidRDefault="00A46CFE" w14:paraId="62F477BE" w14:textId="77777777">
      <w:pPr>
        <w:pStyle w:val="ListParagraph"/>
        <w:widowControl w:val="0"/>
        <w:numPr>
          <w:ilvl w:val="2"/>
          <w:numId w:val="75"/>
        </w:numPr>
        <w:tabs>
          <w:tab w:val="left" w:pos="1966"/>
          <w:tab w:val="left" w:pos="1967"/>
        </w:tabs>
        <w:autoSpaceDE w:val="0"/>
        <w:autoSpaceDN w:val="0"/>
        <w:spacing w:before="6" w:after="0" w:line="252" w:lineRule="auto"/>
        <w:ind w:left="1965" w:right="1213" w:hanging="556"/>
        <w:contextualSpacing w:val="0"/>
        <w:rPr>
          <w:rFonts w:ascii="Arial" w:hAnsi="Arial" w:cs="Arial"/>
          <w:sz w:val="16"/>
          <w:szCs w:val="16"/>
        </w:rPr>
      </w:pPr>
      <w:r w:rsidRPr="007A3427">
        <w:rPr>
          <w:rFonts w:ascii="Arial" w:hAnsi="Arial" w:cs="Arial"/>
          <w:color w:val="010101"/>
          <w:sz w:val="16"/>
          <w:szCs w:val="16"/>
        </w:rPr>
        <w:t>require</w:t>
      </w:r>
      <w:r w:rsidRPr="007A3427">
        <w:rPr>
          <w:rFonts w:ascii="Arial" w:hAnsi="Arial" w:cs="Arial"/>
          <w:color w:val="010101"/>
          <w:spacing w:val="1"/>
          <w:sz w:val="16"/>
          <w:szCs w:val="16"/>
        </w:rPr>
        <w:t xml:space="preserve"> </w:t>
      </w:r>
      <w:r w:rsidRPr="007A3427">
        <w:rPr>
          <w:rFonts w:ascii="Arial" w:hAnsi="Arial" w:cs="Arial"/>
          <w:color w:val="010101"/>
          <w:sz w:val="16"/>
          <w:szCs w:val="16"/>
        </w:rPr>
        <w:t>that</w:t>
      </w:r>
      <w:r w:rsidRPr="007A3427">
        <w:rPr>
          <w:rFonts w:ascii="Arial" w:hAnsi="Arial" w:cs="Arial"/>
          <w:color w:val="010101"/>
          <w:spacing w:val="1"/>
          <w:sz w:val="16"/>
          <w:szCs w:val="16"/>
        </w:rPr>
        <w:t xml:space="preserve"> </w:t>
      </w:r>
      <w:r w:rsidRPr="007A3427">
        <w:rPr>
          <w:rFonts w:ascii="Arial" w:hAnsi="Arial" w:cs="Arial"/>
          <w:color w:val="010101"/>
          <w:sz w:val="16"/>
          <w:szCs w:val="16"/>
        </w:rPr>
        <w:t>the</w:t>
      </w:r>
      <w:r w:rsidRPr="007A3427">
        <w:rPr>
          <w:rFonts w:ascii="Arial" w:hAnsi="Arial" w:cs="Arial"/>
          <w:color w:val="010101"/>
          <w:spacing w:val="1"/>
          <w:sz w:val="16"/>
          <w:szCs w:val="16"/>
        </w:rPr>
        <w:t xml:space="preserve"> </w:t>
      </w:r>
      <w:r w:rsidRPr="007A3427">
        <w:rPr>
          <w:rFonts w:ascii="Arial" w:hAnsi="Arial" w:cs="Arial"/>
          <w:color w:val="010101"/>
          <w:sz w:val="16"/>
          <w:szCs w:val="16"/>
        </w:rPr>
        <w:t>Supplier</w:t>
      </w:r>
      <w:r w:rsidRPr="007A3427">
        <w:rPr>
          <w:rFonts w:ascii="Arial" w:hAnsi="Arial" w:cs="Arial"/>
          <w:color w:val="010101"/>
          <w:spacing w:val="1"/>
          <w:sz w:val="16"/>
          <w:szCs w:val="16"/>
        </w:rPr>
        <w:t xml:space="preserve"> </w:t>
      </w:r>
      <w:r w:rsidRPr="007A3427">
        <w:rPr>
          <w:rFonts w:ascii="Arial" w:hAnsi="Arial" w:cs="Arial"/>
          <w:color w:val="010101"/>
          <w:sz w:val="16"/>
          <w:szCs w:val="16"/>
        </w:rPr>
        <w:t>provide</w:t>
      </w:r>
      <w:r w:rsidRPr="007A3427">
        <w:rPr>
          <w:rFonts w:ascii="Arial" w:hAnsi="Arial" w:cs="Arial"/>
          <w:color w:val="010101"/>
          <w:spacing w:val="58"/>
          <w:sz w:val="16"/>
          <w:szCs w:val="16"/>
        </w:rPr>
        <w:t xml:space="preserve"> </w:t>
      </w:r>
      <w:r w:rsidRPr="007A3427">
        <w:rPr>
          <w:rFonts w:ascii="Arial" w:hAnsi="Arial" w:cs="Arial"/>
          <w:color w:val="010101"/>
          <w:sz w:val="16"/>
          <w:szCs w:val="16"/>
        </w:rPr>
        <w:t>to</w:t>
      </w:r>
      <w:r w:rsidRPr="007A3427">
        <w:rPr>
          <w:rFonts w:ascii="Arial" w:hAnsi="Arial" w:cs="Arial"/>
          <w:color w:val="010101"/>
          <w:spacing w:val="58"/>
          <w:sz w:val="16"/>
          <w:szCs w:val="16"/>
        </w:rPr>
        <w:t xml:space="preserve"> </w:t>
      </w:r>
      <w:r w:rsidRPr="007A3427">
        <w:rPr>
          <w:rFonts w:ascii="Arial" w:hAnsi="Arial" w:cs="Arial"/>
          <w:color w:val="010101"/>
          <w:sz w:val="16"/>
          <w:szCs w:val="16"/>
        </w:rPr>
        <w:t>the</w:t>
      </w:r>
      <w:r w:rsidRPr="007A3427">
        <w:rPr>
          <w:rFonts w:ascii="Arial" w:hAnsi="Arial" w:cs="Arial"/>
          <w:color w:val="010101"/>
          <w:spacing w:val="59"/>
          <w:sz w:val="16"/>
          <w:szCs w:val="16"/>
        </w:rPr>
        <w:t xml:space="preserve"> </w:t>
      </w:r>
      <w:r w:rsidRPr="007A3427">
        <w:rPr>
          <w:rFonts w:ascii="Arial" w:hAnsi="Arial" w:cs="Arial"/>
          <w:color w:val="010101"/>
          <w:sz w:val="16"/>
          <w:szCs w:val="16"/>
        </w:rPr>
        <w:t>Buyer</w:t>
      </w:r>
      <w:r w:rsidRPr="007A3427">
        <w:rPr>
          <w:rFonts w:ascii="Arial" w:hAnsi="Arial" w:cs="Arial"/>
          <w:color w:val="010101"/>
          <w:spacing w:val="58"/>
          <w:sz w:val="16"/>
          <w:szCs w:val="16"/>
        </w:rPr>
        <w:t xml:space="preserve"> </w:t>
      </w:r>
      <w:r w:rsidRPr="007A3427">
        <w:rPr>
          <w:rFonts w:ascii="Arial" w:hAnsi="Arial" w:cs="Arial"/>
          <w:color w:val="010101"/>
          <w:sz w:val="16"/>
          <w:szCs w:val="16"/>
        </w:rPr>
        <w:t>(for its approval)</w:t>
      </w:r>
      <w:r w:rsidRPr="007A3427">
        <w:rPr>
          <w:rFonts w:ascii="Arial" w:hAnsi="Arial" w:cs="Arial"/>
          <w:color w:val="010101"/>
          <w:spacing w:val="58"/>
          <w:sz w:val="16"/>
          <w:szCs w:val="16"/>
        </w:rPr>
        <w:t xml:space="preserve"> </w:t>
      </w:r>
      <w:r w:rsidRPr="007A3427">
        <w:rPr>
          <w:rFonts w:ascii="Arial" w:hAnsi="Arial" w:cs="Arial"/>
          <w:color w:val="010101"/>
          <w:sz w:val="16"/>
          <w:szCs w:val="16"/>
        </w:rPr>
        <w:t>a</w:t>
      </w:r>
      <w:r w:rsidRPr="007A3427">
        <w:rPr>
          <w:rFonts w:ascii="Arial" w:hAnsi="Arial" w:cs="Arial"/>
          <w:color w:val="010101"/>
          <w:spacing w:val="59"/>
          <w:sz w:val="16"/>
          <w:szCs w:val="16"/>
        </w:rPr>
        <w:t xml:space="preserve"> </w:t>
      </w:r>
      <w:r w:rsidRPr="007A3427">
        <w:rPr>
          <w:rFonts w:ascii="Arial" w:hAnsi="Arial" w:cs="Arial"/>
          <w:color w:val="010101"/>
          <w:sz w:val="16"/>
          <w:szCs w:val="16"/>
        </w:rPr>
        <w:t>plan</w:t>
      </w:r>
      <w:r w:rsidRPr="007A3427">
        <w:rPr>
          <w:rFonts w:ascii="Arial" w:hAnsi="Arial" w:cs="Arial"/>
          <w:color w:val="010101"/>
          <w:spacing w:val="58"/>
          <w:sz w:val="16"/>
          <w:szCs w:val="16"/>
        </w:rPr>
        <w:t xml:space="preserve"> </w:t>
      </w:r>
      <w:r w:rsidRPr="007A3427">
        <w:rPr>
          <w:rFonts w:ascii="Arial" w:hAnsi="Arial" w:cs="Arial"/>
          <w:color w:val="010101"/>
          <w:sz w:val="16"/>
          <w:szCs w:val="16"/>
        </w:rPr>
        <w:t>setting</w:t>
      </w:r>
      <w:r w:rsidRPr="007A3427">
        <w:rPr>
          <w:rFonts w:ascii="Arial" w:hAnsi="Arial" w:cs="Arial"/>
          <w:color w:val="010101"/>
          <w:spacing w:val="-56"/>
          <w:sz w:val="16"/>
          <w:szCs w:val="16"/>
        </w:rPr>
        <w:t xml:space="preserve"> </w:t>
      </w:r>
      <w:r w:rsidRPr="007A3427">
        <w:rPr>
          <w:rFonts w:ascii="Arial" w:hAnsi="Arial" w:cs="Arial"/>
          <w:color w:val="010101"/>
          <w:w w:val="105"/>
          <w:sz w:val="16"/>
          <w:szCs w:val="16"/>
        </w:rPr>
        <w:t>out how the Supplier will ensure continued performance of the Contract and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will</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make changes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such</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plan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reasonably</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 once it is agreed then the Supplier shall act in accordance with such plan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 report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demand</w:t>
      </w:r>
    </w:p>
    <w:p w:rsidRPr="007A3427" w:rsidR="00A46CFE" w:rsidP="00C16872" w:rsidRDefault="00A46CFE" w14:paraId="57A2B01B" w14:textId="77777777">
      <w:pPr>
        <w:pStyle w:val="ListParagraph"/>
        <w:widowControl w:val="0"/>
        <w:numPr>
          <w:ilvl w:val="2"/>
          <w:numId w:val="75"/>
        </w:numPr>
        <w:tabs>
          <w:tab w:val="left" w:pos="1965"/>
          <w:tab w:val="left" w:pos="1966"/>
        </w:tabs>
        <w:autoSpaceDE w:val="0"/>
        <w:autoSpaceDN w:val="0"/>
        <w:spacing w:after="0" w:line="252" w:lineRule="auto"/>
        <w:ind w:left="1966" w:right="1527" w:hanging="557"/>
        <w:contextualSpacing w:val="0"/>
        <w:rPr>
          <w:rFonts w:ascii="Arial" w:hAnsi="Arial" w:cs="Arial"/>
          <w:sz w:val="16"/>
          <w:szCs w:val="16"/>
        </w:rPr>
      </w:pPr>
      <w:r w:rsidRPr="007A3427">
        <w:rPr>
          <w:rFonts w:ascii="Arial" w:hAnsi="Arial" w:cs="Arial"/>
          <w:color w:val="010101"/>
          <w:w w:val="105"/>
          <w:sz w:val="16"/>
          <w:szCs w:val="16"/>
        </w:rPr>
        <w:t>if the Supplier fails to provide a plan or fails to agree any changes which are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requested by the Buyer or fails to implement or provide updates on progress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with the plan, terminate the Contract immediately for material breach (or 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such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date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notifies).</w:t>
      </w:r>
    </w:p>
    <w:p w:rsidRPr="007A3427" w:rsidR="00A46CFE" w:rsidP="00A46CFE" w:rsidRDefault="00A46CFE" w14:paraId="174ACDDC" w14:textId="77777777">
      <w:pPr>
        <w:pStyle w:val="BodyText"/>
        <w:spacing w:before="3"/>
        <w:rPr>
          <w:sz w:val="16"/>
          <w:szCs w:val="16"/>
        </w:rPr>
      </w:pPr>
    </w:p>
    <w:p w:rsidRPr="007A3427" w:rsidR="00A46CFE" w:rsidP="00C16872" w:rsidRDefault="00A46CFE" w14:paraId="2BC8206E" w14:textId="77777777">
      <w:pPr>
        <w:pStyle w:val="Heading1"/>
        <w:widowControl w:val="0"/>
        <w:numPr>
          <w:ilvl w:val="0"/>
          <w:numId w:val="75"/>
        </w:numPr>
        <w:tabs>
          <w:tab w:val="left" w:pos="1398"/>
          <w:tab w:val="left" w:pos="1399"/>
        </w:tabs>
        <w:autoSpaceDE w:val="0"/>
        <w:autoSpaceDN w:val="0"/>
        <w:spacing w:before="1" w:after="0" w:line="240" w:lineRule="auto"/>
        <w:ind w:left="1398" w:hanging="714"/>
        <w:jc w:val="left"/>
        <w:rPr>
          <w:sz w:val="16"/>
          <w:szCs w:val="16"/>
        </w:rPr>
      </w:pPr>
      <w:r w:rsidRPr="007A3427">
        <w:rPr>
          <w:color w:val="010101"/>
          <w:w w:val="105"/>
          <w:sz w:val="16"/>
          <w:szCs w:val="16"/>
        </w:rPr>
        <w:t>Supplier</w:t>
      </w:r>
      <w:r w:rsidRPr="007A3427">
        <w:rPr>
          <w:color w:val="010101"/>
          <w:spacing w:val="-5"/>
          <w:w w:val="105"/>
          <w:sz w:val="16"/>
          <w:szCs w:val="16"/>
        </w:rPr>
        <w:t xml:space="preserve"> </w:t>
      </w:r>
      <w:r w:rsidRPr="007A3427">
        <w:rPr>
          <w:color w:val="010101"/>
          <w:w w:val="105"/>
          <w:sz w:val="16"/>
          <w:szCs w:val="16"/>
        </w:rPr>
        <w:t>staff</w:t>
      </w:r>
    </w:p>
    <w:p w:rsidRPr="007A3427" w:rsidR="00A46CFE" w:rsidP="00C16872" w:rsidRDefault="00A46CFE" w14:paraId="3790D595" w14:textId="77777777">
      <w:pPr>
        <w:pStyle w:val="ListParagraph"/>
        <w:widowControl w:val="0"/>
        <w:numPr>
          <w:ilvl w:val="1"/>
          <w:numId w:val="75"/>
        </w:numPr>
        <w:tabs>
          <w:tab w:val="left" w:pos="1398"/>
          <w:tab w:val="left" w:pos="1399"/>
        </w:tabs>
        <w:autoSpaceDE w:val="0"/>
        <w:autoSpaceDN w:val="0"/>
        <w:spacing w:before="15" w:after="0" w:line="240" w:lineRule="auto"/>
        <w:ind w:left="1398" w:hanging="712"/>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Staff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involved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performance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must:</w:t>
      </w:r>
    </w:p>
    <w:p w:rsidRPr="007A3427" w:rsidR="00A46CFE" w:rsidP="00C16872" w:rsidRDefault="00A46CFE" w14:paraId="4A5E82C1" w14:textId="77777777">
      <w:pPr>
        <w:pStyle w:val="ListParagraph"/>
        <w:widowControl w:val="0"/>
        <w:numPr>
          <w:ilvl w:val="2"/>
          <w:numId w:val="75"/>
        </w:numPr>
        <w:tabs>
          <w:tab w:val="left" w:pos="1966"/>
          <w:tab w:val="left" w:pos="1967"/>
        </w:tabs>
        <w:autoSpaceDE w:val="0"/>
        <w:autoSpaceDN w:val="0"/>
        <w:spacing w:before="13" w:after="0" w:line="240" w:lineRule="auto"/>
        <w:ind w:left="1966" w:hanging="558"/>
        <w:contextualSpacing w:val="0"/>
        <w:rPr>
          <w:rFonts w:ascii="Arial" w:hAnsi="Arial" w:cs="Arial"/>
          <w:sz w:val="16"/>
          <w:szCs w:val="16"/>
        </w:rPr>
      </w:pPr>
      <w:r w:rsidRPr="007A3427">
        <w:rPr>
          <w:rFonts w:ascii="Arial" w:hAnsi="Arial" w:cs="Arial"/>
          <w:color w:val="010101"/>
          <w:w w:val="105"/>
          <w:sz w:val="16"/>
          <w:szCs w:val="16"/>
        </w:rPr>
        <w:t>be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appropriately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trained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qualified;</w:t>
      </w:r>
    </w:p>
    <w:p w:rsidRPr="007A3427" w:rsidR="00A46CFE" w:rsidP="00C16872" w:rsidRDefault="00A46CFE" w14:paraId="26CB06D9" w14:textId="77777777">
      <w:pPr>
        <w:pStyle w:val="ListParagraph"/>
        <w:widowControl w:val="0"/>
        <w:numPr>
          <w:ilvl w:val="2"/>
          <w:numId w:val="75"/>
        </w:numPr>
        <w:tabs>
          <w:tab w:val="left" w:pos="1966"/>
          <w:tab w:val="left" w:pos="1967"/>
        </w:tabs>
        <w:autoSpaceDE w:val="0"/>
        <w:autoSpaceDN w:val="0"/>
        <w:spacing w:before="8" w:after="0" w:line="252" w:lineRule="auto"/>
        <w:ind w:left="1965" w:right="1184" w:hanging="557"/>
        <w:contextualSpacing w:val="0"/>
        <w:rPr>
          <w:rFonts w:ascii="Arial" w:hAnsi="Arial" w:cs="Arial"/>
          <w:sz w:val="16"/>
          <w:szCs w:val="16"/>
        </w:rPr>
      </w:pPr>
      <w:r w:rsidRPr="007A3427">
        <w:rPr>
          <w:rFonts w:ascii="Arial" w:hAnsi="Arial" w:cs="Arial"/>
          <w:color w:val="010101"/>
          <w:w w:val="105"/>
          <w:sz w:val="16"/>
          <w:szCs w:val="16"/>
        </w:rPr>
        <w:t>be vetted using Good Industry Practice and in accordance with the [</w:t>
      </w:r>
      <w:r w:rsidRPr="007A3427">
        <w:rPr>
          <w:rFonts w:ascii="Arial" w:hAnsi="Arial" w:cs="Arial"/>
          <w:color w:val="010101"/>
          <w:w w:val="105"/>
          <w:sz w:val="16"/>
          <w:szCs w:val="16"/>
          <w:shd w:val="clear" w:color="auto" w:fill="E2E2E2"/>
        </w:rPr>
        <w:t>instructions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shd w:val="clear" w:color="auto" w:fill="E2E2E2"/>
        </w:rPr>
        <w:t>issued</w:t>
      </w:r>
      <w:r w:rsidRPr="007A3427">
        <w:rPr>
          <w:rFonts w:ascii="Arial" w:hAnsi="Arial" w:cs="Arial"/>
          <w:color w:val="010101"/>
          <w:spacing w:val="8"/>
          <w:w w:val="105"/>
          <w:sz w:val="16"/>
          <w:szCs w:val="16"/>
          <w:shd w:val="clear" w:color="auto" w:fill="E2E2E2"/>
        </w:rPr>
        <w:t xml:space="preserve"> </w:t>
      </w:r>
      <w:r w:rsidRPr="007A3427">
        <w:rPr>
          <w:rFonts w:ascii="Arial" w:hAnsi="Arial" w:cs="Arial"/>
          <w:color w:val="010101"/>
          <w:w w:val="105"/>
          <w:sz w:val="16"/>
          <w:szCs w:val="16"/>
          <w:shd w:val="clear" w:color="auto" w:fill="E2E2E2"/>
        </w:rPr>
        <w:t>by</w:t>
      </w:r>
      <w:r w:rsidRPr="007A3427">
        <w:rPr>
          <w:rFonts w:ascii="Arial" w:hAnsi="Arial" w:cs="Arial"/>
          <w:color w:val="010101"/>
          <w:spacing w:val="-1"/>
          <w:w w:val="105"/>
          <w:sz w:val="16"/>
          <w:szCs w:val="16"/>
          <w:shd w:val="clear" w:color="auto" w:fill="E2E2E2"/>
        </w:rPr>
        <w:t xml:space="preserve"> </w:t>
      </w:r>
      <w:r w:rsidRPr="007A3427">
        <w:rPr>
          <w:rFonts w:ascii="Arial" w:hAnsi="Arial" w:cs="Arial"/>
          <w:color w:val="010101"/>
          <w:w w:val="105"/>
          <w:sz w:val="16"/>
          <w:szCs w:val="16"/>
          <w:shd w:val="clear" w:color="auto" w:fill="E2E2E2"/>
        </w:rPr>
        <w:t>the</w:t>
      </w:r>
      <w:r w:rsidRPr="007A3427">
        <w:rPr>
          <w:rFonts w:ascii="Arial" w:hAnsi="Arial" w:cs="Arial"/>
          <w:color w:val="010101"/>
          <w:spacing w:val="2"/>
          <w:w w:val="105"/>
          <w:sz w:val="16"/>
          <w:szCs w:val="16"/>
          <w:shd w:val="clear" w:color="auto" w:fill="E2E2E2"/>
        </w:rPr>
        <w:t xml:space="preserve"> </w:t>
      </w:r>
      <w:r w:rsidRPr="007A3427">
        <w:rPr>
          <w:rFonts w:ascii="Arial" w:hAnsi="Arial" w:cs="Arial"/>
          <w:color w:val="010101"/>
          <w:w w:val="105"/>
          <w:sz w:val="16"/>
          <w:szCs w:val="16"/>
          <w:shd w:val="clear" w:color="auto" w:fill="E2E2E2"/>
        </w:rPr>
        <w:t>Buyer</w:t>
      </w:r>
      <w:r w:rsidRPr="007A3427">
        <w:rPr>
          <w:rFonts w:ascii="Arial" w:hAnsi="Arial" w:cs="Arial"/>
          <w:color w:val="010101"/>
          <w:spacing w:val="8"/>
          <w:w w:val="105"/>
          <w:sz w:val="16"/>
          <w:szCs w:val="16"/>
          <w:shd w:val="clear" w:color="auto" w:fill="E2E2E2"/>
        </w:rPr>
        <w:t xml:space="preserve"> </w:t>
      </w:r>
      <w:r w:rsidRPr="007A3427">
        <w:rPr>
          <w:rFonts w:ascii="Arial" w:hAnsi="Arial" w:cs="Arial"/>
          <w:color w:val="010101"/>
          <w:w w:val="105"/>
          <w:sz w:val="16"/>
          <w:szCs w:val="16"/>
          <w:shd w:val="clear" w:color="auto" w:fill="E2E2E2"/>
        </w:rPr>
        <w:t>in</w:t>
      </w:r>
      <w:r w:rsidRPr="007A3427">
        <w:rPr>
          <w:rFonts w:ascii="Arial" w:hAnsi="Arial" w:cs="Arial"/>
          <w:color w:val="010101"/>
          <w:spacing w:val="1"/>
          <w:w w:val="105"/>
          <w:sz w:val="16"/>
          <w:szCs w:val="16"/>
          <w:shd w:val="clear" w:color="auto" w:fill="E2E2E2"/>
        </w:rPr>
        <w:t xml:space="preserve"> </w:t>
      </w:r>
      <w:r w:rsidRPr="007A3427">
        <w:rPr>
          <w:rFonts w:ascii="Arial" w:hAnsi="Arial" w:cs="Arial"/>
          <w:color w:val="010101"/>
          <w:w w:val="105"/>
          <w:sz w:val="16"/>
          <w:szCs w:val="16"/>
          <w:shd w:val="clear" w:color="auto" w:fill="E2E2E2"/>
        </w:rPr>
        <w:t>the Order</w:t>
      </w:r>
      <w:r w:rsidRPr="007A3427">
        <w:rPr>
          <w:rFonts w:ascii="Arial" w:hAnsi="Arial" w:cs="Arial"/>
          <w:color w:val="010101"/>
          <w:spacing w:val="7"/>
          <w:w w:val="105"/>
          <w:sz w:val="16"/>
          <w:szCs w:val="16"/>
          <w:shd w:val="clear" w:color="auto" w:fill="E2E2E2"/>
        </w:rPr>
        <w:t xml:space="preserve"> </w:t>
      </w:r>
      <w:r w:rsidRPr="007A3427">
        <w:rPr>
          <w:rFonts w:ascii="Arial" w:hAnsi="Arial" w:cs="Arial"/>
          <w:color w:val="010101"/>
          <w:w w:val="105"/>
          <w:sz w:val="16"/>
          <w:szCs w:val="16"/>
          <w:shd w:val="clear" w:color="auto" w:fill="E2E2E2"/>
        </w:rPr>
        <w:t>Form] [Staff</w:t>
      </w:r>
      <w:r w:rsidRPr="007A3427">
        <w:rPr>
          <w:rFonts w:ascii="Arial" w:hAnsi="Arial" w:cs="Arial"/>
          <w:color w:val="010101"/>
          <w:spacing w:val="8"/>
          <w:w w:val="105"/>
          <w:sz w:val="16"/>
          <w:szCs w:val="16"/>
          <w:shd w:val="clear" w:color="auto" w:fill="E2E2E2"/>
        </w:rPr>
        <w:t xml:space="preserve"> </w:t>
      </w:r>
      <w:r w:rsidRPr="007A3427">
        <w:rPr>
          <w:rFonts w:ascii="Arial" w:hAnsi="Arial" w:cs="Arial"/>
          <w:color w:val="010101"/>
          <w:w w:val="105"/>
          <w:sz w:val="16"/>
          <w:szCs w:val="16"/>
          <w:shd w:val="clear" w:color="auto" w:fill="E2E2E2"/>
        </w:rPr>
        <w:t>Vetting</w:t>
      </w:r>
      <w:r w:rsidRPr="007A3427">
        <w:rPr>
          <w:rFonts w:ascii="Arial" w:hAnsi="Arial" w:cs="Arial"/>
          <w:color w:val="010101"/>
          <w:spacing w:val="3"/>
          <w:w w:val="105"/>
          <w:sz w:val="16"/>
          <w:szCs w:val="16"/>
          <w:shd w:val="clear" w:color="auto" w:fill="E2E2E2"/>
        </w:rPr>
        <w:t xml:space="preserve"> </w:t>
      </w:r>
      <w:r w:rsidRPr="007A3427">
        <w:rPr>
          <w:rFonts w:ascii="Arial" w:hAnsi="Arial" w:cs="Arial"/>
          <w:color w:val="010101"/>
          <w:w w:val="105"/>
          <w:sz w:val="16"/>
          <w:szCs w:val="16"/>
          <w:shd w:val="clear" w:color="auto" w:fill="E2E2E2"/>
        </w:rPr>
        <w:t>Procedures];</w:t>
      </w:r>
    </w:p>
    <w:p w:rsidRPr="007A3427" w:rsidR="00A46CFE" w:rsidP="00C16872" w:rsidRDefault="00A46CFE" w14:paraId="55D2796A" w14:textId="77777777">
      <w:pPr>
        <w:pStyle w:val="ListParagraph"/>
        <w:widowControl w:val="0"/>
        <w:numPr>
          <w:ilvl w:val="2"/>
          <w:numId w:val="75"/>
        </w:numPr>
        <w:tabs>
          <w:tab w:val="left" w:pos="1966"/>
          <w:tab w:val="left" w:pos="1967"/>
        </w:tabs>
        <w:autoSpaceDE w:val="0"/>
        <w:autoSpaceDN w:val="0"/>
        <w:spacing w:before="7" w:after="0" w:line="240" w:lineRule="auto"/>
        <w:ind w:left="1966" w:hanging="558"/>
        <w:contextualSpacing w:val="0"/>
        <w:rPr>
          <w:rFonts w:ascii="Arial" w:hAnsi="Arial" w:cs="Arial"/>
          <w:sz w:val="16"/>
          <w:szCs w:val="16"/>
        </w:rPr>
      </w:pPr>
      <w:r w:rsidRPr="007A3427">
        <w:rPr>
          <w:rFonts w:ascii="Arial" w:hAnsi="Arial" w:cs="Arial"/>
          <w:color w:val="010101"/>
          <w:w w:val="105"/>
          <w:sz w:val="16"/>
          <w:szCs w:val="16"/>
        </w:rPr>
        <w:t>comply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conduct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requirements</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when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premises.</w:t>
      </w:r>
    </w:p>
    <w:p w:rsidRPr="007A3427" w:rsidR="00A46CFE" w:rsidP="00C16872" w:rsidRDefault="00A46CFE" w14:paraId="45A3AE05" w14:textId="77777777">
      <w:pPr>
        <w:pStyle w:val="ListParagraph"/>
        <w:widowControl w:val="0"/>
        <w:numPr>
          <w:ilvl w:val="1"/>
          <w:numId w:val="75"/>
        </w:numPr>
        <w:tabs>
          <w:tab w:val="left" w:pos="1400"/>
          <w:tab w:val="left" w:pos="1401"/>
        </w:tabs>
        <w:autoSpaceDE w:val="0"/>
        <w:autoSpaceDN w:val="0"/>
        <w:spacing w:after="0" w:line="247" w:lineRule="auto"/>
        <w:ind w:left="1402" w:right="1927" w:hanging="715"/>
        <w:contextualSpacing w:val="0"/>
        <w:rPr>
          <w:rFonts w:ascii="Arial" w:hAnsi="Arial" w:cs="Arial"/>
          <w:color w:val="010101"/>
          <w:sz w:val="16"/>
          <w:szCs w:val="16"/>
        </w:rPr>
      </w:pPr>
      <w:r w:rsidRPr="007A3427">
        <w:rPr>
          <w:rFonts w:ascii="Arial" w:hAnsi="Arial" w:cs="Arial"/>
          <w:color w:val="010101"/>
          <w:w w:val="105"/>
          <w:sz w:val="16"/>
          <w:szCs w:val="16"/>
        </w:rPr>
        <w:t>Where a Buyer decides one of the Supplier's Staff isn't suitable to work on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replace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suitably qualified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alternative.</w:t>
      </w:r>
    </w:p>
    <w:p w:rsidRPr="007A3427" w:rsidR="00A46CFE" w:rsidP="00C16872" w:rsidRDefault="00A46CFE" w14:paraId="4BDA254A" w14:textId="77777777">
      <w:pPr>
        <w:pStyle w:val="ListParagraph"/>
        <w:widowControl w:val="0"/>
        <w:numPr>
          <w:ilvl w:val="1"/>
          <w:numId w:val="75"/>
        </w:numPr>
        <w:tabs>
          <w:tab w:val="left" w:pos="1402"/>
          <w:tab w:val="left" w:pos="1403"/>
        </w:tabs>
        <w:autoSpaceDE w:val="0"/>
        <w:autoSpaceDN w:val="0"/>
        <w:spacing w:before="1" w:after="0" w:line="247" w:lineRule="auto"/>
        <w:ind w:left="1399" w:right="1577" w:hanging="712"/>
        <w:contextualSpacing w:val="0"/>
        <w:rPr>
          <w:rFonts w:ascii="Arial" w:hAnsi="Arial" w:cs="Arial"/>
          <w:color w:val="010101"/>
          <w:sz w:val="16"/>
          <w:szCs w:val="16"/>
        </w:rPr>
      </w:pPr>
      <w:r w:rsidRPr="007A3427">
        <w:rPr>
          <w:rFonts w:ascii="Arial" w:hAnsi="Arial" w:cs="Arial"/>
          <w:color w:val="010101"/>
          <w:w w:val="105"/>
          <w:sz w:val="16"/>
          <w:szCs w:val="16"/>
        </w:rPr>
        <w:t>If requested, the Supplier must replace any person whose acts or omissions have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caused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8.</w:t>
      </w:r>
    </w:p>
    <w:p w:rsidRPr="007A3427" w:rsidR="00A46CFE" w:rsidP="00C16872" w:rsidRDefault="00A46CFE" w14:paraId="35359D59" w14:textId="77777777">
      <w:pPr>
        <w:pStyle w:val="ListParagraph"/>
        <w:widowControl w:val="0"/>
        <w:numPr>
          <w:ilvl w:val="1"/>
          <w:numId w:val="75"/>
        </w:numPr>
        <w:tabs>
          <w:tab w:val="left" w:pos="1398"/>
          <w:tab w:val="left" w:pos="1399"/>
        </w:tabs>
        <w:autoSpaceDE w:val="0"/>
        <w:autoSpaceDN w:val="0"/>
        <w:spacing w:before="1" w:after="0" w:line="256" w:lineRule="auto"/>
        <w:ind w:left="1398" w:right="1804" w:hanging="711"/>
        <w:contextualSpacing w:val="0"/>
        <w:rPr>
          <w:rFonts w:ascii="Arial" w:hAnsi="Arial" w:cs="Arial"/>
          <w:color w:val="010101"/>
          <w:sz w:val="16"/>
          <w:szCs w:val="16"/>
        </w:rPr>
      </w:pPr>
      <w:r w:rsidRPr="007A3427">
        <w:rPr>
          <w:rFonts w:ascii="Arial" w:hAnsi="Arial" w:cs="Arial"/>
          <w:color w:val="010101"/>
          <w:w w:val="105"/>
          <w:sz w:val="16"/>
          <w:szCs w:val="16"/>
        </w:rPr>
        <w:t>The Supplier must provide a list of Supplier Staff needing to access the Buyer's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premises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say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why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access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343434"/>
          <w:w w:val="105"/>
          <w:sz w:val="16"/>
          <w:szCs w:val="16"/>
        </w:rPr>
        <w:t>.</w:t>
      </w:r>
    </w:p>
    <w:p w:rsidRPr="007A3427" w:rsidR="00A46CFE" w:rsidP="00C16872" w:rsidRDefault="00A46CFE" w14:paraId="54AFAA8E" w14:textId="77777777">
      <w:pPr>
        <w:pStyle w:val="ListParagraph"/>
        <w:widowControl w:val="0"/>
        <w:numPr>
          <w:ilvl w:val="1"/>
          <w:numId w:val="75"/>
        </w:numPr>
        <w:tabs>
          <w:tab w:val="left" w:pos="1398"/>
          <w:tab w:val="left" w:pos="1399"/>
        </w:tabs>
        <w:autoSpaceDE w:val="0"/>
        <w:autoSpaceDN w:val="0"/>
        <w:spacing w:after="0" w:line="249" w:lineRule="auto"/>
        <w:ind w:left="1398" w:right="1961" w:hanging="711"/>
        <w:contextualSpacing w:val="0"/>
        <w:rPr>
          <w:rFonts w:ascii="Arial" w:hAnsi="Arial" w:cs="Arial"/>
          <w:color w:val="010101"/>
          <w:sz w:val="16"/>
          <w:szCs w:val="16"/>
        </w:rPr>
      </w:pPr>
      <w:r w:rsidRPr="007A3427">
        <w:rPr>
          <w:rFonts w:ascii="Arial" w:hAnsi="Arial" w:cs="Arial"/>
          <w:color w:val="010101"/>
          <w:w w:val="105"/>
          <w:sz w:val="16"/>
          <w:szCs w:val="16"/>
        </w:rPr>
        <w:t>The Supplier indemnifies the Buyer against all claims brought by any person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employed by the Supplier caused by an act or omission of the Supplier or any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Staff.</w:t>
      </w:r>
    </w:p>
    <w:p w:rsidRPr="007A3427" w:rsidR="00A46CFE" w:rsidP="00C16872" w:rsidRDefault="00A46CFE" w14:paraId="0B19E6CF" w14:textId="77777777">
      <w:pPr>
        <w:pStyle w:val="ListParagraph"/>
        <w:widowControl w:val="0"/>
        <w:numPr>
          <w:ilvl w:val="1"/>
          <w:numId w:val="75"/>
        </w:numPr>
        <w:tabs>
          <w:tab w:val="left" w:pos="1398"/>
          <w:tab w:val="left" w:pos="1399"/>
        </w:tabs>
        <w:autoSpaceDE w:val="0"/>
        <w:autoSpaceDN w:val="0"/>
        <w:spacing w:after="0" w:line="247" w:lineRule="auto"/>
        <w:ind w:left="1399" w:right="1237" w:hanging="712"/>
        <w:contextualSpacing w:val="0"/>
        <w:rPr>
          <w:rFonts w:ascii="Arial" w:hAnsi="Arial" w:cs="Arial"/>
          <w:color w:val="010101"/>
          <w:sz w:val="16"/>
          <w:szCs w:val="16"/>
        </w:rPr>
      </w:pPr>
      <w:r w:rsidRPr="007A3427">
        <w:rPr>
          <w:rFonts w:ascii="Arial" w:hAnsi="Arial" w:cs="Arial"/>
          <w:color w:val="010101"/>
          <w:w w:val="105"/>
          <w:sz w:val="16"/>
          <w:szCs w:val="16"/>
        </w:rPr>
        <w:t>The Supplier shall use those persons nominated in the Order Form (if any) to provide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shall</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remove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replace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any of</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unless</w:t>
      </w:r>
      <w:r w:rsidRPr="007A3427">
        <w:rPr>
          <w:rFonts w:ascii="Arial" w:hAnsi="Arial" w:cs="Arial"/>
          <w:color w:val="232323"/>
          <w:w w:val="105"/>
          <w:sz w:val="16"/>
          <w:szCs w:val="16"/>
        </w:rPr>
        <w:t>:</w:t>
      </w:r>
    </w:p>
    <w:p w:rsidRPr="007A3427" w:rsidR="00A46CFE" w:rsidP="00C16872" w:rsidRDefault="00A46CFE" w14:paraId="7BB849AB" w14:textId="77777777">
      <w:pPr>
        <w:pStyle w:val="ListParagraph"/>
        <w:widowControl w:val="0"/>
        <w:numPr>
          <w:ilvl w:val="2"/>
          <w:numId w:val="75"/>
        </w:numPr>
        <w:tabs>
          <w:tab w:val="left" w:pos="1966"/>
          <w:tab w:val="left" w:pos="1967"/>
        </w:tabs>
        <w:autoSpaceDE w:val="0"/>
        <w:autoSpaceDN w:val="0"/>
        <w:spacing w:before="7" w:after="0" w:line="240" w:lineRule="auto"/>
        <w:ind w:left="1966" w:hanging="558"/>
        <w:contextualSpacing w:val="0"/>
        <w:rPr>
          <w:rFonts w:ascii="Arial" w:hAnsi="Arial" w:cs="Arial"/>
          <w:sz w:val="16"/>
          <w:szCs w:val="16"/>
        </w:rPr>
      </w:pPr>
      <w:r w:rsidRPr="007A3427">
        <w:rPr>
          <w:rFonts w:ascii="Arial" w:hAnsi="Arial" w:cs="Arial"/>
          <w:color w:val="010101"/>
          <w:w w:val="105"/>
          <w:sz w:val="16"/>
          <w:szCs w:val="16"/>
        </w:rPr>
        <w:t>requested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do</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so</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unreasonably</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withheld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delayed);</w:t>
      </w:r>
    </w:p>
    <w:p w:rsidRPr="007A3427" w:rsidR="00A46CFE" w:rsidP="00C16872" w:rsidRDefault="00A46CFE" w14:paraId="67EF2758" w14:textId="77777777">
      <w:pPr>
        <w:pStyle w:val="ListParagraph"/>
        <w:widowControl w:val="0"/>
        <w:numPr>
          <w:ilvl w:val="2"/>
          <w:numId w:val="75"/>
        </w:numPr>
        <w:tabs>
          <w:tab w:val="left" w:pos="1966"/>
          <w:tab w:val="left" w:pos="1967"/>
        </w:tabs>
        <w:autoSpaceDE w:val="0"/>
        <w:autoSpaceDN w:val="0"/>
        <w:spacing w:before="9" w:after="0" w:line="252" w:lineRule="auto"/>
        <w:ind w:left="1968" w:right="1592" w:hanging="560"/>
        <w:contextualSpacing w:val="0"/>
        <w:rPr>
          <w:rFonts w:ascii="Arial" w:hAnsi="Arial" w:cs="Arial"/>
          <w:sz w:val="16"/>
          <w:szCs w:val="16"/>
        </w:rPr>
      </w:pPr>
      <w:r w:rsidRPr="007A3427">
        <w:rPr>
          <w:rFonts w:ascii="Arial" w:hAnsi="Arial" w:cs="Arial"/>
          <w:color w:val="010101"/>
          <w:w w:val="105"/>
          <w:sz w:val="16"/>
          <w:szCs w:val="16"/>
        </w:rPr>
        <w:t>the person concerned resigns, retires or dies or is on maternity or long-term</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sick</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leave;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or</w:t>
      </w:r>
    </w:p>
    <w:p w:rsidRPr="007A3427" w:rsidR="00A46CFE" w:rsidP="00C16872" w:rsidRDefault="00A46CFE" w14:paraId="5CC54F7B" w14:textId="77777777">
      <w:pPr>
        <w:pStyle w:val="ListParagraph"/>
        <w:widowControl w:val="0"/>
        <w:numPr>
          <w:ilvl w:val="2"/>
          <w:numId w:val="75"/>
        </w:numPr>
        <w:tabs>
          <w:tab w:val="left" w:pos="1966"/>
          <w:tab w:val="left" w:pos="1967"/>
        </w:tabs>
        <w:autoSpaceDE w:val="0"/>
        <w:autoSpaceDN w:val="0"/>
        <w:spacing w:before="7" w:after="0" w:line="247" w:lineRule="auto"/>
        <w:ind w:left="1968" w:right="1426" w:hanging="560"/>
        <w:contextualSpacing w:val="0"/>
        <w:rPr>
          <w:rFonts w:ascii="Arial" w:hAnsi="Arial" w:cs="Arial"/>
          <w:sz w:val="16"/>
          <w:szCs w:val="16"/>
        </w:rPr>
      </w:pPr>
      <w:r w:rsidRPr="007A3427">
        <w:rPr>
          <w:rFonts w:ascii="Arial" w:hAnsi="Arial" w:cs="Arial"/>
          <w:color w:val="010101"/>
          <w:w w:val="105"/>
          <w:sz w:val="16"/>
          <w:szCs w:val="16"/>
        </w:rPr>
        <w:t>the person's employment or contractual arrangement with the Supplier or any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subcontractor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terminated</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material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employee.</w:t>
      </w:r>
    </w:p>
    <w:p w:rsidRPr="007A3427" w:rsidR="00A46CFE" w:rsidP="00A46CFE" w:rsidRDefault="00A46CFE" w14:paraId="18870CD5" w14:textId="77777777">
      <w:pPr>
        <w:pStyle w:val="BodyText"/>
        <w:spacing w:before="10"/>
        <w:rPr>
          <w:sz w:val="16"/>
          <w:szCs w:val="16"/>
        </w:rPr>
      </w:pPr>
    </w:p>
    <w:p w:rsidRPr="007A3427" w:rsidR="00A46CFE" w:rsidP="00C16872" w:rsidRDefault="00A46CFE" w14:paraId="1004177B" w14:textId="77777777">
      <w:pPr>
        <w:pStyle w:val="Heading1"/>
        <w:widowControl w:val="0"/>
        <w:numPr>
          <w:ilvl w:val="0"/>
          <w:numId w:val="75"/>
        </w:numPr>
        <w:tabs>
          <w:tab w:val="left" w:pos="1397"/>
          <w:tab w:val="left" w:pos="1398"/>
        </w:tabs>
        <w:autoSpaceDE w:val="0"/>
        <w:autoSpaceDN w:val="0"/>
        <w:spacing w:after="0" w:line="240" w:lineRule="auto"/>
        <w:ind w:hanging="711"/>
        <w:jc w:val="left"/>
        <w:rPr>
          <w:sz w:val="16"/>
          <w:szCs w:val="16"/>
        </w:rPr>
      </w:pPr>
      <w:r w:rsidRPr="007A3427">
        <w:rPr>
          <w:color w:val="010101"/>
          <w:w w:val="105"/>
          <w:sz w:val="16"/>
          <w:szCs w:val="16"/>
        </w:rPr>
        <w:t>Rights</w:t>
      </w:r>
      <w:r w:rsidRPr="007A3427">
        <w:rPr>
          <w:color w:val="010101"/>
          <w:spacing w:val="-15"/>
          <w:w w:val="105"/>
          <w:sz w:val="16"/>
          <w:szCs w:val="16"/>
        </w:rPr>
        <w:t xml:space="preserve"> </w:t>
      </w:r>
      <w:r w:rsidRPr="007A3427">
        <w:rPr>
          <w:color w:val="010101"/>
          <w:w w:val="105"/>
          <w:sz w:val="16"/>
          <w:szCs w:val="16"/>
        </w:rPr>
        <w:t>and</w:t>
      </w:r>
      <w:r w:rsidRPr="007A3427">
        <w:rPr>
          <w:color w:val="010101"/>
          <w:spacing w:val="-18"/>
          <w:w w:val="105"/>
          <w:sz w:val="16"/>
          <w:szCs w:val="16"/>
        </w:rPr>
        <w:t xml:space="preserve"> </w:t>
      </w:r>
      <w:r w:rsidRPr="007A3427">
        <w:rPr>
          <w:color w:val="010101"/>
          <w:w w:val="105"/>
          <w:sz w:val="16"/>
          <w:szCs w:val="16"/>
        </w:rPr>
        <w:t>protection</w:t>
      </w:r>
    </w:p>
    <w:p w:rsidRPr="007A3427" w:rsidR="00A46CFE" w:rsidP="00C16872" w:rsidRDefault="00A46CFE" w14:paraId="080583D5" w14:textId="77777777">
      <w:pPr>
        <w:pStyle w:val="ListParagraph"/>
        <w:widowControl w:val="0"/>
        <w:numPr>
          <w:ilvl w:val="1"/>
          <w:numId w:val="75"/>
        </w:numPr>
        <w:tabs>
          <w:tab w:val="left" w:pos="1398"/>
          <w:tab w:val="left" w:pos="1399"/>
        </w:tabs>
        <w:autoSpaceDE w:val="0"/>
        <w:autoSpaceDN w:val="0"/>
        <w:spacing w:before="15" w:after="0" w:line="240" w:lineRule="auto"/>
        <w:ind w:left="1398" w:hanging="712"/>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warrants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represents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that:</w:t>
      </w:r>
    </w:p>
    <w:p w:rsidRPr="007A3427" w:rsidR="00A46CFE" w:rsidP="00C16872" w:rsidRDefault="00A46CFE" w14:paraId="569F340E" w14:textId="77777777">
      <w:pPr>
        <w:pStyle w:val="ListParagraph"/>
        <w:widowControl w:val="0"/>
        <w:numPr>
          <w:ilvl w:val="2"/>
          <w:numId w:val="75"/>
        </w:numPr>
        <w:tabs>
          <w:tab w:val="left" w:pos="1965"/>
          <w:tab w:val="left" w:pos="1966"/>
        </w:tabs>
        <w:autoSpaceDE w:val="0"/>
        <w:autoSpaceDN w:val="0"/>
        <w:spacing w:before="9" w:after="0" w:line="240" w:lineRule="auto"/>
        <w:ind w:left="1965" w:hanging="557"/>
        <w:contextualSpacing w:val="0"/>
        <w:rPr>
          <w:rFonts w:ascii="Arial" w:hAnsi="Arial" w:cs="Arial"/>
          <w:sz w:val="16"/>
          <w:szCs w:val="16"/>
        </w:rPr>
      </w:pPr>
      <w:r w:rsidRPr="007A3427">
        <w:rPr>
          <w:rFonts w:ascii="Arial" w:hAnsi="Arial" w:cs="Arial"/>
          <w:color w:val="010101"/>
          <w:w w:val="105"/>
          <w:sz w:val="16"/>
          <w:szCs w:val="16"/>
        </w:rPr>
        <w:t>it</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has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full</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capacity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authority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enter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into and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perform 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349CE756" w14:textId="77777777">
      <w:pPr>
        <w:pStyle w:val="ListParagraph"/>
        <w:widowControl w:val="0"/>
        <w:numPr>
          <w:ilvl w:val="2"/>
          <w:numId w:val="75"/>
        </w:numPr>
        <w:tabs>
          <w:tab w:val="left" w:pos="1966"/>
          <w:tab w:val="left" w:pos="1967"/>
        </w:tabs>
        <w:autoSpaceDE w:val="0"/>
        <w:autoSpaceDN w:val="0"/>
        <w:spacing w:before="13" w:after="0" w:line="240" w:lineRule="auto"/>
        <w:ind w:left="1966" w:hanging="558"/>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executed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authorised</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representative;</w:t>
      </w:r>
    </w:p>
    <w:p w:rsidRPr="00A46CFE" w:rsidR="00A46CFE" w:rsidP="00C16872" w:rsidRDefault="00A46CFE" w14:paraId="05708773" w14:textId="77777777">
      <w:pPr>
        <w:pStyle w:val="ListParagraph"/>
        <w:widowControl w:val="0"/>
        <w:numPr>
          <w:ilvl w:val="2"/>
          <w:numId w:val="75"/>
        </w:numPr>
        <w:tabs>
          <w:tab w:val="left" w:pos="1965"/>
          <w:tab w:val="left" w:pos="1966"/>
        </w:tabs>
        <w:autoSpaceDE w:val="0"/>
        <w:autoSpaceDN w:val="0"/>
        <w:spacing w:before="18" w:after="0" w:line="247" w:lineRule="auto"/>
        <w:ind w:left="1968" w:right="1635" w:hanging="559"/>
        <w:contextualSpacing w:val="0"/>
        <w:rPr>
          <w:rFonts w:ascii="Arial" w:hAnsi="Arial" w:cs="Arial"/>
          <w:sz w:val="16"/>
          <w:szCs w:val="16"/>
        </w:rPr>
      </w:pPr>
      <w:r w:rsidRPr="007A3427">
        <w:rPr>
          <w:rFonts w:ascii="Arial" w:hAnsi="Arial" w:cs="Arial"/>
          <w:color w:val="010101"/>
          <w:w w:val="105"/>
          <w:sz w:val="16"/>
          <w:szCs w:val="16"/>
        </w:rPr>
        <w:t>it is a legally valid and existing organisation incorporated in the place it was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formed;</w:t>
      </w:r>
    </w:p>
    <w:p w:rsidRPr="007A3427" w:rsidR="00A46CFE" w:rsidP="00C16872" w:rsidRDefault="00A46CFE" w14:paraId="4C19D385" w14:textId="77777777">
      <w:pPr>
        <w:pStyle w:val="ListParagraph"/>
        <w:widowControl w:val="0"/>
        <w:numPr>
          <w:ilvl w:val="2"/>
          <w:numId w:val="75"/>
        </w:numPr>
        <w:tabs>
          <w:tab w:val="left" w:pos="1966"/>
          <w:tab w:val="left" w:pos="1967"/>
        </w:tabs>
        <w:autoSpaceDE w:val="0"/>
        <w:autoSpaceDN w:val="0"/>
        <w:spacing w:before="94" w:after="0" w:line="252" w:lineRule="auto"/>
        <w:ind w:left="1966" w:right="1189" w:hanging="558"/>
        <w:contextualSpacing w:val="0"/>
        <w:rPr>
          <w:rFonts w:ascii="Arial" w:hAnsi="Arial" w:cs="Arial"/>
          <w:sz w:val="16"/>
          <w:szCs w:val="16"/>
        </w:rPr>
      </w:pPr>
      <w:r w:rsidRPr="007A3427">
        <w:rPr>
          <w:rFonts w:ascii="Arial" w:hAnsi="Arial" w:cs="Arial"/>
          <w:color w:val="010101"/>
          <w:w w:val="105"/>
          <w:sz w:val="16"/>
          <w:szCs w:val="16"/>
        </w:rPr>
        <w:t>there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no known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legal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regulatory</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actions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investigations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before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sz w:val="16"/>
          <w:szCs w:val="16"/>
        </w:rPr>
        <w:t>court, administrative body</w:t>
      </w:r>
      <w:r w:rsidRPr="007A3427">
        <w:rPr>
          <w:rFonts w:ascii="Arial" w:hAnsi="Arial" w:cs="Arial"/>
          <w:color w:val="010101"/>
          <w:spacing w:val="1"/>
          <w:sz w:val="16"/>
          <w:szCs w:val="16"/>
        </w:rPr>
        <w:t xml:space="preserve"> </w:t>
      </w:r>
      <w:r w:rsidRPr="007A3427">
        <w:rPr>
          <w:rFonts w:ascii="Arial" w:hAnsi="Arial" w:cs="Arial"/>
          <w:color w:val="010101"/>
          <w:sz w:val="16"/>
          <w:szCs w:val="16"/>
        </w:rPr>
        <w:t>or arbitration</w:t>
      </w:r>
      <w:r w:rsidRPr="007A3427">
        <w:rPr>
          <w:rFonts w:ascii="Arial" w:hAnsi="Arial" w:cs="Arial"/>
          <w:color w:val="010101"/>
          <w:spacing w:val="1"/>
          <w:sz w:val="16"/>
          <w:szCs w:val="16"/>
        </w:rPr>
        <w:t xml:space="preserve"> </w:t>
      </w:r>
      <w:r w:rsidRPr="007A3427">
        <w:rPr>
          <w:rFonts w:ascii="Arial" w:hAnsi="Arial" w:cs="Arial"/>
          <w:color w:val="010101"/>
          <w:sz w:val="16"/>
          <w:szCs w:val="16"/>
        </w:rPr>
        <w:t>tribunal</w:t>
      </w:r>
      <w:r w:rsidRPr="007A3427">
        <w:rPr>
          <w:rFonts w:ascii="Arial" w:hAnsi="Arial" w:cs="Arial"/>
          <w:color w:val="010101"/>
          <w:spacing w:val="58"/>
          <w:sz w:val="16"/>
          <w:szCs w:val="16"/>
        </w:rPr>
        <w:t xml:space="preserve"> </w:t>
      </w:r>
      <w:r w:rsidRPr="007A3427">
        <w:rPr>
          <w:rFonts w:ascii="Arial" w:hAnsi="Arial" w:cs="Arial"/>
          <w:color w:val="010101"/>
          <w:sz w:val="16"/>
          <w:szCs w:val="16"/>
        </w:rPr>
        <w:t>pending</w:t>
      </w:r>
      <w:r w:rsidRPr="007A3427">
        <w:rPr>
          <w:rFonts w:ascii="Arial" w:hAnsi="Arial" w:cs="Arial"/>
          <w:color w:val="010101"/>
          <w:spacing w:val="58"/>
          <w:sz w:val="16"/>
          <w:szCs w:val="16"/>
        </w:rPr>
        <w:t xml:space="preserve"> </w:t>
      </w:r>
      <w:r w:rsidRPr="007A3427">
        <w:rPr>
          <w:rFonts w:ascii="Arial" w:hAnsi="Arial" w:cs="Arial"/>
          <w:color w:val="010101"/>
          <w:sz w:val="16"/>
          <w:szCs w:val="16"/>
        </w:rPr>
        <w:t>or threatened</w:t>
      </w:r>
      <w:r w:rsidRPr="007A3427">
        <w:rPr>
          <w:rFonts w:ascii="Arial" w:hAnsi="Arial" w:cs="Arial"/>
          <w:color w:val="010101"/>
          <w:spacing w:val="59"/>
          <w:sz w:val="16"/>
          <w:szCs w:val="16"/>
        </w:rPr>
        <w:t xml:space="preserve"> </w:t>
      </w:r>
      <w:r w:rsidRPr="007A3427">
        <w:rPr>
          <w:rFonts w:ascii="Arial" w:hAnsi="Arial" w:cs="Arial"/>
          <w:color w:val="010101"/>
          <w:sz w:val="16"/>
          <w:szCs w:val="16"/>
        </w:rPr>
        <w:t>against</w:t>
      </w:r>
      <w:r w:rsidRPr="007A3427">
        <w:rPr>
          <w:rFonts w:ascii="Arial" w:hAnsi="Arial" w:cs="Arial"/>
          <w:color w:val="010101"/>
          <w:spacing w:val="58"/>
          <w:sz w:val="16"/>
          <w:szCs w:val="16"/>
        </w:rPr>
        <w:t xml:space="preserve"> </w:t>
      </w:r>
      <w:r w:rsidRPr="007A3427">
        <w:rPr>
          <w:rFonts w:ascii="Arial" w:hAnsi="Arial" w:cs="Arial"/>
          <w:color w:val="010101"/>
          <w:sz w:val="16"/>
          <w:szCs w:val="16"/>
        </w:rPr>
        <w:t>it</w:t>
      </w:r>
      <w:r w:rsidRPr="007A3427">
        <w:rPr>
          <w:rFonts w:ascii="Arial" w:hAnsi="Arial" w:cs="Arial"/>
          <w:color w:val="010101"/>
          <w:spacing w:val="-56"/>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affiliates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might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affect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ability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perform</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 Contract;</w:t>
      </w:r>
    </w:p>
    <w:p w:rsidRPr="007A3427" w:rsidR="00A46CFE" w:rsidP="00C16872" w:rsidRDefault="00A46CFE" w14:paraId="15D47826" w14:textId="77777777">
      <w:pPr>
        <w:pStyle w:val="ListParagraph"/>
        <w:widowControl w:val="0"/>
        <w:numPr>
          <w:ilvl w:val="2"/>
          <w:numId w:val="75"/>
        </w:numPr>
        <w:tabs>
          <w:tab w:val="left" w:pos="1965"/>
          <w:tab w:val="left" w:pos="1966"/>
        </w:tabs>
        <w:autoSpaceDE w:val="0"/>
        <w:autoSpaceDN w:val="0"/>
        <w:spacing w:after="0" w:line="252" w:lineRule="auto"/>
        <w:ind w:left="1965" w:right="1845" w:hanging="557"/>
        <w:contextualSpacing w:val="0"/>
        <w:rPr>
          <w:rFonts w:ascii="Arial" w:hAnsi="Arial" w:cs="Arial"/>
          <w:sz w:val="16"/>
          <w:szCs w:val="16"/>
        </w:rPr>
      </w:pPr>
      <w:r w:rsidRPr="007A3427">
        <w:rPr>
          <w:rFonts w:ascii="Arial" w:hAnsi="Arial" w:cs="Arial"/>
          <w:color w:val="010101"/>
          <w:spacing w:val="-1"/>
          <w:w w:val="105"/>
          <w:sz w:val="16"/>
          <w:szCs w:val="16"/>
        </w:rPr>
        <w:t xml:space="preserve">it maintains </w:t>
      </w:r>
      <w:r w:rsidRPr="007A3427">
        <w:rPr>
          <w:rFonts w:ascii="Arial" w:hAnsi="Arial" w:cs="Arial"/>
          <w:color w:val="010101"/>
          <w:w w:val="105"/>
          <w:sz w:val="16"/>
          <w:szCs w:val="16"/>
        </w:rPr>
        <w:t>all necessary rights, authorisations, licences and consents to</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perform</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obligations</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131213B0" w14:textId="77777777">
      <w:pPr>
        <w:pStyle w:val="ListParagraph"/>
        <w:widowControl w:val="0"/>
        <w:numPr>
          <w:ilvl w:val="2"/>
          <w:numId w:val="75"/>
        </w:numPr>
        <w:tabs>
          <w:tab w:val="left" w:pos="1965"/>
          <w:tab w:val="left" w:pos="1966"/>
        </w:tabs>
        <w:autoSpaceDE w:val="0"/>
        <w:autoSpaceDN w:val="0"/>
        <w:spacing w:after="0" w:line="256" w:lineRule="auto"/>
        <w:ind w:left="1967" w:right="1503" w:hanging="559"/>
        <w:contextualSpacing w:val="0"/>
        <w:rPr>
          <w:rFonts w:ascii="Arial" w:hAnsi="Arial" w:cs="Arial"/>
          <w:sz w:val="16"/>
          <w:szCs w:val="16"/>
        </w:rPr>
      </w:pPr>
      <w:r w:rsidRPr="007A3427">
        <w:rPr>
          <w:rFonts w:ascii="Arial" w:hAnsi="Arial" w:cs="Arial"/>
          <w:color w:val="010101"/>
          <w:w w:val="105"/>
          <w:sz w:val="16"/>
          <w:szCs w:val="16"/>
        </w:rPr>
        <w:t>it doesn't have any contractual obligations which are likely to have a material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adverse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effect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ability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perform</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p>
    <w:p w:rsidRPr="007A3427" w:rsidR="00A46CFE" w:rsidP="00C16872" w:rsidRDefault="00A46CFE" w14:paraId="3789FE29" w14:textId="77777777">
      <w:pPr>
        <w:pStyle w:val="ListParagraph"/>
        <w:widowControl w:val="0"/>
        <w:numPr>
          <w:ilvl w:val="2"/>
          <w:numId w:val="75"/>
        </w:numPr>
        <w:tabs>
          <w:tab w:val="left" w:pos="1965"/>
          <w:tab w:val="left" w:pos="1966"/>
        </w:tabs>
        <w:autoSpaceDE w:val="0"/>
        <w:autoSpaceDN w:val="0"/>
        <w:spacing w:after="0" w:line="239" w:lineRule="exact"/>
        <w:ind w:left="1965" w:hanging="557"/>
        <w:contextualSpacing w:val="0"/>
        <w:rPr>
          <w:rFonts w:ascii="Arial" w:hAnsi="Arial" w:cs="Arial"/>
          <w:sz w:val="16"/>
          <w:szCs w:val="16"/>
        </w:rPr>
      </w:pPr>
      <w:r w:rsidRPr="007A3427">
        <w:rPr>
          <w:rFonts w:ascii="Arial" w:hAnsi="Arial" w:cs="Arial"/>
          <w:color w:val="010101"/>
          <w:w w:val="105"/>
          <w:sz w:val="16"/>
          <w:szCs w:val="16"/>
        </w:rPr>
        <w:t>it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impacted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Insolvency</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Event.</w:t>
      </w:r>
    </w:p>
    <w:p w:rsidRPr="007A3427" w:rsidR="00A46CFE" w:rsidP="00C16872" w:rsidRDefault="00A46CFE" w14:paraId="3FE11AA2" w14:textId="77777777">
      <w:pPr>
        <w:pStyle w:val="ListParagraph"/>
        <w:widowControl w:val="0"/>
        <w:numPr>
          <w:ilvl w:val="1"/>
          <w:numId w:val="75"/>
        </w:numPr>
        <w:tabs>
          <w:tab w:val="left" w:pos="1398"/>
          <w:tab w:val="left" w:pos="1399"/>
        </w:tabs>
        <w:autoSpaceDE w:val="0"/>
        <w:autoSpaceDN w:val="0"/>
        <w:spacing w:after="0" w:line="247" w:lineRule="auto"/>
        <w:ind w:left="1398" w:right="1191" w:hanging="712"/>
        <w:contextualSpacing w:val="0"/>
        <w:rPr>
          <w:rFonts w:ascii="Arial" w:hAnsi="Arial" w:cs="Arial"/>
          <w:color w:val="010101"/>
          <w:sz w:val="16"/>
          <w:szCs w:val="16"/>
        </w:rPr>
      </w:pPr>
      <w:r w:rsidRPr="007A3427">
        <w:rPr>
          <w:rFonts w:ascii="Arial" w:hAnsi="Arial" w:cs="Arial"/>
          <w:color w:val="010101"/>
          <w:w w:val="105"/>
          <w:sz w:val="16"/>
          <w:szCs w:val="16"/>
        </w:rPr>
        <w:t>The warranties and representations in clause 9</w:t>
      </w:r>
      <w:r w:rsidRPr="007A3427">
        <w:rPr>
          <w:rFonts w:ascii="Arial" w:hAnsi="Arial" w:cs="Arial"/>
          <w:color w:val="313131"/>
          <w:w w:val="105"/>
          <w:sz w:val="16"/>
          <w:szCs w:val="16"/>
        </w:rPr>
        <w:t>.</w:t>
      </w:r>
      <w:r w:rsidRPr="007A3427">
        <w:rPr>
          <w:rFonts w:ascii="Arial" w:hAnsi="Arial" w:cs="Arial"/>
          <w:color w:val="010101"/>
          <w:w w:val="105"/>
          <w:sz w:val="16"/>
          <w:szCs w:val="16"/>
        </w:rPr>
        <w:t>1 are repeated each time the Supplier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provides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 Contract.</w:t>
      </w:r>
    </w:p>
    <w:p w:rsidRPr="007A3427" w:rsidR="00A46CFE" w:rsidP="00C16872" w:rsidRDefault="00A46CFE" w14:paraId="396475B0" w14:textId="77777777">
      <w:pPr>
        <w:pStyle w:val="ListParagraph"/>
        <w:widowControl w:val="0"/>
        <w:numPr>
          <w:ilvl w:val="1"/>
          <w:numId w:val="75"/>
        </w:numPr>
        <w:tabs>
          <w:tab w:val="left" w:pos="1398"/>
          <w:tab w:val="left" w:pos="1399"/>
        </w:tabs>
        <w:autoSpaceDE w:val="0"/>
        <w:autoSpaceDN w:val="0"/>
        <w:spacing w:after="0" w:line="240" w:lineRule="auto"/>
        <w:ind w:left="1398" w:hanging="712"/>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indemnifies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against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each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following:</w:t>
      </w:r>
    </w:p>
    <w:p w:rsidRPr="007A3427" w:rsidR="00A46CFE" w:rsidP="00C16872" w:rsidRDefault="00A46CFE" w14:paraId="5E03B275" w14:textId="77777777">
      <w:pPr>
        <w:pStyle w:val="ListParagraph"/>
        <w:widowControl w:val="0"/>
        <w:numPr>
          <w:ilvl w:val="2"/>
          <w:numId w:val="75"/>
        </w:numPr>
        <w:tabs>
          <w:tab w:val="left" w:pos="1969"/>
          <w:tab w:val="left" w:pos="1970"/>
        </w:tabs>
        <w:autoSpaceDE w:val="0"/>
        <w:autoSpaceDN w:val="0"/>
        <w:spacing w:before="9" w:after="0" w:line="252" w:lineRule="auto"/>
        <w:ind w:left="1966" w:right="1338" w:hanging="558"/>
        <w:contextualSpacing w:val="0"/>
        <w:rPr>
          <w:rFonts w:ascii="Arial" w:hAnsi="Arial" w:cs="Arial"/>
          <w:sz w:val="16"/>
          <w:szCs w:val="16"/>
        </w:rPr>
      </w:pPr>
      <w:r w:rsidRPr="007A3427">
        <w:rPr>
          <w:rFonts w:ascii="Arial" w:hAnsi="Arial" w:cs="Arial"/>
          <w:color w:val="010101"/>
          <w:w w:val="105"/>
          <w:sz w:val="16"/>
          <w:szCs w:val="16"/>
        </w:rPr>
        <w:t>wilful</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misconduct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subcontractor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and/or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Staff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impacts</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4EE22452" w14:textId="77777777">
      <w:pPr>
        <w:pStyle w:val="ListParagraph"/>
        <w:widowControl w:val="0"/>
        <w:numPr>
          <w:ilvl w:val="2"/>
          <w:numId w:val="75"/>
        </w:numPr>
        <w:tabs>
          <w:tab w:val="left" w:pos="1965"/>
          <w:tab w:val="left" w:pos="1966"/>
        </w:tabs>
        <w:autoSpaceDE w:val="0"/>
        <w:autoSpaceDN w:val="0"/>
        <w:spacing w:after="0" w:line="239" w:lineRule="exact"/>
        <w:ind w:left="1965" w:hanging="557"/>
        <w:contextualSpacing w:val="0"/>
        <w:rPr>
          <w:rFonts w:ascii="Arial" w:hAnsi="Arial" w:cs="Arial"/>
          <w:sz w:val="16"/>
          <w:szCs w:val="16"/>
        </w:rPr>
      </w:pPr>
      <w:r w:rsidRPr="007A3427">
        <w:rPr>
          <w:rFonts w:ascii="Arial" w:hAnsi="Arial" w:cs="Arial"/>
          <w:color w:val="010101"/>
          <w:w w:val="105"/>
          <w:sz w:val="16"/>
          <w:szCs w:val="16"/>
        </w:rPr>
        <w:t>non-payment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tax</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National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Insurance</w:t>
      </w:r>
      <w:r w:rsidRPr="007A3427">
        <w:rPr>
          <w:rFonts w:ascii="Arial" w:hAnsi="Arial" w:cs="Arial"/>
          <w:color w:val="313131"/>
          <w:w w:val="105"/>
          <w:sz w:val="16"/>
          <w:szCs w:val="16"/>
        </w:rPr>
        <w:t>.</w:t>
      </w:r>
    </w:p>
    <w:p w:rsidRPr="007A3427" w:rsidR="00A46CFE" w:rsidP="00C16872" w:rsidRDefault="00A46CFE" w14:paraId="6E1992FA" w14:textId="77777777">
      <w:pPr>
        <w:pStyle w:val="ListParagraph"/>
        <w:widowControl w:val="0"/>
        <w:numPr>
          <w:ilvl w:val="1"/>
          <w:numId w:val="75"/>
        </w:numPr>
        <w:tabs>
          <w:tab w:val="left" w:pos="1402"/>
          <w:tab w:val="left" w:pos="1403"/>
        </w:tabs>
        <w:autoSpaceDE w:val="0"/>
        <w:autoSpaceDN w:val="0"/>
        <w:spacing w:after="0" w:line="247" w:lineRule="auto"/>
        <w:ind w:right="1411" w:hanging="709"/>
        <w:contextualSpacing w:val="0"/>
        <w:rPr>
          <w:rFonts w:ascii="Arial" w:hAnsi="Arial" w:cs="Arial"/>
          <w:color w:val="010101"/>
          <w:sz w:val="16"/>
          <w:szCs w:val="16"/>
        </w:rPr>
      </w:pPr>
      <w:r w:rsidRPr="007A3427">
        <w:rPr>
          <w:rFonts w:ascii="Arial" w:hAnsi="Arial" w:cs="Arial"/>
          <w:color w:val="010101"/>
          <w:w w:val="105"/>
          <w:sz w:val="16"/>
          <w:szCs w:val="16"/>
        </w:rPr>
        <w:t>If the Supplier becomes aware of a representation or warranty that becomes untrue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misleading,</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immediately</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notify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313131"/>
          <w:w w:val="105"/>
          <w:sz w:val="16"/>
          <w:szCs w:val="16"/>
        </w:rPr>
        <w:t>.</w:t>
      </w:r>
    </w:p>
    <w:p w:rsidRPr="007A3427" w:rsidR="00A46CFE" w:rsidP="00C16872" w:rsidRDefault="00A46CFE" w14:paraId="39E5009F" w14:textId="77777777">
      <w:pPr>
        <w:pStyle w:val="ListParagraph"/>
        <w:widowControl w:val="0"/>
        <w:numPr>
          <w:ilvl w:val="1"/>
          <w:numId w:val="75"/>
        </w:numPr>
        <w:tabs>
          <w:tab w:val="left" w:pos="1398"/>
          <w:tab w:val="left" w:pos="1399"/>
        </w:tabs>
        <w:autoSpaceDE w:val="0"/>
        <w:autoSpaceDN w:val="0"/>
        <w:spacing w:after="0" w:line="256" w:lineRule="auto"/>
        <w:ind w:right="1222" w:hanging="709"/>
        <w:contextualSpacing w:val="0"/>
        <w:rPr>
          <w:rFonts w:ascii="Arial" w:hAnsi="Arial" w:cs="Arial"/>
          <w:color w:val="010101"/>
          <w:sz w:val="16"/>
          <w:szCs w:val="16"/>
        </w:rPr>
      </w:pPr>
      <w:r w:rsidRPr="007A3427">
        <w:rPr>
          <w:rFonts w:ascii="Arial" w:hAnsi="Arial" w:cs="Arial"/>
          <w:color w:val="010101"/>
          <w:w w:val="105"/>
          <w:sz w:val="16"/>
          <w:szCs w:val="16"/>
        </w:rPr>
        <w:t>All third party warranties and indemnities covering the Deliverables must be assigned</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benefit</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p>
    <w:p w:rsidRPr="007A3427" w:rsidR="00A46CFE" w:rsidP="00A46CFE" w:rsidRDefault="00A46CFE" w14:paraId="2155A489" w14:textId="77777777">
      <w:pPr>
        <w:pStyle w:val="BodyText"/>
        <w:spacing w:before="7"/>
        <w:rPr>
          <w:sz w:val="16"/>
          <w:szCs w:val="16"/>
        </w:rPr>
      </w:pPr>
    </w:p>
    <w:p w:rsidRPr="007A3427" w:rsidR="00A46CFE" w:rsidP="00C16872" w:rsidRDefault="00A46CFE" w14:paraId="6D95EE43" w14:textId="77777777">
      <w:pPr>
        <w:pStyle w:val="Heading1"/>
        <w:widowControl w:val="0"/>
        <w:numPr>
          <w:ilvl w:val="0"/>
          <w:numId w:val="75"/>
        </w:numPr>
        <w:tabs>
          <w:tab w:val="left" w:pos="1398"/>
          <w:tab w:val="left" w:pos="1400"/>
        </w:tabs>
        <w:autoSpaceDE w:val="0"/>
        <w:autoSpaceDN w:val="0"/>
        <w:spacing w:before="1" w:after="0" w:line="240" w:lineRule="auto"/>
        <w:ind w:left="1399" w:hanging="716"/>
        <w:jc w:val="left"/>
        <w:rPr>
          <w:sz w:val="16"/>
          <w:szCs w:val="16"/>
        </w:rPr>
      </w:pPr>
      <w:r w:rsidRPr="007A3427">
        <w:rPr>
          <w:color w:val="010101"/>
          <w:spacing w:val="-1"/>
          <w:w w:val="105"/>
          <w:sz w:val="16"/>
          <w:szCs w:val="16"/>
        </w:rPr>
        <w:t>Intellectual</w:t>
      </w:r>
      <w:r w:rsidRPr="007A3427">
        <w:rPr>
          <w:color w:val="010101"/>
          <w:spacing w:val="-5"/>
          <w:w w:val="105"/>
          <w:sz w:val="16"/>
          <w:szCs w:val="16"/>
        </w:rPr>
        <w:t xml:space="preserve"> </w:t>
      </w:r>
      <w:r w:rsidRPr="007A3427">
        <w:rPr>
          <w:color w:val="010101"/>
          <w:spacing w:val="-1"/>
          <w:w w:val="105"/>
          <w:sz w:val="16"/>
          <w:szCs w:val="16"/>
        </w:rPr>
        <w:t>Property</w:t>
      </w:r>
      <w:r w:rsidRPr="007A3427">
        <w:rPr>
          <w:color w:val="010101"/>
          <w:spacing w:val="-2"/>
          <w:w w:val="105"/>
          <w:sz w:val="16"/>
          <w:szCs w:val="16"/>
        </w:rPr>
        <w:t xml:space="preserve"> </w:t>
      </w:r>
      <w:r w:rsidRPr="007A3427">
        <w:rPr>
          <w:color w:val="010101"/>
          <w:w w:val="105"/>
          <w:sz w:val="16"/>
          <w:szCs w:val="16"/>
        </w:rPr>
        <w:t>Rights</w:t>
      </w:r>
      <w:r w:rsidRPr="007A3427">
        <w:rPr>
          <w:color w:val="010101"/>
          <w:spacing w:val="-19"/>
          <w:w w:val="105"/>
          <w:sz w:val="16"/>
          <w:szCs w:val="16"/>
        </w:rPr>
        <w:t xml:space="preserve"> </w:t>
      </w:r>
      <w:r w:rsidRPr="007A3427">
        <w:rPr>
          <w:color w:val="010101"/>
          <w:w w:val="105"/>
          <w:sz w:val="16"/>
          <w:szCs w:val="16"/>
        </w:rPr>
        <w:t>(IPRs)</w:t>
      </w:r>
    </w:p>
    <w:p w:rsidRPr="007A3427" w:rsidR="00A46CFE" w:rsidP="00C16872" w:rsidRDefault="00A46CFE" w14:paraId="2BE28005" w14:textId="77777777">
      <w:pPr>
        <w:pStyle w:val="ListParagraph"/>
        <w:widowControl w:val="0"/>
        <w:numPr>
          <w:ilvl w:val="1"/>
          <w:numId w:val="75"/>
        </w:numPr>
        <w:tabs>
          <w:tab w:val="left" w:pos="1395"/>
          <w:tab w:val="left" w:pos="1397"/>
        </w:tabs>
        <w:autoSpaceDE w:val="0"/>
        <w:autoSpaceDN w:val="0"/>
        <w:spacing w:before="19" w:after="0" w:line="252" w:lineRule="auto"/>
        <w:ind w:left="1399" w:right="1196" w:hanging="712"/>
        <w:contextualSpacing w:val="0"/>
        <w:rPr>
          <w:rFonts w:ascii="Arial" w:hAnsi="Arial" w:cs="Arial"/>
          <w:color w:val="010101"/>
          <w:sz w:val="16"/>
          <w:szCs w:val="16"/>
        </w:rPr>
      </w:pPr>
      <w:r w:rsidRPr="007A3427">
        <w:rPr>
          <w:rFonts w:ascii="Arial" w:hAnsi="Arial" w:cs="Arial"/>
          <w:color w:val="010101"/>
          <w:w w:val="105"/>
          <w:sz w:val="16"/>
          <w:szCs w:val="16"/>
        </w:rPr>
        <w:t>Each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keeps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ownership</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own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Existing</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IPRs.</w:t>
      </w:r>
      <w:r w:rsidRPr="007A3427">
        <w:rPr>
          <w:rFonts w:ascii="Arial" w:hAnsi="Arial" w:cs="Arial"/>
          <w:color w:val="010101"/>
          <w:spacing w:val="5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gives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
          <w:w w:val="105"/>
          <w:sz w:val="16"/>
          <w:szCs w:val="16"/>
        </w:rPr>
        <w:t xml:space="preserve"> </w:t>
      </w:r>
      <w:r w:rsidRPr="007A3427">
        <w:rPr>
          <w:rFonts w:ascii="Arial" w:hAnsi="Arial" w:cs="Arial"/>
          <w:color w:val="010101"/>
          <w:sz w:val="16"/>
          <w:szCs w:val="16"/>
        </w:rPr>
        <w:t>a non-exclusive, perpetual,</w:t>
      </w:r>
      <w:r w:rsidRPr="007A3427">
        <w:rPr>
          <w:rFonts w:ascii="Arial" w:hAnsi="Arial" w:cs="Arial"/>
          <w:color w:val="010101"/>
          <w:spacing w:val="1"/>
          <w:sz w:val="16"/>
          <w:szCs w:val="16"/>
        </w:rPr>
        <w:t xml:space="preserve"> </w:t>
      </w:r>
      <w:r w:rsidRPr="007A3427">
        <w:rPr>
          <w:rFonts w:ascii="Arial" w:hAnsi="Arial" w:cs="Arial"/>
          <w:color w:val="010101"/>
          <w:sz w:val="16"/>
          <w:szCs w:val="16"/>
        </w:rPr>
        <w:t>royalty-free,</w:t>
      </w:r>
      <w:r w:rsidRPr="007A3427">
        <w:rPr>
          <w:rFonts w:ascii="Arial" w:hAnsi="Arial" w:cs="Arial"/>
          <w:color w:val="010101"/>
          <w:spacing w:val="1"/>
          <w:sz w:val="16"/>
          <w:szCs w:val="16"/>
        </w:rPr>
        <w:t xml:space="preserve"> </w:t>
      </w:r>
      <w:r w:rsidRPr="007A3427">
        <w:rPr>
          <w:rFonts w:ascii="Arial" w:hAnsi="Arial" w:cs="Arial"/>
          <w:color w:val="010101"/>
          <w:sz w:val="16"/>
          <w:szCs w:val="16"/>
        </w:rPr>
        <w:t>irrevocable,</w:t>
      </w:r>
      <w:r w:rsidRPr="007A3427">
        <w:rPr>
          <w:rFonts w:ascii="Arial" w:hAnsi="Arial" w:cs="Arial"/>
          <w:color w:val="010101"/>
          <w:spacing w:val="1"/>
          <w:sz w:val="16"/>
          <w:szCs w:val="16"/>
        </w:rPr>
        <w:t xml:space="preserve"> </w:t>
      </w:r>
      <w:r w:rsidRPr="007A3427">
        <w:rPr>
          <w:rFonts w:ascii="Arial" w:hAnsi="Arial" w:cs="Arial"/>
          <w:color w:val="010101"/>
          <w:sz w:val="16"/>
          <w:szCs w:val="16"/>
        </w:rPr>
        <w:t>transferable</w:t>
      </w:r>
      <w:r w:rsidRPr="007A3427">
        <w:rPr>
          <w:rFonts w:ascii="Arial" w:hAnsi="Arial" w:cs="Arial"/>
          <w:color w:val="010101"/>
          <w:spacing w:val="1"/>
          <w:sz w:val="16"/>
          <w:szCs w:val="16"/>
        </w:rPr>
        <w:t xml:space="preserve"> </w:t>
      </w:r>
      <w:r w:rsidRPr="007A3427">
        <w:rPr>
          <w:rFonts w:ascii="Arial" w:hAnsi="Arial" w:cs="Arial"/>
          <w:color w:val="010101"/>
          <w:sz w:val="16"/>
          <w:szCs w:val="16"/>
        </w:rPr>
        <w:t>worldwide</w:t>
      </w:r>
      <w:r w:rsidRPr="007A3427">
        <w:rPr>
          <w:rFonts w:ascii="Arial" w:hAnsi="Arial" w:cs="Arial"/>
          <w:color w:val="010101"/>
          <w:spacing w:val="1"/>
          <w:sz w:val="16"/>
          <w:szCs w:val="16"/>
        </w:rPr>
        <w:t xml:space="preserve"> </w:t>
      </w:r>
      <w:r w:rsidRPr="007A3427">
        <w:rPr>
          <w:rFonts w:ascii="Arial" w:hAnsi="Arial" w:cs="Arial"/>
          <w:color w:val="010101"/>
          <w:sz w:val="16"/>
          <w:szCs w:val="16"/>
        </w:rPr>
        <w:t>licence</w:t>
      </w:r>
      <w:r w:rsidRPr="007A3427">
        <w:rPr>
          <w:rFonts w:ascii="Arial" w:hAnsi="Arial" w:cs="Arial"/>
          <w:color w:val="010101"/>
          <w:spacing w:val="1"/>
          <w:sz w:val="16"/>
          <w:szCs w:val="16"/>
        </w:rPr>
        <w:t xml:space="preserve"> </w:t>
      </w:r>
      <w:r w:rsidRPr="007A3427">
        <w:rPr>
          <w:rFonts w:ascii="Arial" w:hAnsi="Arial" w:cs="Arial"/>
          <w:color w:val="010101"/>
          <w:sz w:val="16"/>
          <w:szCs w:val="16"/>
        </w:rPr>
        <w:t>to</w:t>
      </w:r>
      <w:r w:rsidRPr="007A3427">
        <w:rPr>
          <w:rFonts w:ascii="Arial" w:hAnsi="Arial" w:cs="Arial"/>
          <w:color w:val="010101"/>
          <w:spacing w:val="1"/>
          <w:sz w:val="16"/>
          <w:szCs w:val="16"/>
        </w:rPr>
        <w:t xml:space="preserve"> </w:t>
      </w:r>
      <w:r w:rsidRPr="007A3427">
        <w:rPr>
          <w:rFonts w:ascii="Arial" w:hAnsi="Arial" w:cs="Arial"/>
          <w:color w:val="010101"/>
          <w:w w:val="105"/>
          <w:sz w:val="16"/>
          <w:szCs w:val="16"/>
        </w:rPr>
        <w:t>use,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change 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sub-license</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Existing</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IPR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enable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 its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sub­</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licensees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both:</w:t>
      </w:r>
    </w:p>
    <w:p w:rsidRPr="007A3427" w:rsidR="00A46CFE" w:rsidP="00C16872" w:rsidRDefault="00A46CFE" w14:paraId="2B560713" w14:textId="77777777">
      <w:pPr>
        <w:pStyle w:val="ListParagraph"/>
        <w:widowControl w:val="0"/>
        <w:numPr>
          <w:ilvl w:val="2"/>
          <w:numId w:val="75"/>
        </w:numPr>
        <w:tabs>
          <w:tab w:val="left" w:pos="1966"/>
          <w:tab w:val="left" w:pos="1967"/>
        </w:tabs>
        <w:autoSpaceDE w:val="0"/>
        <w:autoSpaceDN w:val="0"/>
        <w:spacing w:after="0" w:line="241" w:lineRule="exact"/>
        <w:ind w:left="1966" w:hanging="558"/>
        <w:contextualSpacing w:val="0"/>
        <w:rPr>
          <w:rFonts w:ascii="Arial" w:hAnsi="Arial" w:cs="Arial"/>
          <w:sz w:val="16"/>
          <w:szCs w:val="16"/>
        </w:rPr>
      </w:pPr>
      <w:r w:rsidRPr="007A3427">
        <w:rPr>
          <w:rFonts w:ascii="Arial" w:hAnsi="Arial" w:cs="Arial"/>
          <w:color w:val="010101"/>
          <w:w w:val="105"/>
          <w:sz w:val="16"/>
          <w:szCs w:val="16"/>
        </w:rPr>
        <w:t>receive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use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Deliverables;</w:t>
      </w:r>
    </w:p>
    <w:p w:rsidRPr="007A3427" w:rsidR="00A46CFE" w:rsidP="00C16872" w:rsidRDefault="00A46CFE" w14:paraId="1E5A33C7" w14:textId="77777777">
      <w:pPr>
        <w:pStyle w:val="ListParagraph"/>
        <w:widowControl w:val="0"/>
        <w:numPr>
          <w:ilvl w:val="2"/>
          <w:numId w:val="75"/>
        </w:numPr>
        <w:tabs>
          <w:tab w:val="left" w:pos="1966"/>
          <w:tab w:val="left" w:pos="1967"/>
        </w:tabs>
        <w:autoSpaceDE w:val="0"/>
        <w:autoSpaceDN w:val="0"/>
        <w:spacing w:before="14" w:after="0" w:line="240" w:lineRule="auto"/>
        <w:ind w:left="1966" w:hanging="558"/>
        <w:contextualSpacing w:val="0"/>
        <w:rPr>
          <w:rFonts w:ascii="Arial" w:hAnsi="Arial" w:cs="Arial"/>
          <w:sz w:val="16"/>
          <w:szCs w:val="16"/>
        </w:rPr>
      </w:pPr>
      <w:r w:rsidRPr="007A3427">
        <w:rPr>
          <w:rFonts w:ascii="Arial" w:hAnsi="Arial" w:cs="Arial"/>
          <w:color w:val="010101"/>
          <w:w w:val="105"/>
          <w:sz w:val="16"/>
          <w:szCs w:val="16"/>
        </w:rPr>
        <w:t>use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New</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IPR.</w:t>
      </w:r>
    </w:p>
    <w:p w:rsidRPr="007A3427" w:rsidR="00A46CFE" w:rsidP="00C16872" w:rsidRDefault="00A46CFE" w14:paraId="46714998" w14:textId="77777777">
      <w:pPr>
        <w:pStyle w:val="ListParagraph"/>
        <w:widowControl w:val="0"/>
        <w:numPr>
          <w:ilvl w:val="1"/>
          <w:numId w:val="75"/>
        </w:numPr>
        <w:tabs>
          <w:tab w:val="left" w:pos="1398"/>
          <w:tab w:val="left" w:pos="1399"/>
        </w:tabs>
        <w:autoSpaceDE w:val="0"/>
        <w:autoSpaceDN w:val="0"/>
        <w:spacing w:before="1" w:after="0" w:line="252" w:lineRule="auto"/>
        <w:ind w:right="1288" w:hanging="708"/>
        <w:contextualSpacing w:val="0"/>
        <w:rPr>
          <w:rFonts w:ascii="Arial" w:hAnsi="Arial" w:cs="Arial"/>
          <w:color w:val="010101"/>
          <w:sz w:val="16"/>
          <w:szCs w:val="16"/>
        </w:rPr>
      </w:pPr>
      <w:r w:rsidRPr="007A3427">
        <w:rPr>
          <w:rFonts w:ascii="Arial" w:hAnsi="Arial" w:cs="Arial"/>
          <w:color w:val="010101"/>
          <w:w w:val="105"/>
          <w:sz w:val="16"/>
          <w:szCs w:val="16"/>
        </w:rPr>
        <w:t>Any New IPR created under the Contract is owned by the 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 Buyer gives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 Supplier a licence to use any Existing IPRs for the purpose of fulfilling its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obligations under the Contract and a perpetual, royalty-free, non-exclusive licence to</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use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New</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IPRs.</w:t>
      </w:r>
    </w:p>
    <w:p w:rsidRPr="007A3427" w:rsidR="00A46CFE" w:rsidP="00C16872" w:rsidRDefault="00A46CFE" w14:paraId="2C0844BD" w14:textId="77777777">
      <w:pPr>
        <w:pStyle w:val="ListParagraph"/>
        <w:widowControl w:val="0"/>
        <w:numPr>
          <w:ilvl w:val="1"/>
          <w:numId w:val="75"/>
        </w:numPr>
        <w:tabs>
          <w:tab w:val="left" w:pos="1401"/>
        </w:tabs>
        <w:autoSpaceDE w:val="0"/>
        <w:autoSpaceDN w:val="0"/>
        <w:spacing w:after="0" w:line="249" w:lineRule="auto"/>
        <w:ind w:left="1397" w:right="1207" w:hanging="710"/>
        <w:contextualSpacing w:val="0"/>
        <w:jc w:val="both"/>
        <w:rPr>
          <w:rFonts w:ascii="Arial" w:hAnsi="Arial" w:cs="Arial"/>
          <w:color w:val="010101"/>
          <w:sz w:val="16"/>
          <w:szCs w:val="16"/>
        </w:rPr>
      </w:pPr>
      <w:r w:rsidRPr="007A3427">
        <w:rPr>
          <w:rFonts w:ascii="Arial" w:hAnsi="Arial" w:cs="Arial"/>
          <w:color w:val="010101"/>
          <w:w w:val="105"/>
          <w:sz w:val="16"/>
          <w:szCs w:val="16"/>
        </w:rPr>
        <w:t>Where a Party acquires ownership of intellectual property rights incorrectly under this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Contract it must do everything reasonably necessary to complete a transfer assigning</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them</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writing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 other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request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own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cost.</w:t>
      </w:r>
    </w:p>
    <w:p w:rsidRPr="007A3427" w:rsidR="00A46CFE" w:rsidP="00C16872" w:rsidRDefault="00A46CFE" w14:paraId="7EBBB242" w14:textId="77777777">
      <w:pPr>
        <w:pStyle w:val="ListParagraph"/>
        <w:widowControl w:val="0"/>
        <w:numPr>
          <w:ilvl w:val="1"/>
          <w:numId w:val="75"/>
        </w:numPr>
        <w:tabs>
          <w:tab w:val="left" w:pos="1397"/>
        </w:tabs>
        <w:autoSpaceDE w:val="0"/>
        <w:autoSpaceDN w:val="0"/>
        <w:spacing w:before="1" w:after="0" w:line="249" w:lineRule="auto"/>
        <w:ind w:left="1398" w:right="2002" w:hanging="711"/>
        <w:contextualSpacing w:val="0"/>
        <w:jc w:val="both"/>
        <w:rPr>
          <w:rFonts w:ascii="Arial" w:hAnsi="Arial" w:cs="Arial"/>
          <w:color w:val="010101"/>
          <w:sz w:val="16"/>
          <w:szCs w:val="16"/>
        </w:rPr>
      </w:pPr>
      <w:r w:rsidRPr="007A3427">
        <w:rPr>
          <w:rFonts w:ascii="Arial" w:hAnsi="Arial" w:cs="Arial"/>
          <w:color w:val="010101"/>
          <w:w w:val="105"/>
          <w:sz w:val="16"/>
          <w:szCs w:val="16"/>
        </w:rPr>
        <w:t>Neither Party has the right to use the other Party's intellectual property rights,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including any use of the other Party's names, logos or trademarks, except as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provided</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10</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otherwise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agreed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 writing.</w:t>
      </w:r>
    </w:p>
    <w:p w:rsidRPr="007A3427" w:rsidR="00A46CFE" w:rsidP="00C16872" w:rsidRDefault="00A46CFE" w14:paraId="381F8264" w14:textId="77777777">
      <w:pPr>
        <w:pStyle w:val="ListParagraph"/>
        <w:widowControl w:val="0"/>
        <w:numPr>
          <w:ilvl w:val="1"/>
          <w:numId w:val="75"/>
        </w:numPr>
        <w:tabs>
          <w:tab w:val="left" w:pos="1402"/>
          <w:tab w:val="left" w:pos="1403"/>
        </w:tabs>
        <w:autoSpaceDE w:val="0"/>
        <w:autoSpaceDN w:val="0"/>
        <w:spacing w:before="1" w:after="0" w:line="252" w:lineRule="auto"/>
        <w:ind w:left="1398" w:right="1192" w:hanging="711"/>
        <w:contextualSpacing w:val="0"/>
        <w:rPr>
          <w:rFonts w:ascii="Arial" w:hAnsi="Arial" w:cs="Arial"/>
          <w:color w:val="010101"/>
          <w:sz w:val="16"/>
          <w:szCs w:val="16"/>
        </w:rPr>
      </w:pPr>
      <w:r w:rsidRPr="007A3427">
        <w:rPr>
          <w:rFonts w:ascii="Arial" w:hAnsi="Arial" w:cs="Arial"/>
          <w:color w:val="010101"/>
          <w:w w:val="105"/>
          <w:sz w:val="16"/>
          <w:szCs w:val="16"/>
        </w:rPr>
        <w:t>If any claim is made against the Buyer for actual or alleged infringement of a third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party's intellectual property arising out of, or in connection with, the supply or use of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 xml:space="preserve">the Deliverables (an </w:t>
      </w:r>
      <w:r w:rsidRPr="007A3427">
        <w:rPr>
          <w:rFonts w:ascii="Arial" w:hAnsi="Arial" w:cs="Arial"/>
          <w:b/>
          <w:color w:val="010101"/>
          <w:w w:val="105"/>
          <w:sz w:val="16"/>
          <w:szCs w:val="16"/>
        </w:rPr>
        <w:t xml:space="preserve">"IPR Claim"), </w:t>
      </w:r>
      <w:r w:rsidRPr="007A3427">
        <w:rPr>
          <w:rFonts w:ascii="Arial" w:hAnsi="Arial" w:cs="Arial"/>
          <w:color w:val="010101"/>
          <w:w w:val="105"/>
          <w:sz w:val="16"/>
          <w:szCs w:val="16"/>
        </w:rPr>
        <w:t>then the Supplier indemnifies the Buyer against all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losses, damages, costs or expenses (including professional fees and fines) incurred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result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IPR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Claim.</w:t>
      </w:r>
    </w:p>
    <w:p w:rsidRPr="007A3427" w:rsidR="00A46CFE" w:rsidP="00C16872" w:rsidRDefault="00A46CFE" w14:paraId="344C24B3" w14:textId="77777777">
      <w:pPr>
        <w:pStyle w:val="ListParagraph"/>
        <w:widowControl w:val="0"/>
        <w:numPr>
          <w:ilvl w:val="1"/>
          <w:numId w:val="75"/>
        </w:numPr>
        <w:tabs>
          <w:tab w:val="left" w:pos="1402"/>
          <w:tab w:val="left" w:pos="1403"/>
        </w:tabs>
        <w:autoSpaceDE w:val="0"/>
        <w:autoSpaceDN w:val="0"/>
        <w:spacing w:before="94" w:after="0" w:line="252" w:lineRule="auto"/>
        <w:ind w:left="1397" w:right="1355" w:hanging="710"/>
        <w:contextualSpacing w:val="0"/>
        <w:rPr>
          <w:rFonts w:ascii="Arial" w:hAnsi="Arial" w:cs="Arial"/>
          <w:color w:val="010101"/>
          <w:sz w:val="16"/>
          <w:szCs w:val="16"/>
        </w:rPr>
      </w:pPr>
      <w:r w:rsidRPr="007A3427">
        <w:rPr>
          <w:rFonts w:ascii="Arial" w:hAnsi="Arial" w:cs="Arial"/>
          <w:color w:val="010101"/>
          <w:w w:val="105"/>
          <w:sz w:val="16"/>
          <w:szCs w:val="16"/>
        </w:rPr>
        <w:t>If an IPR Claim is made or anticipated the Supplier must at its own expense and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Buyer's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sole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option,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either:</w:t>
      </w:r>
    </w:p>
    <w:p w:rsidRPr="007A3427" w:rsidR="00A46CFE" w:rsidP="00C16872" w:rsidRDefault="00A46CFE" w14:paraId="6828A7C3" w14:textId="77777777">
      <w:pPr>
        <w:pStyle w:val="ListParagraph"/>
        <w:widowControl w:val="0"/>
        <w:numPr>
          <w:ilvl w:val="2"/>
          <w:numId w:val="75"/>
        </w:numPr>
        <w:tabs>
          <w:tab w:val="left" w:pos="1968"/>
          <w:tab w:val="left" w:pos="1969"/>
        </w:tabs>
        <w:autoSpaceDE w:val="0"/>
        <w:autoSpaceDN w:val="0"/>
        <w:spacing w:before="2" w:after="0" w:line="247" w:lineRule="auto"/>
        <w:ind w:left="1966" w:right="1469" w:hanging="558"/>
        <w:contextualSpacing w:val="0"/>
        <w:rPr>
          <w:rFonts w:ascii="Arial" w:hAnsi="Arial" w:cs="Arial"/>
          <w:sz w:val="16"/>
          <w:szCs w:val="16"/>
        </w:rPr>
      </w:pPr>
      <w:r w:rsidRPr="007A3427">
        <w:rPr>
          <w:rFonts w:ascii="Arial" w:hAnsi="Arial" w:cs="Arial"/>
          <w:color w:val="010101"/>
          <w:w w:val="105"/>
          <w:sz w:val="16"/>
          <w:szCs w:val="16"/>
        </w:rPr>
        <w:t>obtain for the Buyer the rights in clauses 10.1 and 10.2 without infringing any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third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intellectual</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property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rights;</w:t>
      </w:r>
    </w:p>
    <w:p w:rsidRPr="007A3427" w:rsidR="00A46CFE" w:rsidP="00C16872" w:rsidRDefault="00A46CFE" w14:paraId="7AB8E1A4" w14:textId="77777777">
      <w:pPr>
        <w:pStyle w:val="ListParagraph"/>
        <w:widowControl w:val="0"/>
        <w:numPr>
          <w:ilvl w:val="2"/>
          <w:numId w:val="75"/>
        </w:numPr>
        <w:tabs>
          <w:tab w:val="left" w:pos="1966"/>
          <w:tab w:val="left" w:pos="1967"/>
        </w:tabs>
        <w:autoSpaceDE w:val="0"/>
        <w:autoSpaceDN w:val="0"/>
        <w:spacing w:before="7" w:after="0" w:line="249" w:lineRule="auto"/>
        <w:ind w:left="1965" w:right="1932" w:hanging="557"/>
        <w:contextualSpacing w:val="0"/>
        <w:rPr>
          <w:rFonts w:ascii="Arial" w:hAnsi="Arial" w:cs="Arial"/>
          <w:sz w:val="16"/>
          <w:szCs w:val="16"/>
        </w:rPr>
      </w:pPr>
      <w:r w:rsidRPr="007A3427">
        <w:rPr>
          <w:rFonts w:ascii="Arial" w:hAnsi="Arial" w:cs="Arial"/>
          <w:color w:val="010101"/>
          <w:w w:val="105"/>
          <w:sz w:val="16"/>
          <w:szCs w:val="16"/>
        </w:rPr>
        <w:t>replace or modify the relevant item with substitutes that don't infringe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intellectual property rights without adversely affecting the functionality or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performance</w:t>
      </w:r>
      <w:r w:rsidRPr="007A3427">
        <w:rPr>
          <w:rFonts w:ascii="Arial" w:hAnsi="Arial" w:cs="Arial"/>
          <w:color w:val="010101"/>
          <w:spacing w:val="2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 Deliverables.</w:t>
      </w:r>
    </w:p>
    <w:p w:rsidRPr="007A3427" w:rsidR="00A46CFE" w:rsidP="00A46CFE" w:rsidRDefault="00A46CFE" w14:paraId="21B54FCF" w14:textId="77777777">
      <w:pPr>
        <w:pStyle w:val="BodyText"/>
        <w:rPr>
          <w:sz w:val="16"/>
          <w:szCs w:val="16"/>
        </w:rPr>
      </w:pPr>
    </w:p>
    <w:p w:rsidRPr="007A3427" w:rsidR="00A46CFE" w:rsidP="00C16872" w:rsidRDefault="00A46CFE" w14:paraId="43C37C29" w14:textId="77777777">
      <w:pPr>
        <w:pStyle w:val="Heading1"/>
        <w:widowControl w:val="0"/>
        <w:numPr>
          <w:ilvl w:val="0"/>
          <w:numId w:val="75"/>
        </w:numPr>
        <w:tabs>
          <w:tab w:val="left" w:pos="1397"/>
          <w:tab w:val="left" w:pos="1398"/>
        </w:tabs>
        <w:autoSpaceDE w:val="0"/>
        <w:autoSpaceDN w:val="0"/>
        <w:spacing w:before="130" w:after="0" w:line="240" w:lineRule="auto"/>
        <w:ind w:hanging="714"/>
        <w:jc w:val="left"/>
        <w:rPr>
          <w:sz w:val="16"/>
          <w:szCs w:val="16"/>
        </w:rPr>
      </w:pPr>
      <w:r w:rsidRPr="007A3427">
        <w:rPr>
          <w:color w:val="010101"/>
          <w:w w:val="105"/>
          <w:sz w:val="16"/>
          <w:szCs w:val="16"/>
        </w:rPr>
        <w:t>Ending</w:t>
      </w:r>
      <w:r w:rsidRPr="007A3427">
        <w:rPr>
          <w:color w:val="010101"/>
          <w:spacing w:val="-15"/>
          <w:w w:val="105"/>
          <w:sz w:val="16"/>
          <w:szCs w:val="16"/>
        </w:rPr>
        <w:t xml:space="preserve"> </w:t>
      </w:r>
      <w:r w:rsidRPr="007A3427">
        <w:rPr>
          <w:color w:val="010101"/>
          <w:w w:val="105"/>
          <w:sz w:val="16"/>
          <w:szCs w:val="16"/>
        </w:rPr>
        <w:t>the</w:t>
      </w:r>
      <w:r w:rsidRPr="007A3427">
        <w:rPr>
          <w:color w:val="010101"/>
          <w:spacing w:val="-16"/>
          <w:w w:val="105"/>
          <w:sz w:val="16"/>
          <w:szCs w:val="16"/>
        </w:rPr>
        <w:t xml:space="preserve"> </w:t>
      </w:r>
      <w:r w:rsidRPr="007A3427">
        <w:rPr>
          <w:color w:val="010101"/>
          <w:w w:val="105"/>
          <w:sz w:val="16"/>
          <w:szCs w:val="16"/>
        </w:rPr>
        <w:t>contract</w:t>
      </w:r>
    </w:p>
    <w:p w:rsidRPr="007A3427" w:rsidR="00A46CFE" w:rsidP="00C16872" w:rsidRDefault="00A46CFE" w14:paraId="3D7F0111" w14:textId="77777777">
      <w:pPr>
        <w:pStyle w:val="ListParagraph"/>
        <w:widowControl w:val="0"/>
        <w:numPr>
          <w:ilvl w:val="1"/>
          <w:numId w:val="75"/>
        </w:numPr>
        <w:tabs>
          <w:tab w:val="left" w:pos="1398"/>
          <w:tab w:val="left" w:pos="1399"/>
        </w:tabs>
        <w:autoSpaceDE w:val="0"/>
        <w:autoSpaceDN w:val="0"/>
        <w:spacing w:before="14" w:after="0" w:line="249" w:lineRule="auto"/>
        <w:ind w:left="1400" w:right="1201" w:hanging="712"/>
        <w:contextualSpacing w:val="0"/>
        <w:rPr>
          <w:rFonts w:ascii="Arial" w:hAnsi="Arial" w:cs="Arial"/>
          <w:color w:val="010101"/>
          <w:sz w:val="16"/>
          <w:szCs w:val="16"/>
        </w:rPr>
      </w:pPr>
      <w:r w:rsidRPr="007A3427">
        <w:rPr>
          <w:rFonts w:ascii="Arial" w:hAnsi="Arial" w:cs="Arial"/>
          <w:color w:val="010101"/>
          <w:w w:val="105"/>
          <w:sz w:val="16"/>
          <w:szCs w:val="16"/>
        </w:rPr>
        <w:t>The Contract takes effect on the date of or (if different) the date specified in the Order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Form and ends on the earlier of the date of expiry or termination of the Contract 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earlier</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Law.</w:t>
      </w:r>
    </w:p>
    <w:p w:rsidRPr="007A3427" w:rsidR="00A46CFE" w:rsidP="00A46CFE" w:rsidRDefault="00A46CFE" w14:paraId="4C58D0A7" w14:textId="77777777">
      <w:pPr>
        <w:pStyle w:val="BodyText"/>
        <w:spacing w:before="8"/>
        <w:rPr>
          <w:sz w:val="16"/>
          <w:szCs w:val="16"/>
        </w:rPr>
      </w:pPr>
    </w:p>
    <w:p w:rsidRPr="007A3427" w:rsidR="00A46CFE" w:rsidP="00C16872" w:rsidRDefault="00A46CFE" w14:paraId="06496A97" w14:textId="77777777">
      <w:pPr>
        <w:pStyle w:val="ListParagraph"/>
        <w:widowControl w:val="0"/>
        <w:numPr>
          <w:ilvl w:val="1"/>
          <w:numId w:val="75"/>
        </w:numPr>
        <w:tabs>
          <w:tab w:val="left" w:pos="1398"/>
          <w:tab w:val="left" w:pos="1399"/>
        </w:tabs>
        <w:autoSpaceDE w:val="0"/>
        <w:autoSpaceDN w:val="0"/>
        <w:spacing w:after="0" w:line="252" w:lineRule="auto"/>
        <w:ind w:left="1397" w:right="1486" w:hanging="710"/>
        <w:contextualSpacing w:val="0"/>
        <w:rPr>
          <w:rFonts w:ascii="Arial" w:hAnsi="Arial" w:cs="Arial"/>
          <w:color w:val="010101"/>
          <w:sz w:val="16"/>
          <w:szCs w:val="16"/>
        </w:rPr>
      </w:pPr>
      <w:r w:rsidRPr="007A3427">
        <w:rPr>
          <w:rFonts w:ascii="Arial" w:hAnsi="Arial" w:cs="Arial"/>
          <w:color w:val="010101"/>
          <w:w w:val="105"/>
          <w:sz w:val="16"/>
          <w:szCs w:val="16"/>
        </w:rPr>
        <w:t>The Buyer can extend the Contract where set out in the Order Form in accordance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terms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Order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Form.</w:t>
      </w:r>
    </w:p>
    <w:p w:rsidRPr="007A3427" w:rsidR="00A46CFE" w:rsidP="00C16872" w:rsidRDefault="00A46CFE" w14:paraId="70D12F94" w14:textId="77777777">
      <w:pPr>
        <w:pStyle w:val="ListParagraph"/>
        <w:widowControl w:val="0"/>
        <w:numPr>
          <w:ilvl w:val="1"/>
          <w:numId w:val="75"/>
        </w:numPr>
        <w:tabs>
          <w:tab w:val="left" w:pos="1397"/>
          <w:tab w:val="left" w:pos="1398"/>
        </w:tabs>
        <w:autoSpaceDE w:val="0"/>
        <w:autoSpaceDN w:val="0"/>
        <w:spacing w:before="1" w:after="0" w:line="240" w:lineRule="auto"/>
        <w:ind w:left="1397" w:hanging="714"/>
        <w:contextualSpacing w:val="0"/>
        <w:rPr>
          <w:rFonts w:ascii="Arial" w:hAnsi="Arial" w:cs="Arial"/>
          <w:b/>
          <w:color w:val="010101"/>
          <w:sz w:val="16"/>
          <w:szCs w:val="16"/>
        </w:rPr>
      </w:pPr>
      <w:r w:rsidRPr="007A3427">
        <w:rPr>
          <w:rFonts w:ascii="Arial" w:hAnsi="Arial" w:cs="Arial"/>
          <w:b/>
          <w:color w:val="010101"/>
          <w:w w:val="105"/>
          <w:sz w:val="16"/>
          <w:szCs w:val="16"/>
        </w:rPr>
        <w:t>Ending</w:t>
      </w:r>
      <w:r w:rsidRPr="007A3427">
        <w:rPr>
          <w:rFonts w:ascii="Arial" w:hAnsi="Arial" w:cs="Arial"/>
          <w:b/>
          <w:color w:val="010101"/>
          <w:spacing w:val="-3"/>
          <w:w w:val="105"/>
          <w:sz w:val="16"/>
          <w:szCs w:val="16"/>
        </w:rPr>
        <w:t xml:space="preserve"> </w:t>
      </w:r>
      <w:r w:rsidRPr="007A3427">
        <w:rPr>
          <w:rFonts w:ascii="Arial" w:hAnsi="Arial" w:cs="Arial"/>
          <w:b/>
          <w:color w:val="010101"/>
          <w:w w:val="105"/>
          <w:sz w:val="16"/>
          <w:szCs w:val="16"/>
        </w:rPr>
        <w:t>the</w:t>
      </w:r>
      <w:r w:rsidRPr="007A3427">
        <w:rPr>
          <w:rFonts w:ascii="Arial" w:hAnsi="Arial" w:cs="Arial"/>
          <w:b/>
          <w:color w:val="010101"/>
          <w:spacing w:val="-6"/>
          <w:w w:val="105"/>
          <w:sz w:val="16"/>
          <w:szCs w:val="16"/>
        </w:rPr>
        <w:t xml:space="preserve"> </w:t>
      </w:r>
      <w:r w:rsidRPr="007A3427">
        <w:rPr>
          <w:rFonts w:ascii="Arial" w:hAnsi="Arial" w:cs="Arial"/>
          <w:b/>
          <w:color w:val="010101"/>
          <w:w w:val="105"/>
          <w:sz w:val="16"/>
          <w:szCs w:val="16"/>
        </w:rPr>
        <w:t>Contract without</w:t>
      </w:r>
      <w:r w:rsidRPr="007A3427">
        <w:rPr>
          <w:rFonts w:ascii="Arial" w:hAnsi="Arial" w:cs="Arial"/>
          <w:b/>
          <w:color w:val="010101"/>
          <w:spacing w:val="1"/>
          <w:w w:val="105"/>
          <w:sz w:val="16"/>
          <w:szCs w:val="16"/>
        </w:rPr>
        <w:t xml:space="preserve"> </w:t>
      </w:r>
      <w:r w:rsidRPr="007A3427">
        <w:rPr>
          <w:rFonts w:ascii="Arial" w:hAnsi="Arial" w:cs="Arial"/>
          <w:b/>
          <w:color w:val="010101"/>
          <w:w w:val="105"/>
          <w:sz w:val="16"/>
          <w:szCs w:val="16"/>
        </w:rPr>
        <w:t>a</w:t>
      </w:r>
      <w:r w:rsidRPr="007A3427">
        <w:rPr>
          <w:rFonts w:ascii="Arial" w:hAnsi="Arial" w:cs="Arial"/>
          <w:b/>
          <w:color w:val="010101"/>
          <w:spacing w:val="-9"/>
          <w:w w:val="105"/>
          <w:sz w:val="16"/>
          <w:szCs w:val="16"/>
        </w:rPr>
        <w:t xml:space="preserve"> </w:t>
      </w:r>
      <w:r w:rsidRPr="007A3427">
        <w:rPr>
          <w:rFonts w:ascii="Arial" w:hAnsi="Arial" w:cs="Arial"/>
          <w:b/>
          <w:color w:val="010101"/>
          <w:w w:val="105"/>
          <w:sz w:val="16"/>
          <w:szCs w:val="16"/>
        </w:rPr>
        <w:t>reason</w:t>
      </w:r>
    </w:p>
    <w:p w:rsidRPr="007A3427" w:rsidR="00A46CFE" w:rsidP="00A46CFE" w:rsidRDefault="00A46CFE" w14:paraId="241B3E1F" w14:textId="77777777">
      <w:pPr>
        <w:pStyle w:val="BodyText"/>
        <w:spacing w:before="8" w:line="254" w:lineRule="auto"/>
        <w:ind w:left="1399" w:right="1839" w:hanging="1"/>
        <w:rPr>
          <w:sz w:val="16"/>
          <w:szCs w:val="16"/>
        </w:rPr>
      </w:pPr>
      <w:r w:rsidRPr="007A3427">
        <w:rPr>
          <w:color w:val="010101"/>
          <w:w w:val="105"/>
          <w:sz w:val="16"/>
          <w:szCs w:val="16"/>
        </w:rPr>
        <w:t>The Buyer has the right to terminate the Contract at any time without reason or</w:t>
      </w:r>
      <w:r w:rsidRPr="007A3427">
        <w:rPr>
          <w:color w:val="010101"/>
          <w:spacing w:val="-59"/>
          <w:w w:val="105"/>
          <w:sz w:val="16"/>
          <w:szCs w:val="16"/>
        </w:rPr>
        <w:t xml:space="preserve"> </w:t>
      </w:r>
      <w:r w:rsidRPr="007A3427">
        <w:rPr>
          <w:color w:val="010101"/>
          <w:w w:val="105"/>
          <w:sz w:val="16"/>
          <w:szCs w:val="16"/>
        </w:rPr>
        <w:t>liability by giving the Supplier not less than 90 days' written notice and if it's</w:t>
      </w:r>
      <w:r w:rsidRPr="007A3427">
        <w:rPr>
          <w:color w:val="010101"/>
          <w:spacing w:val="1"/>
          <w:w w:val="105"/>
          <w:sz w:val="16"/>
          <w:szCs w:val="16"/>
        </w:rPr>
        <w:t xml:space="preserve"> </w:t>
      </w:r>
      <w:r w:rsidRPr="007A3427">
        <w:rPr>
          <w:color w:val="010101"/>
          <w:w w:val="105"/>
          <w:sz w:val="16"/>
          <w:szCs w:val="16"/>
        </w:rPr>
        <w:t>terminated</w:t>
      </w:r>
      <w:r w:rsidRPr="007A3427">
        <w:rPr>
          <w:color w:val="010101"/>
          <w:spacing w:val="15"/>
          <w:w w:val="105"/>
          <w:sz w:val="16"/>
          <w:szCs w:val="16"/>
        </w:rPr>
        <w:t xml:space="preserve"> </w:t>
      </w:r>
      <w:r w:rsidRPr="007A3427">
        <w:rPr>
          <w:color w:val="010101"/>
          <w:w w:val="105"/>
          <w:sz w:val="16"/>
          <w:szCs w:val="16"/>
        </w:rPr>
        <w:t>clause</w:t>
      </w:r>
      <w:r w:rsidRPr="007A3427">
        <w:rPr>
          <w:color w:val="010101"/>
          <w:spacing w:val="9"/>
          <w:w w:val="105"/>
          <w:sz w:val="16"/>
          <w:szCs w:val="16"/>
        </w:rPr>
        <w:t xml:space="preserve"> </w:t>
      </w:r>
      <w:r w:rsidRPr="007A3427">
        <w:rPr>
          <w:color w:val="010101"/>
          <w:w w:val="105"/>
          <w:sz w:val="16"/>
          <w:szCs w:val="16"/>
        </w:rPr>
        <w:t>11.5(b)</w:t>
      </w:r>
      <w:r w:rsidRPr="007A3427">
        <w:rPr>
          <w:color w:val="010101"/>
          <w:spacing w:val="7"/>
          <w:w w:val="105"/>
          <w:sz w:val="16"/>
          <w:szCs w:val="16"/>
        </w:rPr>
        <w:t xml:space="preserve"> </w:t>
      </w:r>
      <w:r w:rsidRPr="007A3427">
        <w:rPr>
          <w:color w:val="010101"/>
          <w:w w:val="105"/>
          <w:sz w:val="16"/>
          <w:szCs w:val="16"/>
        </w:rPr>
        <w:t>to</w:t>
      </w:r>
      <w:r w:rsidRPr="007A3427">
        <w:rPr>
          <w:color w:val="010101"/>
          <w:spacing w:val="-3"/>
          <w:w w:val="105"/>
          <w:sz w:val="16"/>
          <w:szCs w:val="16"/>
        </w:rPr>
        <w:t xml:space="preserve"> </w:t>
      </w:r>
      <w:r w:rsidRPr="007A3427">
        <w:rPr>
          <w:color w:val="010101"/>
          <w:w w:val="105"/>
          <w:sz w:val="16"/>
          <w:szCs w:val="16"/>
        </w:rPr>
        <w:t>11.5(g)</w:t>
      </w:r>
      <w:r w:rsidRPr="007A3427">
        <w:rPr>
          <w:color w:val="010101"/>
          <w:spacing w:val="5"/>
          <w:w w:val="105"/>
          <w:sz w:val="16"/>
          <w:szCs w:val="16"/>
        </w:rPr>
        <w:t xml:space="preserve"> </w:t>
      </w:r>
      <w:r w:rsidRPr="007A3427">
        <w:rPr>
          <w:color w:val="010101"/>
          <w:w w:val="105"/>
          <w:sz w:val="16"/>
          <w:szCs w:val="16"/>
        </w:rPr>
        <w:t>applies.</w:t>
      </w:r>
    </w:p>
    <w:p w:rsidRPr="007A3427" w:rsidR="00A46CFE" w:rsidP="00C16872" w:rsidRDefault="00A46CFE" w14:paraId="40C8CF9E" w14:textId="77777777">
      <w:pPr>
        <w:pStyle w:val="ListParagraph"/>
        <w:widowControl w:val="0"/>
        <w:numPr>
          <w:ilvl w:val="1"/>
          <w:numId w:val="75"/>
        </w:numPr>
        <w:tabs>
          <w:tab w:val="left" w:pos="1402"/>
          <w:tab w:val="left" w:pos="1403"/>
        </w:tabs>
        <w:autoSpaceDE w:val="0"/>
        <w:autoSpaceDN w:val="0"/>
        <w:spacing w:after="0" w:line="240" w:lineRule="auto"/>
        <w:ind w:left="1402" w:hanging="719"/>
        <w:contextualSpacing w:val="0"/>
        <w:rPr>
          <w:rFonts w:ascii="Arial" w:hAnsi="Arial" w:cs="Arial"/>
          <w:b/>
          <w:color w:val="010101"/>
          <w:sz w:val="16"/>
          <w:szCs w:val="16"/>
        </w:rPr>
      </w:pPr>
      <w:r w:rsidRPr="007A3427">
        <w:rPr>
          <w:rFonts w:ascii="Arial" w:hAnsi="Arial" w:cs="Arial"/>
          <w:b/>
          <w:color w:val="010101"/>
          <w:w w:val="105"/>
          <w:sz w:val="16"/>
          <w:szCs w:val="16"/>
        </w:rPr>
        <w:t>When</w:t>
      </w:r>
      <w:r w:rsidRPr="007A3427">
        <w:rPr>
          <w:rFonts w:ascii="Arial" w:hAnsi="Arial" w:cs="Arial"/>
          <w:b/>
          <w:color w:val="010101"/>
          <w:spacing w:val="1"/>
          <w:w w:val="105"/>
          <w:sz w:val="16"/>
          <w:szCs w:val="16"/>
        </w:rPr>
        <w:t xml:space="preserve"> </w:t>
      </w:r>
      <w:r w:rsidRPr="007A3427">
        <w:rPr>
          <w:rFonts w:ascii="Arial" w:hAnsi="Arial" w:cs="Arial"/>
          <w:b/>
          <w:color w:val="010101"/>
          <w:w w:val="105"/>
          <w:sz w:val="16"/>
          <w:szCs w:val="16"/>
        </w:rPr>
        <w:t>the Buyer</w:t>
      </w:r>
      <w:r w:rsidRPr="007A3427">
        <w:rPr>
          <w:rFonts w:ascii="Arial" w:hAnsi="Arial" w:cs="Arial"/>
          <w:b/>
          <w:color w:val="010101"/>
          <w:spacing w:val="-5"/>
          <w:w w:val="105"/>
          <w:sz w:val="16"/>
          <w:szCs w:val="16"/>
        </w:rPr>
        <w:t xml:space="preserve"> </w:t>
      </w:r>
      <w:r w:rsidRPr="007A3427">
        <w:rPr>
          <w:rFonts w:ascii="Arial" w:hAnsi="Arial" w:cs="Arial"/>
          <w:b/>
          <w:color w:val="010101"/>
          <w:w w:val="105"/>
          <w:sz w:val="16"/>
          <w:szCs w:val="16"/>
        </w:rPr>
        <w:t>can</w:t>
      </w:r>
      <w:r w:rsidRPr="007A3427">
        <w:rPr>
          <w:rFonts w:ascii="Arial" w:hAnsi="Arial" w:cs="Arial"/>
          <w:b/>
          <w:color w:val="010101"/>
          <w:spacing w:val="-8"/>
          <w:w w:val="105"/>
          <w:sz w:val="16"/>
          <w:szCs w:val="16"/>
        </w:rPr>
        <w:t xml:space="preserve"> </w:t>
      </w:r>
      <w:r w:rsidRPr="007A3427">
        <w:rPr>
          <w:rFonts w:ascii="Arial" w:hAnsi="Arial" w:cs="Arial"/>
          <w:b/>
          <w:color w:val="010101"/>
          <w:w w:val="105"/>
          <w:sz w:val="16"/>
          <w:szCs w:val="16"/>
        </w:rPr>
        <w:t>end</w:t>
      </w:r>
      <w:r w:rsidRPr="007A3427">
        <w:rPr>
          <w:rFonts w:ascii="Arial" w:hAnsi="Arial" w:cs="Arial"/>
          <w:b/>
          <w:color w:val="010101"/>
          <w:spacing w:val="-7"/>
          <w:w w:val="105"/>
          <w:sz w:val="16"/>
          <w:szCs w:val="16"/>
        </w:rPr>
        <w:t xml:space="preserve"> </w:t>
      </w:r>
      <w:r w:rsidRPr="007A3427">
        <w:rPr>
          <w:rFonts w:ascii="Arial" w:hAnsi="Arial" w:cs="Arial"/>
          <w:b/>
          <w:color w:val="010101"/>
          <w:w w:val="105"/>
          <w:sz w:val="16"/>
          <w:szCs w:val="16"/>
        </w:rPr>
        <w:t>the</w:t>
      </w:r>
      <w:r w:rsidRPr="007A3427">
        <w:rPr>
          <w:rFonts w:ascii="Arial" w:hAnsi="Arial" w:cs="Arial"/>
          <w:b/>
          <w:color w:val="010101"/>
          <w:spacing w:val="-4"/>
          <w:w w:val="105"/>
          <w:sz w:val="16"/>
          <w:szCs w:val="16"/>
        </w:rPr>
        <w:t xml:space="preserve"> </w:t>
      </w:r>
      <w:r w:rsidRPr="007A3427">
        <w:rPr>
          <w:rFonts w:ascii="Arial" w:hAnsi="Arial" w:cs="Arial"/>
          <w:b/>
          <w:color w:val="010101"/>
          <w:w w:val="105"/>
          <w:sz w:val="16"/>
          <w:szCs w:val="16"/>
        </w:rPr>
        <w:t>Contract</w:t>
      </w:r>
    </w:p>
    <w:p w:rsidRPr="007A3427" w:rsidR="00A46CFE" w:rsidP="00C16872" w:rsidRDefault="00A46CFE" w14:paraId="72D1C2A0" w14:textId="77777777">
      <w:pPr>
        <w:pStyle w:val="ListParagraph"/>
        <w:widowControl w:val="0"/>
        <w:numPr>
          <w:ilvl w:val="2"/>
          <w:numId w:val="75"/>
        </w:numPr>
        <w:tabs>
          <w:tab w:val="left" w:pos="1965"/>
          <w:tab w:val="left" w:pos="1966"/>
        </w:tabs>
        <w:autoSpaceDE w:val="0"/>
        <w:autoSpaceDN w:val="0"/>
        <w:spacing w:before="9" w:after="0" w:line="256" w:lineRule="auto"/>
        <w:ind w:left="1966" w:right="1363" w:hanging="558"/>
        <w:contextualSpacing w:val="0"/>
        <w:rPr>
          <w:rFonts w:ascii="Arial" w:hAnsi="Arial" w:cs="Arial"/>
          <w:sz w:val="16"/>
          <w:szCs w:val="16"/>
        </w:rPr>
      </w:pPr>
      <w:r w:rsidRPr="007A3427">
        <w:rPr>
          <w:rFonts w:ascii="Arial" w:hAnsi="Arial" w:cs="Arial"/>
          <w:color w:val="010101"/>
          <w:w w:val="105"/>
          <w:sz w:val="16"/>
          <w:szCs w:val="16"/>
        </w:rPr>
        <w:t>If any of the following events happen, the Buyer has the right to immediately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terminate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issuing</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termination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writing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Supplier:</w:t>
      </w:r>
    </w:p>
    <w:p w:rsidRPr="007A3427" w:rsidR="00A46CFE" w:rsidP="00C16872" w:rsidRDefault="00A46CFE" w14:paraId="74247958" w14:textId="77777777">
      <w:pPr>
        <w:pStyle w:val="ListParagraph"/>
        <w:widowControl w:val="0"/>
        <w:numPr>
          <w:ilvl w:val="3"/>
          <w:numId w:val="75"/>
        </w:numPr>
        <w:tabs>
          <w:tab w:val="left" w:pos="2678"/>
          <w:tab w:val="left" w:pos="2679"/>
        </w:tabs>
        <w:autoSpaceDE w:val="0"/>
        <w:autoSpaceDN w:val="0"/>
        <w:spacing w:after="0" w:line="234" w:lineRule="exact"/>
        <w:ind w:hanging="568"/>
        <w:contextualSpacing w:val="0"/>
        <w:rPr>
          <w:rFonts w:ascii="Arial" w:hAnsi="Arial" w:cs="Arial"/>
          <w:sz w:val="16"/>
          <w:szCs w:val="16"/>
        </w:rPr>
      </w:pPr>
      <w:r w:rsidRPr="007A3427">
        <w:rPr>
          <w:rFonts w:ascii="Arial" w:hAnsi="Arial" w:cs="Arial"/>
          <w:color w:val="010101"/>
          <w:w w:val="105"/>
          <w:sz w:val="16"/>
          <w:szCs w:val="16"/>
        </w:rPr>
        <w:t>there's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Supplier Insolvency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Event;</w:t>
      </w:r>
    </w:p>
    <w:p w:rsidRPr="007A3427" w:rsidR="00A46CFE" w:rsidP="00C16872" w:rsidRDefault="00A46CFE" w14:paraId="365023AC" w14:textId="77777777">
      <w:pPr>
        <w:pStyle w:val="ListParagraph"/>
        <w:widowControl w:val="0"/>
        <w:numPr>
          <w:ilvl w:val="3"/>
          <w:numId w:val="75"/>
        </w:numPr>
        <w:tabs>
          <w:tab w:val="left" w:pos="2682"/>
          <w:tab w:val="left" w:pos="2683"/>
        </w:tabs>
        <w:autoSpaceDE w:val="0"/>
        <w:autoSpaceDN w:val="0"/>
        <w:spacing w:before="13" w:after="0" w:line="252" w:lineRule="auto"/>
        <w:ind w:left="2677" w:right="1322" w:hanging="567"/>
        <w:contextualSpacing w:val="0"/>
        <w:rPr>
          <w:rFonts w:ascii="Arial" w:hAnsi="Arial" w:cs="Arial"/>
          <w:sz w:val="16"/>
          <w:szCs w:val="16"/>
        </w:rPr>
      </w:pPr>
      <w:r w:rsidRPr="007A3427">
        <w:rPr>
          <w:rFonts w:ascii="Arial" w:hAnsi="Arial" w:cs="Arial"/>
          <w:color w:val="010101"/>
          <w:w w:val="105"/>
          <w:sz w:val="16"/>
          <w:szCs w:val="16"/>
        </w:rPr>
        <w:t>if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Supplier repeatedly breaches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way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reasonably</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justify the opinion that its conduct is inconsistent with it having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intention or ability to give effect to the terms and conditions of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3B755D51" w14:textId="77777777">
      <w:pPr>
        <w:pStyle w:val="ListParagraph"/>
        <w:widowControl w:val="0"/>
        <w:numPr>
          <w:ilvl w:val="3"/>
          <w:numId w:val="75"/>
        </w:numPr>
        <w:tabs>
          <w:tab w:val="left" w:pos="2677"/>
          <w:tab w:val="left" w:pos="2678"/>
        </w:tabs>
        <w:autoSpaceDE w:val="0"/>
        <w:autoSpaceDN w:val="0"/>
        <w:spacing w:before="5" w:after="0" w:line="249" w:lineRule="auto"/>
        <w:ind w:left="2677" w:right="1265" w:hanging="567"/>
        <w:contextualSpacing w:val="0"/>
        <w:rPr>
          <w:rFonts w:ascii="Arial" w:hAnsi="Arial" w:cs="Arial"/>
          <w:sz w:val="16"/>
          <w:szCs w:val="16"/>
        </w:rPr>
      </w:pPr>
      <w:r w:rsidRPr="007A3427">
        <w:rPr>
          <w:rFonts w:ascii="Arial" w:hAnsi="Arial" w:cs="Arial"/>
          <w:color w:val="010101"/>
          <w:w w:val="105"/>
          <w:sz w:val="16"/>
          <w:szCs w:val="16"/>
        </w:rPr>
        <w:t>if the Supplier is in material breach of any obligation which is capable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remedy, and that breach is not remedied within 30 days of the Supplier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receiving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specifying</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requiring it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remedied;</w:t>
      </w:r>
    </w:p>
    <w:p w:rsidRPr="007A3427" w:rsidR="00A46CFE" w:rsidP="00C16872" w:rsidRDefault="00A46CFE" w14:paraId="2089D27B" w14:textId="77777777">
      <w:pPr>
        <w:pStyle w:val="ListParagraph"/>
        <w:widowControl w:val="0"/>
        <w:numPr>
          <w:ilvl w:val="3"/>
          <w:numId w:val="75"/>
        </w:numPr>
        <w:tabs>
          <w:tab w:val="left" w:pos="2678"/>
          <w:tab w:val="left" w:pos="2679"/>
        </w:tabs>
        <w:autoSpaceDE w:val="0"/>
        <w:autoSpaceDN w:val="0"/>
        <w:spacing w:before="1" w:after="0" w:line="254" w:lineRule="auto"/>
        <w:ind w:right="1423" w:hanging="568"/>
        <w:contextualSpacing w:val="0"/>
        <w:rPr>
          <w:rFonts w:ascii="Arial" w:hAnsi="Arial" w:cs="Arial"/>
          <w:sz w:val="16"/>
          <w:szCs w:val="16"/>
        </w:rPr>
      </w:pPr>
      <w:r w:rsidRPr="007A3427">
        <w:rPr>
          <w:rFonts w:ascii="Arial" w:hAnsi="Arial" w:cs="Arial"/>
          <w:color w:val="010101"/>
          <w:w w:val="105"/>
          <w:sz w:val="16"/>
          <w:szCs w:val="16"/>
        </w:rPr>
        <w:t>there's a change of control (within the meaning of section 450 of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Corporation Tax Act 2010) of the Supplier which isn't pre-approved by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 Buyer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writing;</w:t>
      </w:r>
    </w:p>
    <w:p w:rsidRPr="007A3427" w:rsidR="00A46CFE" w:rsidP="00C16872" w:rsidRDefault="00A46CFE" w14:paraId="625C7B4B" w14:textId="77777777">
      <w:pPr>
        <w:pStyle w:val="ListParagraph"/>
        <w:widowControl w:val="0"/>
        <w:numPr>
          <w:ilvl w:val="3"/>
          <w:numId w:val="75"/>
        </w:numPr>
        <w:tabs>
          <w:tab w:val="left" w:pos="2682"/>
          <w:tab w:val="left" w:pos="2683"/>
        </w:tabs>
        <w:autoSpaceDE w:val="0"/>
        <w:autoSpaceDN w:val="0"/>
        <w:spacing w:after="0" w:line="238" w:lineRule="exact"/>
        <w:ind w:left="2682" w:hanging="572"/>
        <w:contextualSpacing w:val="0"/>
        <w:rPr>
          <w:rFonts w:ascii="Arial" w:hAnsi="Arial" w:cs="Arial"/>
          <w:sz w:val="16"/>
          <w:szCs w:val="16"/>
        </w:rPr>
      </w:pPr>
      <w:r w:rsidRPr="007A3427">
        <w:rPr>
          <w:rFonts w:ascii="Arial" w:hAnsi="Arial" w:cs="Arial"/>
          <w:color w:val="010101"/>
          <w:w w:val="105"/>
          <w:sz w:val="16"/>
          <w:szCs w:val="16"/>
        </w:rPr>
        <w:t>if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 discovers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was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one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situations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57</w:t>
      </w:r>
    </w:p>
    <w:p w:rsidRPr="007A3427" w:rsidR="00A46CFE" w:rsidP="00C16872" w:rsidRDefault="00A46CFE" w14:paraId="10F2D872" w14:textId="77777777">
      <w:pPr>
        <w:pStyle w:val="ListParagraph"/>
        <w:widowControl w:val="0"/>
        <w:numPr>
          <w:ilvl w:val="4"/>
          <w:numId w:val="75"/>
        </w:numPr>
        <w:tabs>
          <w:tab w:val="left" w:pos="3012"/>
        </w:tabs>
        <w:autoSpaceDE w:val="0"/>
        <w:autoSpaceDN w:val="0"/>
        <w:spacing w:before="13" w:after="0" w:line="240" w:lineRule="auto"/>
        <w:ind w:hanging="334"/>
        <w:contextualSpacing w:val="0"/>
        <w:rPr>
          <w:rFonts w:ascii="Arial" w:hAnsi="Arial" w:cs="Arial"/>
          <w:sz w:val="16"/>
          <w:szCs w:val="16"/>
        </w:rPr>
      </w:pPr>
      <w:r w:rsidRPr="007A3427">
        <w:rPr>
          <w:rFonts w:ascii="Arial" w:hAnsi="Arial" w:cs="Arial"/>
          <w:color w:val="010101"/>
          <w:w w:val="105"/>
          <w:sz w:val="16"/>
          <w:szCs w:val="16"/>
        </w:rPr>
        <w:t>or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57(2)</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Regulations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at</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time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was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awarded;</w:t>
      </w:r>
    </w:p>
    <w:p w:rsidRPr="007A3427" w:rsidR="00A46CFE" w:rsidP="00C16872" w:rsidRDefault="00A46CFE" w14:paraId="4F664BFB" w14:textId="77777777">
      <w:pPr>
        <w:pStyle w:val="ListParagraph"/>
        <w:widowControl w:val="0"/>
        <w:numPr>
          <w:ilvl w:val="3"/>
          <w:numId w:val="75"/>
        </w:numPr>
        <w:tabs>
          <w:tab w:val="left" w:pos="2678"/>
          <w:tab w:val="left" w:pos="2679"/>
        </w:tabs>
        <w:autoSpaceDE w:val="0"/>
        <w:autoSpaceDN w:val="0"/>
        <w:spacing w:before="8" w:after="0" w:line="252" w:lineRule="auto"/>
        <w:ind w:right="1229" w:hanging="568"/>
        <w:contextualSpacing w:val="0"/>
        <w:rPr>
          <w:rFonts w:ascii="Arial" w:hAnsi="Arial" w:cs="Arial"/>
          <w:sz w:val="16"/>
          <w:szCs w:val="16"/>
        </w:rPr>
      </w:pPr>
      <w:r w:rsidRPr="007A3427">
        <w:rPr>
          <w:rFonts w:ascii="Arial" w:hAnsi="Arial" w:cs="Arial"/>
          <w:color w:val="010101"/>
          <w:w w:val="105"/>
          <w:sz w:val="16"/>
          <w:szCs w:val="16"/>
        </w:rPr>
        <w:t>the Court of Justice of the European Union uses Article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258 of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Treaty on the Functioning of the European Union (TFEU) to declare that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 Contract should not have been awarded to the Supplier because of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serious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TFEU</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Regulations;</w:t>
      </w:r>
    </w:p>
    <w:p w:rsidRPr="007A3427" w:rsidR="00A46CFE" w:rsidP="00C16872" w:rsidRDefault="00A46CFE" w14:paraId="227DA95D" w14:textId="77777777">
      <w:pPr>
        <w:pStyle w:val="ListParagraph"/>
        <w:widowControl w:val="0"/>
        <w:numPr>
          <w:ilvl w:val="3"/>
          <w:numId w:val="75"/>
        </w:numPr>
        <w:tabs>
          <w:tab w:val="left" w:pos="2678"/>
          <w:tab w:val="left" w:pos="2679"/>
        </w:tabs>
        <w:autoSpaceDE w:val="0"/>
        <w:autoSpaceDN w:val="0"/>
        <w:spacing w:before="5" w:after="0" w:line="247" w:lineRule="auto"/>
        <w:ind w:left="2679" w:right="1356" w:hanging="569"/>
        <w:contextualSpacing w:val="0"/>
        <w:rPr>
          <w:rFonts w:ascii="Arial" w:hAnsi="Arial" w:cs="Arial"/>
          <w:sz w:val="16"/>
          <w:szCs w:val="16"/>
        </w:rPr>
      </w:pPr>
      <w:r w:rsidRPr="007A3427">
        <w:rPr>
          <w:rFonts w:ascii="Arial" w:hAnsi="Arial" w:cs="Arial"/>
          <w:color w:val="010101"/>
          <w:w w:val="105"/>
          <w:sz w:val="16"/>
          <w:szCs w:val="16"/>
        </w:rPr>
        <w:t>the Supplier or its affiliates embarrass or bring the Buyer into disrepute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diminish</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public</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trust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them.</w:t>
      </w:r>
    </w:p>
    <w:p w:rsidRPr="00A46CFE" w:rsidR="00A46CFE" w:rsidP="00C16872" w:rsidRDefault="00A46CFE" w14:paraId="02D83D23" w14:textId="7D774590">
      <w:pPr>
        <w:pStyle w:val="ListParagraph"/>
        <w:widowControl w:val="0"/>
        <w:numPr>
          <w:ilvl w:val="2"/>
          <w:numId w:val="75"/>
        </w:numPr>
        <w:tabs>
          <w:tab w:val="left" w:pos="1965"/>
          <w:tab w:val="left" w:pos="1966"/>
        </w:tabs>
        <w:autoSpaceDE w:val="0"/>
        <w:autoSpaceDN w:val="0"/>
        <w:spacing w:before="7" w:after="0" w:line="252" w:lineRule="auto"/>
        <w:ind w:right="1225" w:hanging="556"/>
        <w:contextualSpacing w:val="0"/>
        <w:rPr>
          <w:rFonts w:ascii="Arial" w:hAnsi="Arial" w:cs="Arial"/>
          <w:sz w:val="16"/>
          <w:szCs w:val="16"/>
        </w:rPr>
      </w:pPr>
      <w:r w:rsidRPr="007A3427">
        <w:rPr>
          <w:rFonts w:ascii="Arial" w:hAnsi="Arial" w:cs="Arial"/>
          <w:color w:val="010101"/>
          <w:w w:val="105"/>
          <w:sz w:val="16"/>
          <w:szCs w:val="16"/>
        </w:rPr>
        <w:t>If any of the events in 73(1) (a) to (c) of the Regulations (substantial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modification, exclusion of the Supplier, procurement infringement) happen,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 has the right to immediately terminate the Contract and clause 11.5(b) to</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11.5(g)</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applies.</w:t>
      </w:r>
    </w:p>
    <w:p w:rsidRPr="007A3427" w:rsidR="00A46CFE" w:rsidP="00C16872" w:rsidRDefault="00A46CFE" w14:paraId="4669D4BA" w14:textId="77777777">
      <w:pPr>
        <w:pStyle w:val="ListParagraph"/>
        <w:widowControl w:val="0"/>
        <w:numPr>
          <w:ilvl w:val="1"/>
          <w:numId w:val="75"/>
        </w:numPr>
        <w:tabs>
          <w:tab w:val="left" w:pos="1402"/>
          <w:tab w:val="left" w:pos="1403"/>
        </w:tabs>
        <w:autoSpaceDE w:val="0"/>
        <w:autoSpaceDN w:val="0"/>
        <w:spacing w:before="94" w:after="0" w:line="240" w:lineRule="auto"/>
        <w:ind w:left="1402" w:hanging="719"/>
        <w:contextualSpacing w:val="0"/>
        <w:rPr>
          <w:rFonts w:ascii="Arial" w:hAnsi="Arial" w:cs="Arial"/>
          <w:b/>
          <w:color w:val="010101"/>
          <w:sz w:val="16"/>
          <w:szCs w:val="16"/>
        </w:rPr>
      </w:pPr>
      <w:r w:rsidRPr="007A3427">
        <w:rPr>
          <w:rFonts w:ascii="Arial" w:hAnsi="Arial" w:cs="Arial"/>
          <w:b/>
          <w:color w:val="010101"/>
          <w:w w:val="105"/>
          <w:sz w:val="16"/>
          <w:szCs w:val="16"/>
        </w:rPr>
        <w:t>What happens</w:t>
      </w:r>
      <w:r w:rsidRPr="007A3427">
        <w:rPr>
          <w:rFonts w:ascii="Arial" w:hAnsi="Arial" w:cs="Arial"/>
          <w:b/>
          <w:color w:val="010101"/>
          <w:spacing w:val="4"/>
          <w:w w:val="105"/>
          <w:sz w:val="16"/>
          <w:szCs w:val="16"/>
        </w:rPr>
        <w:t xml:space="preserve"> </w:t>
      </w:r>
      <w:r w:rsidRPr="007A3427">
        <w:rPr>
          <w:rFonts w:ascii="Arial" w:hAnsi="Arial" w:cs="Arial"/>
          <w:b/>
          <w:color w:val="010101"/>
          <w:w w:val="105"/>
          <w:sz w:val="16"/>
          <w:szCs w:val="16"/>
        </w:rPr>
        <w:t>if</w:t>
      </w:r>
      <w:r w:rsidRPr="007A3427">
        <w:rPr>
          <w:rFonts w:ascii="Arial" w:hAnsi="Arial" w:cs="Arial"/>
          <w:b/>
          <w:color w:val="010101"/>
          <w:spacing w:val="-10"/>
          <w:w w:val="105"/>
          <w:sz w:val="16"/>
          <w:szCs w:val="16"/>
        </w:rPr>
        <w:t xml:space="preserve"> </w:t>
      </w:r>
      <w:r w:rsidRPr="007A3427">
        <w:rPr>
          <w:rFonts w:ascii="Arial" w:hAnsi="Arial" w:cs="Arial"/>
          <w:b/>
          <w:color w:val="010101"/>
          <w:w w:val="105"/>
          <w:sz w:val="16"/>
          <w:szCs w:val="16"/>
        </w:rPr>
        <w:t>the</w:t>
      </w:r>
      <w:r w:rsidRPr="007A3427">
        <w:rPr>
          <w:rFonts w:ascii="Arial" w:hAnsi="Arial" w:cs="Arial"/>
          <w:b/>
          <w:color w:val="010101"/>
          <w:spacing w:val="-7"/>
          <w:w w:val="105"/>
          <w:sz w:val="16"/>
          <w:szCs w:val="16"/>
        </w:rPr>
        <w:t xml:space="preserve"> </w:t>
      </w:r>
      <w:r w:rsidRPr="007A3427">
        <w:rPr>
          <w:rFonts w:ascii="Arial" w:hAnsi="Arial" w:cs="Arial"/>
          <w:b/>
          <w:color w:val="010101"/>
          <w:w w:val="105"/>
          <w:sz w:val="16"/>
          <w:szCs w:val="16"/>
        </w:rPr>
        <w:t>Contract ends</w:t>
      </w:r>
    </w:p>
    <w:p w:rsidRPr="007A3427" w:rsidR="00A46CFE" w:rsidP="00A46CFE" w:rsidRDefault="00A46CFE" w14:paraId="6512CDE4" w14:textId="77777777">
      <w:pPr>
        <w:pStyle w:val="BodyText"/>
        <w:spacing w:before="13" w:line="252" w:lineRule="auto"/>
        <w:ind w:left="1409" w:right="1605" w:hanging="10"/>
        <w:rPr>
          <w:sz w:val="16"/>
          <w:szCs w:val="16"/>
        </w:rPr>
      </w:pPr>
      <w:r w:rsidRPr="007A3427">
        <w:rPr>
          <w:color w:val="010101"/>
          <w:w w:val="105"/>
          <w:sz w:val="16"/>
          <w:szCs w:val="16"/>
        </w:rPr>
        <w:t>Where the Buyer terminates the Contract under clause 11.4(a) all of the following</w:t>
      </w:r>
      <w:r w:rsidRPr="007A3427">
        <w:rPr>
          <w:color w:val="010101"/>
          <w:spacing w:val="-59"/>
          <w:w w:val="105"/>
          <w:sz w:val="16"/>
          <w:szCs w:val="16"/>
        </w:rPr>
        <w:t xml:space="preserve"> </w:t>
      </w:r>
      <w:r w:rsidRPr="007A3427">
        <w:rPr>
          <w:color w:val="010101"/>
          <w:w w:val="105"/>
          <w:sz w:val="16"/>
          <w:szCs w:val="16"/>
        </w:rPr>
        <w:t>apply:</w:t>
      </w:r>
    </w:p>
    <w:p w:rsidRPr="007A3427" w:rsidR="00A46CFE" w:rsidP="00C16872" w:rsidRDefault="00A46CFE" w14:paraId="1D719A5E" w14:textId="77777777">
      <w:pPr>
        <w:pStyle w:val="ListParagraph"/>
        <w:widowControl w:val="0"/>
        <w:numPr>
          <w:ilvl w:val="2"/>
          <w:numId w:val="75"/>
        </w:numPr>
        <w:tabs>
          <w:tab w:val="left" w:pos="1966"/>
          <w:tab w:val="left" w:pos="1967"/>
        </w:tabs>
        <w:autoSpaceDE w:val="0"/>
        <w:autoSpaceDN w:val="0"/>
        <w:spacing w:after="0" w:line="252" w:lineRule="auto"/>
        <w:ind w:left="1966" w:right="1937" w:hanging="557"/>
        <w:contextualSpacing w:val="0"/>
        <w:rPr>
          <w:rFonts w:ascii="Arial" w:hAnsi="Arial" w:cs="Arial"/>
          <w:sz w:val="16"/>
          <w:szCs w:val="16"/>
        </w:rPr>
      </w:pPr>
      <w:r w:rsidRPr="007A3427">
        <w:rPr>
          <w:rFonts w:ascii="Arial" w:hAnsi="Arial" w:cs="Arial"/>
          <w:color w:val="010101"/>
          <w:sz w:val="16"/>
          <w:szCs w:val="16"/>
        </w:rPr>
        <w:t>the</w:t>
      </w:r>
      <w:r w:rsidRPr="007A3427">
        <w:rPr>
          <w:rFonts w:ascii="Arial" w:hAnsi="Arial" w:cs="Arial"/>
          <w:color w:val="010101"/>
          <w:spacing w:val="32"/>
          <w:sz w:val="16"/>
          <w:szCs w:val="16"/>
        </w:rPr>
        <w:t xml:space="preserve"> </w:t>
      </w:r>
      <w:r w:rsidRPr="007A3427">
        <w:rPr>
          <w:rFonts w:ascii="Arial" w:hAnsi="Arial" w:cs="Arial"/>
          <w:color w:val="010101"/>
          <w:sz w:val="16"/>
          <w:szCs w:val="16"/>
        </w:rPr>
        <w:t>Supplier</w:t>
      </w:r>
      <w:r w:rsidRPr="007A3427">
        <w:rPr>
          <w:rFonts w:ascii="Arial" w:hAnsi="Arial" w:cs="Arial"/>
          <w:color w:val="010101"/>
          <w:spacing w:val="43"/>
          <w:sz w:val="16"/>
          <w:szCs w:val="16"/>
        </w:rPr>
        <w:t xml:space="preserve"> </w:t>
      </w:r>
      <w:r w:rsidRPr="007A3427">
        <w:rPr>
          <w:rFonts w:ascii="Arial" w:hAnsi="Arial" w:cs="Arial"/>
          <w:color w:val="010101"/>
          <w:sz w:val="16"/>
          <w:szCs w:val="16"/>
        </w:rPr>
        <w:t>is</w:t>
      </w:r>
      <w:r w:rsidRPr="007A3427">
        <w:rPr>
          <w:rFonts w:ascii="Arial" w:hAnsi="Arial" w:cs="Arial"/>
          <w:color w:val="010101"/>
          <w:spacing w:val="8"/>
          <w:sz w:val="16"/>
          <w:szCs w:val="16"/>
        </w:rPr>
        <w:t xml:space="preserve"> </w:t>
      </w:r>
      <w:r w:rsidRPr="007A3427">
        <w:rPr>
          <w:rFonts w:ascii="Arial" w:hAnsi="Arial" w:cs="Arial"/>
          <w:color w:val="010101"/>
          <w:sz w:val="16"/>
          <w:szCs w:val="16"/>
        </w:rPr>
        <w:t>responsible</w:t>
      </w:r>
      <w:r w:rsidRPr="007A3427">
        <w:rPr>
          <w:rFonts w:ascii="Arial" w:hAnsi="Arial" w:cs="Arial"/>
          <w:color w:val="010101"/>
          <w:spacing w:val="40"/>
          <w:sz w:val="16"/>
          <w:szCs w:val="16"/>
        </w:rPr>
        <w:t xml:space="preserve"> </w:t>
      </w:r>
      <w:r w:rsidRPr="007A3427">
        <w:rPr>
          <w:rFonts w:ascii="Arial" w:hAnsi="Arial" w:cs="Arial"/>
          <w:color w:val="010101"/>
          <w:sz w:val="16"/>
          <w:szCs w:val="16"/>
        </w:rPr>
        <w:t>for</w:t>
      </w:r>
      <w:r w:rsidRPr="007A3427">
        <w:rPr>
          <w:rFonts w:ascii="Arial" w:hAnsi="Arial" w:cs="Arial"/>
          <w:color w:val="010101"/>
          <w:spacing w:val="24"/>
          <w:sz w:val="16"/>
          <w:szCs w:val="16"/>
        </w:rPr>
        <w:t xml:space="preserve"> </w:t>
      </w:r>
      <w:r w:rsidRPr="007A3427">
        <w:rPr>
          <w:rFonts w:ascii="Arial" w:hAnsi="Arial" w:cs="Arial"/>
          <w:color w:val="010101"/>
          <w:sz w:val="16"/>
          <w:szCs w:val="16"/>
        </w:rPr>
        <w:t>the</w:t>
      </w:r>
      <w:r w:rsidRPr="007A3427">
        <w:rPr>
          <w:rFonts w:ascii="Arial" w:hAnsi="Arial" w:cs="Arial"/>
          <w:color w:val="010101"/>
          <w:spacing w:val="24"/>
          <w:sz w:val="16"/>
          <w:szCs w:val="16"/>
        </w:rPr>
        <w:t xml:space="preserve"> </w:t>
      </w:r>
      <w:r w:rsidRPr="007A3427">
        <w:rPr>
          <w:rFonts w:ascii="Arial" w:hAnsi="Arial" w:cs="Arial"/>
          <w:color w:val="010101"/>
          <w:sz w:val="16"/>
          <w:szCs w:val="16"/>
        </w:rPr>
        <w:t>Buyer's</w:t>
      </w:r>
      <w:r w:rsidRPr="007A3427">
        <w:rPr>
          <w:rFonts w:ascii="Arial" w:hAnsi="Arial" w:cs="Arial"/>
          <w:color w:val="010101"/>
          <w:spacing w:val="31"/>
          <w:sz w:val="16"/>
          <w:szCs w:val="16"/>
        </w:rPr>
        <w:t xml:space="preserve"> </w:t>
      </w:r>
      <w:r w:rsidRPr="007A3427">
        <w:rPr>
          <w:rFonts w:ascii="Arial" w:hAnsi="Arial" w:cs="Arial"/>
          <w:color w:val="010101"/>
          <w:sz w:val="16"/>
          <w:szCs w:val="16"/>
        </w:rPr>
        <w:t>reasonable</w:t>
      </w:r>
      <w:r w:rsidRPr="007A3427">
        <w:rPr>
          <w:rFonts w:ascii="Arial" w:hAnsi="Arial" w:cs="Arial"/>
          <w:color w:val="010101"/>
          <w:spacing w:val="49"/>
          <w:sz w:val="16"/>
          <w:szCs w:val="16"/>
        </w:rPr>
        <w:t xml:space="preserve"> </w:t>
      </w:r>
      <w:r w:rsidRPr="007A3427">
        <w:rPr>
          <w:rFonts w:ascii="Arial" w:hAnsi="Arial" w:cs="Arial"/>
          <w:color w:val="010101"/>
          <w:sz w:val="16"/>
          <w:szCs w:val="16"/>
        </w:rPr>
        <w:t>costs</w:t>
      </w:r>
      <w:r w:rsidRPr="007A3427">
        <w:rPr>
          <w:rFonts w:ascii="Arial" w:hAnsi="Arial" w:cs="Arial"/>
          <w:color w:val="010101"/>
          <w:spacing w:val="23"/>
          <w:sz w:val="16"/>
          <w:szCs w:val="16"/>
        </w:rPr>
        <w:t xml:space="preserve"> </w:t>
      </w:r>
      <w:r w:rsidRPr="007A3427">
        <w:rPr>
          <w:rFonts w:ascii="Arial" w:hAnsi="Arial" w:cs="Arial"/>
          <w:color w:val="010101"/>
          <w:sz w:val="16"/>
          <w:szCs w:val="16"/>
        </w:rPr>
        <w:t>of</w:t>
      </w:r>
      <w:r w:rsidRPr="007A3427">
        <w:rPr>
          <w:rFonts w:ascii="Arial" w:hAnsi="Arial" w:cs="Arial"/>
          <w:color w:val="010101"/>
          <w:spacing w:val="20"/>
          <w:sz w:val="16"/>
          <w:szCs w:val="16"/>
        </w:rPr>
        <w:t xml:space="preserve"> </w:t>
      </w:r>
      <w:r w:rsidRPr="007A3427">
        <w:rPr>
          <w:rFonts w:ascii="Arial" w:hAnsi="Arial" w:cs="Arial"/>
          <w:color w:val="010101"/>
          <w:sz w:val="16"/>
          <w:szCs w:val="16"/>
        </w:rPr>
        <w:t>procuring</w:t>
      </w:r>
      <w:r w:rsidRPr="007A3427">
        <w:rPr>
          <w:rFonts w:ascii="Arial" w:hAnsi="Arial" w:cs="Arial"/>
          <w:color w:val="010101"/>
          <w:spacing w:val="-56"/>
          <w:sz w:val="16"/>
          <w:szCs w:val="16"/>
        </w:rPr>
        <w:t xml:space="preserve"> </w:t>
      </w:r>
      <w:r w:rsidRPr="007A3427">
        <w:rPr>
          <w:rFonts w:ascii="Arial" w:hAnsi="Arial" w:cs="Arial"/>
          <w:color w:val="010101"/>
          <w:w w:val="105"/>
          <w:sz w:val="16"/>
          <w:szCs w:val="16"/>
        </w:rPr>
        <w:t>replacement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rest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term</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2A3BC943" w14:textId="77777777">
      <w:pPr>
        <w:pStyle w:val="ListParagraph"/>
        <w:widowControl w:val="0"/>
        <w:numPr>
          <w:ilvl w:val="2"/>
          <w:numId w:val="75"/>
        </w:numPr>
        <w:tabs>
          <w:tab w:val="left" w:pos="1966"/>
          <w:tab w:val="left" w:pos="1967"/>
        </w:tabs>
        <w:autoSpaceDE w:val="0"/>
        <w:autoSpaceDN w:val="0"/>
        <w:spacing w:after="0" w:line="256" w:lineRule="auto"/>
        <w:ind w:left="1965" w:right="2365" w:hanging="557"/>
        <w:contextualSpacing w:val="0"/>
        <w:rPr>
          <w:rFonts w:ascii="Arial" w:hAnsi="Arial" w:cs="Arial"/>
          <w:sz w:val="16"/>
          <w:szCs w:val="16"/>
        </w:rPr>
      </w:pPr>
      <w:r w:rsidRPr="007A3427">
        <w:rPr>
          <w:rFonts w:ascii="Arial" w:hAnsi="Arial" w:cs="Arial"/>
          <w:color w:val="010101"/>
          <w:w w:val="105"/>
          <w:sz w:val="16"/>
          <w:szCs w:val="16"/>
        </w:rPr>
        <w:t>the Buyer's payment obligations under the terminated Contract stop</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immediately;</w:t>
      </w:r>
    </w:p>
    <w:p w:rsidRPr="007A3427" w:rsidR="00A46CFE" w:rsidP="00C16872" w:rsidRDefault="00A46CFE" w14:paraId="52A4E342" w14:textId="77777777">
      <w:pPr>
        <w:pStyle w:val="ListParagraph"/>
        <w:widowControl w:val="0"/>
        <w:numPr>
          <w:ilvl w:val="2"/>
          <w:numId w:val="75"/>
        </w:numPr>
        <w:tabs>
          <w:tab w:val="left" w:pos="1967"/>
          <w:tab w:val="left" w:pos="1968"/>
        </w:tabs>
        <w:autoSpaceDE w:val="0"/>
        <w:autoSpaceDN w:val="0"/>
        <w:spacing w:after="0" w:line="239" w:lineRule="exact"/>
        <w:ind w:left="1967" w:hanging="559"/>
        <w:contextualSpacing w:val="0"/>
        <w:rPr>
          <w:rFonts w:ascii="Arial" w:hAnsi="Arial" w:cs="Arial"/>
          <w:sz w:val="16"/>
          <w:szCs w:val="16"/>
        </w:rPr>
      </w:pPr>
      <w:r w:rsidRPr="007A3427">
        <w:rPr>
          <w:rFonts w:ascii="Arial" w:hAnsi="Arial" w:cs="Arial"/>
          <w:color w:val="010101"/>
          <w:w w:val="105"/>
          <w:sz w:val="16"/>
          <w:szCs w:val="16"/>
        </w:rPr>
        <w:t>accumulated</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rights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Parties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affected</w:t>
      </w:r>
      <w:r w:rsidRPr="007A3427">
        <w:rPr>
          <w:rFonts w:ascii="Arial" w:hAnsi="Arial" w:cs="Arial"/>
          <w:color w:val="282828"/>
          <w:w w:val="105"/>
          <w:sz w:val="16"/>
          <w:szCs w:val="16"/>
        </w:rPr>
        <w:t>;</w:t>
      </w:r>
    </w:p>
    <w:p w:rsidRPr="007A3427" w:rsidR="00A46CFE" w:rsidP="00C16872" w:rsidRDefault="00A46CFE" w14:paraId="1AAF459A" w14:textId="77777777">
      <w:pPr>
        <w:pStyle w:val="ListParagraph"/>
        <w:widowControl w:val="0"/>
        <w:numPr>
          <w:ilvl w:val="2"/>
          <w:numId w:val="75"/>
        </w:numPr>
        <w:tabs>
          <w:tab w:val="left" w:pos="1966"/>
          <w:tab w:val="left" w:pos="1967"/>
        </w:tabs>
        <w:autoSpaceDE w:val="0"/>
        <w:autoSpaceDN w:val="0"/>
        <w:spacing w:before="4" w:after="0" w:line="252" w:lineRule="auto"/>
        <w:ind w:left="1966" w:right="1236" w:hanging="557"/>
        <w:contextualSpacing w:val="0"/>
        <w:rPr>
          <w:rFonts w:ascii="Arial" w:hAnsi="Arial" w:cs="Arial"/>
          <w:sz w:val="16"/>
          <w:szCs w:val="16"/>
        </w:rPr>
      </w:pPr>
      <w:r w:rsidRPr="007A3427">
        <w:rPr>
          <w:rFonts w:ascii="Arial" w:hAnsi="Arial" w:cs="Arial"/>
          <w:color w:val="010101"/>
          <w:w w:val="105"/>
          <w:sz w:val="16"/>
          <w:szCs w:val="16"/>
        </w:rPr>
        <w:t>the Supplier must promptly delete or return the Government Data except where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retain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copies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law;</w:t>
      </w:r>
    </w:p>
    <w:p w:rsidRPr="007A3427" w:rsidR="00A46CFE" w:rsidP="00C16872" w:rsidRDefault="00A46CFE" w14:paraId="510DEAA1" w14:textId="77777777">
      <w:pPr>
        <w:pStyle w:val="ListParagraph"/>
        <w:widowControl w:val="0"/>
        <w:numPr>
          <w:ilvl w:val="2"/>
          <w:numId w:val="75"/>
        </w:numPr>
        <w:tabs>
          <w:tab w:val="left" w:pos="1966"/>
          <w:tab w:val="left" w:pos="1967"/>
        </w:tabs>
        <w:autoSpaceDE w:val="0"/>
        <w:autoSpaceDN w:val="0"/>
        <w:spacing w:after="0" w:line="256" w:lineRule="auto"/>
        <w:ind w:left="1966" w:right="1472" w:hanging="558"/>
        <w:contextualSpacing w:val="0"/>
        <w:rPr>
          <w:rFonts w:ascii="Arial" w:hAnsi="Arial" w:cs="Arial"/>
          <w:sz w:val="16"/>
          <w:szCs w:val="16"/>
        </w:rPr>
      </w:pPr>
      <w:r w:rsidRPr="007A3427">
        <w:rPr>
          <w:rFonts w:ascii="Arial" w:hAnsi="Arial" w:cs="Arial"/>
          <w:color w:val="010101"/>
          <w:w w:val="105"/>
          <w:sz w:val="16"/>
          <w:szCs w:val="16"/>
        </w:rPr>
        <w:t>the Supplier must promptly return any of the Buyer's property provided under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1DEEF97C" w14:textId="77777777">
      <w:pPr>
        <w:pStyle w:val="ListParagraph"/>
        <w:widowControl w:val="0"/>
        <w:numPr>
          <w:ilvl w:val="2"/>
          <w:numId w:val="75"/>
        </w:numPr>
        <w:tabs>
          <w:tab w:val="left" w:pos="1966"/>
          <w:tab w:val="left" w:pos="1967"/>
        </w:tabs>
        <w:autoSpaceDE w:val="0"/>
        <w:autoSpaceDN w:val="0"/>
        <w:spacing w:after="0" w:line="247" w:lineRule="auto"/>
        <w:ind w:right="1222" w:hanging="556"/>
        <w:contextualSpacing w:val="0"/>
        <w:rPr>
          <w:rFonts w:ascii="Arial" w:hAnsi="Arial" w:cs="Arial"/>
          <w:sz w:val="16"/>
          <w:szCs w:val="16"/>
        </w:rPr>
      </w:pPr>
      <w:r w:rsidRPr="007A3427">
        <w:rPr>
          <w:rFonts w:ascii="Arial" w:hAnsi="Arial" w:cs="Arial"/>
          <w:color w:val="010101"/>
          <w:w w:val="105"/>
          <w:sz w:val="16"/>
          <w:szCs w:val="16"/>
        </w:rPr>
        <w:t>the Supplier must, at no cost to the Buyer, give all reasonable assistance to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incoming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co-operate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fully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 handover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and</w:t>
      </w:r>
    </w:p>
    <w:p w:rsidRPr="007A3427" w:rsidR="00A46CFE" w:rsidP="00A46CFE" w:rsidRDefault="00A46CFE" w14:paraId="73E5B919" w14:textId="77777777">
      <w:pPr>
        <w:pStyle w:val="BodyText"/>
        <w:spacing w:before="2"/>
        <w:ind w:left="1966"/>
        <w:rPr>
          <w:sz w:val="16"/>
          <w:szCs w:val="16"/>
        </w:rPr>
      </w:pPr>
      <w:r w:rsidRPr="007A3427">
        <w:rPr>
          <w:color w:val="010101"/>
          <w:w w:val="105"/>
          <w:sz w:val="16"/>
          <w:szCs w:val="16"/>
        </w:rPr>
        <w:t>re-procurement;</w:t>
      </w:r>
    </w:p>
    <w:p w:rsidRPr="007A3427" w:rsidR="00A46CFE" w:rsidP="00C16872" w:rsidRDefault="00A46CFE" w14:paraId="4EFAF6FB" w14:textId="77777777">
      <w:pPr>
        <w:pStyle w:val="ListParagraph"/>
        <w:widowControl w:val="0"/>
        <w:numPr>
          <w:ilvl w:val="2"/>
          <w:numId w:val="75"/>
        </w:numPr>
        <w:tabs>
          <w:tab w:val="left" w:pos="1966"/>
          <w:tab w:val="left" w:pos="1967"/>
        </w:tabs>
        <w:autoSpaceDE w:val="0"/>
        <w:autoSpaceDN w:val="0"/>
        <w:spacing w:before="13" w:after="0" w:line="252" w:lineRule="auto"/>
        <w:ind w:left="1965" w:right="1345" w:hanging="557"/>
        <w:contextualSpacing w:val="0"/>
        <w:rPr>
          <w:rFonts w:ascii="Arial" w:hAnsi="Arial" w:cs="Arial"/>
          <w:sz w:val="16"/>
          <w:szCs w:val="16"/>
        </w:rPr>
      </w:pPr>
      <w:r w:rsidRPr="007A3427">
        <w:rPr>
          <w:rFonts w:ascii="Arial" w:hAnsi="Arial" w:cs="Arial"/>
          <w:color w:val="010101"/>
          <w:spacing w:val="-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spacing w:val="-1"/>
          <w:w w:val="105"/>
          <w:sz w:val="16"/>
          <w:szCs w:val="16"/>
        </w:rPr>
        <w:t>following</w:t>
      </w:r>
      <w:r w:rsidRPr="007A3427">
        <w:rPr>
          <w:rFonts w:ascii="Arial" w:hAnsi="Arial" w:cs="Arial"/>
          <w:color w:val="010101"/>
          <w:spacing w:val="10"/>
          <w:w w:val="105"/>
          <w:sz w:val="16"/>
          <w:szCs w:val="16"/>
        </w:rPr>
        <w:t xml:space="preserve"> </w:t>
      </w:r>
      <w:r w:rsidRPr="007A3427">
        <w:rPr>
          <w:rFonts w:ascii="Arial" w:hAnsi="Arial" w:cs="Arial"/>
          <w:color w:val="010101"/>
          <w:spacing w:val="-1"/>
          <w:w w:val="105"/>
          <w:sz w:val="16"/>
          <w:szCs w:val="16"/>
        </w:rPr>
        <w:t>clauses</w:t>
      </w:r>
      <w:r w:rsidRPr="007A3427">
        <w:rPr>
          <w:rFonts w:ascii="Arial" w:hAnsi="Arial" w:cs="Arial"/>
          <w:color w:val="010101"/>
          <w:spacing w:val="11"/>
          <w:w w:val="105"/>
          <w:sz w:val="16"/>
          <w:szCs w:val="16"/>
        </w:rPr>
        <w:t xml:space="preserve"> </w:t>
      </w:r>
      <w:r w:rsidRPr="007A3427">
        <w:rPr>
          <w:rFonts w:ascii="Arial" w:hAnsi="Arial" w:cs="Arial"/>
          <w:color w:val="010101"/>
          <w:spacing w:val="-1"/>
          <w:w w:val="105"/>
          <w:sz w:val="16"/>
          <w:szCs w:val="16"/>
        </w:rPr>
        <w:t>survive</w:t>
      </w:r>
      <w:r w:rsidRPr="007A3427">
        <w:rPr>
          <w:rFonts w:ascii="Arial" w:hAnsi="Arial" w:cs="Arial"/>
          <w:color w:val="010101"/>
          <w:spacing w:val="3"/>
          <w:w w:val="105"/>
          <w:sz w:val="16"/>
          <w:szCs w:val="16"/>
        </w:rPr>
        <w:t xml:space="preserve"> </w:t>
      </w:r>
      <w:r w:rsidRPr="007A3427">
        <w:rPr>
          <w:rFonts w:ascii="Arial" w:hAnsi="Arial" w:cs="Arial"/>
          <w:color w:val="010101"/>
          <w:spacing w:val="-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spacing w:val="-1"/>
          <w:w w:val="105"/>
          <w:sz w:val="16"/>
          <w:szCs w:val="16"/>
        </w:rPr>
        <w:t>termination</w:t>
      </w:r>
      <w:r w:rsidRPr="007A3427">
        <w:rPr>
          <w:rFonts w:ascii="Arial" w:hAnsi="Arial" w:cs="Arial"/>
          <w:color w:val="010101"/>
          <w:spacing w:val="14"/>
          <w:w w:val="105"/>
          <w:sz w:val="16"/>
          <w:szCs w:val="16"/>
        </w:rPr>
        <w:t xml:space="preserve"> </w:t>
      </w:r>
      <w:r w:rsidRPr="007A3427">
        <w:rPr>
          <w:rFonts w:ascii="Arial" w:hAnsi="Arial" w:cs="Arial"/>
          <w:color w:val="010101"/>
          <w:spacing w:val="-1"/>
          <w:w w:val="105"/>
          <w:sz w:val="16"/>
          <w:szCs w:val="16"/>
        </w:rPr>
        <w:t>of the</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Contract:</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[3</w:t>
      </w:r>
      <w:r w:rsidRPr="007A3427">
        <w:rPr>
          <w:rFonts w:ascii="Arial" w:hAnsi="Arial" w:cs="Arial"/>
          <w:color w:val="363636"/>
          <w:w w:val="105"/>
          <w:sz w:val="16"/>
          <w:szCs w:val="16"/>
        </w:rPr>
        <w:t>.</w:t>
      </w:r>
      <w:r w:rsidRPr="007A3427">
        <w:rPr>
          <w:rFonts w:ascii="Arial" w:hAnsi="Arial" w:cs="Arial"/>
          <w:color w:val="010101"/>
          <w:w w:val="105"/>
          <w:sz w:val="16"/>
          <w:szCs w:val="16"/>
        </w:rPr>
        <w:t>2</w:t>
      </w:r>
      <w:r w:rsidRPr="007A3427">
        <w:rPr>
          <w:rFonts w:ascii="Arial" w:hAnsi="Arial" w:cs="Arial"/>
          <w:color w:val="363636"/>
          <w:w w:val="105"/>
          <w:sz w:val="16"/>
          <w:szCs w:val="16"/>
        </w:rPr>
        <w:t>.</w:t>
      </w:r>
      <w:r w:rsidRPr="007A3427">
        <w:rPr>
          <w:rFonts w:ascii="Arial" w:hAnsi="Arial" w:cs="Arial"/>
          <w:color w:val="010101"/>
          <w:w w:val="105"/>
          <w:sz w:val="16"/>
          <w:szCs w:val="16"/>
        </w:rPr>
        <w:t>10,</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6,</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7.2,</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9,</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11, 14, 15, 16, 17, 18, 34, 35) and any clauses which are expressly or by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implication</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intended</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continue.</w:t>
      </w:r>
    </w:p>
    <w:p w:rsidRPr="007A3427" w:rsidR="00A46CFE" w:rsidP="00C16872" w:rsidRDefault="00A46CFE" w14:paraId="50990320" w14:textId="77777777">
      <w:pPr>
        <w:pStyle w:val="ListParagraph"/>
        <w:widowControl w:val="0"/>
        <w:numPr>
          <w:ilvl w:val="1"/>
          <w:numId w:val="75"/>
        </w:numPr>
        <w:tabs>
          <w:tab w:val="left" w:pos="1402"/>
          <w:tab w:val="left" w:pos="1403"/>
        </w:tabs>
        <w:autoSpaceDE w:val="0"/>
        <w:autoSpaceDN w:val="0"/>
        <w:spacing w:after="0" w:line="240" w:lineRule="auto"/>
        <w:ind w:left="1402" w:hanging="719"/>
        <w:contextualSpacing w:val="0"/>
        <w:rPr>
          <w:rFonts w:ascii="Arial" w:hAnsi="Arial" w:cs="Arial"/>
          <w:b/>
          <w:color w:val="010101"/>
          <w:sz w:val="16"/>
          <w:szCs w:val="16"/>
        </w:rPr>
      </w:pPr>
      <w:r w:rsidRPr="007A3427">
        <w:rPr>
          <w:rFonts w:ascii="Arial" w:hAnsi="Arial" w:cs="Arial"/>
          <w:b/>
          <w:color w:val="010101"/>
          <w:w w:val="105"/>
          <w:sz w:val="16"/>
          <w:szCs w:val="16"/>
        </w:rPr>
        <w:t>When the</w:t>
      </w:r>
      <w:r w:rsidRPr="007A3427">
        <w:rPr>
          <w:rFonts w:ascii="Arial" w:hAnsi="Arial" w:cs="Arial"/>
          <w:b/>
          <w:color w:val="010101"/>
          <w:spacing w:val="-7"/>
          <w:w w:val="105"/>
          <w:sz w:val="16"/>
          <w:szCs w:val="16"/>
        </w:rPr>
        <w:t xml:space="preserve"> </w:t>
      </w:r>
      <w:r w:rsidRPr="007A3427">
        <w:rPr>
          <w:rFonts w:ascii="Arial" w:hAnsi="Arial" w:cs="Arial"/>
          <w:b/>
          <w:color w:val="010101"/>
          <w:w w:val="105"/>
          <w:sz w:val="16"/>
          <w:szCs w:val="16"/>
        </w:rPr>
        <w:t>Supplier</w:t>
      </w:r>
      <w:r w:rsidRPr="007A3427">
        <w:rPr>
          <w:rFonts w:ascii="Arial" w:hAnsi="Arial" w:cs="Arial"/>
          <w:b/>
          <w:color w:val="010101"/>
          <w:spacing w:val="9"/>
          <w:w w:val="105"/>
          <w:sz w:val="16"/>
          <w:szCs w:val="16"/>
        </w:rPr>
        <w:t xml:space="preserve"> </w:t>
      </w:r>
      <w:r w:rsidRPr="007A3427">
        <w:rPr>
          <w:rFonts w:ascii="Arial" w:hAnsi="Arial" w:cs="Arial"/>
          <w:b/>
          <w:color w:val="010101"/>
          <w:w w:val="105"/>
          <w:sz w:val="16"/>
          <w:szCs w:val="16"/>
        </w:rPr>
        <w:t>can</w:t>
      </w:r>
      <w:r w:rsidRPr="007A3427">
        <w:rPr>
          <w:rFonts w:ascii="Arial" w:hAnsi="Arial" w:cs="Arial"/>
          <w:b/>
          <w:color w:val="010101"/>
          <w:spacing w:val="-7"/>
          <w:w w:val="105"/>
          <w:sz w:val="16"/>
          <w:szCs w:val="16"/>
        </w:rPr>
        <w:t xml:space="preserve"> </w:t>
      </w:r>
      <w:r w:rsidRPr="007A3427">
        <w:rPr>
          <w:rFonts w:ascii="Arial" w:hAnsi="Arial" w:cs="Arial"/>
          <w:b/>
          <w:color w:val="010101"/>
          <w:w w:val="105"/>
          <w:sz w:val="16"/>
          <w:szCs w:val="16"/>
        </w:rPr>
        <w:t>end</w:t>
      </w:r>
      <w:r w:rsidRPr="007A3427">
        <w:rPr>
          <w:rFonts w:ascii="Arial" w:hAnsi="Arial" w:cs="Arial"/>
          <w:b/>
          <w:color w:val="010101"/>
          <w:spacing w:val="-6"/>
          <w:w w:val="105"/>
          <w:sz w:val="16"/>
          <w:szCs w:val="16"/>
        </w:rPr>
        <w:t xml:space="preserve"> </w:t>
      </w:r>
      <w:r w:rsidRPr="007A3427">
        <w:rPr>
          <w:rFonts w:ascii="Arial" w:hAnsi="Arial" w:cs="Arial"/>
          <w:b/>
          <w:color w:val="010101"/>
          <w:w w:val="105"/>
          <w:sz w:val="16"/>
          <w:szCs w:val="16"/>
        </w:rPr>
        <w:t>the</w:t>
      </w:r>
      <w:r w:rsidRPr="007A3427">
        <w:rPr>
          <w:rFonts w:ascii="Arial" w:hAnsi="Arial" w:cs="Arial"/>
          <w:b/>
          <w:color w:val="010101"/>
          <w:spacing w:val="-6"/>
          <w:w w:val="105"/>
          <w:sz w:val="16"/>
          <w:szCs w:val="16"/>
        </w:rPr>
        <w:t xml:space="preserve"> </w:t>
      </w:r>
      <w:r w:rsidRPr="007A3427">
        <w:rPr>
          <w:rFonts w:ascii="Arial" w:hAnsi="Arial" w:cs="Arial"/>
          <w:b/>
          <w:color w:val="010101"/>
          <w:w w:val="105"/>
          <w:sz w:val="16"/>
          <w:szCs w:val="16"/>
        </w:rPr>
        <w:t>Contract</w:t>
      </w:r>
    </w:p>
    <w:p w:rsidRPr="007A3427" w:rsidR="00A46CFE" w:rsidP="00C16872" w:rsidRDefault="00A46CFE" w14:paraId="1919BA38" w14:textId="77777777">
      <w:pPr>
        <w:pStyle w:val="ListParagraph"/>
        <w:widowControl w:val="0"/>
        <w:numPr>
          <w:ilvl w:val="2"/>
          <w:numId w:val="75"/>
        </w:numPr>
        <w:tabs>
          <w:tab w:val="left" w:pos="1965"/>
          <w:tab w:val="left" w:pos="1966"/>
        </w:tabs>
        <w:autoSpaceDE w:val="0"/>
        <w:autoSpaceDN w:val="0"/>
        <w:spacing w:before="13" w:after="0" w:line="252" w:lineRule="auto"/>
        <w:ind w:right="1405" w:hanging="556"/>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can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issue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reminder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does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pay an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undisputed invoice on time.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 Supplier can terminate the Contract if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 fails to pay an undisputed invoiced sum due and worth over 10% of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total Contract value or £1,000, whichever is the lower, within 30 days of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date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reminder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363636"/>
          <w:w w:val="105"/>
          <w:sz w:val="16"/>
          <w:szCs w:val="16"/>
        </w:rPr>
        <w:t>.</w:t>
      </w:r>
    </w:p>
    <w:p w:rsidRPr="007A3427" w:rsidR="00A46CFE" w:rsidP="00C16872" w:rsidRDefault="00A46CFE" w14:paraId="0B09B6C9" w14:textId="77777777">
      <w:pPr>
        <w:pStyle w:val="ListParagraph"/>
        <w:widowControl w:val="0"/>
        <w:numPr>
          <w:ilvl w:val="2"/>
          <w:numId w:val="75"/>
        </w:numPr>
        <w:tabs>
          <w:tab w:val="left" w:pos="1965"/>
          <w:tab w:val="left" w:pos="1966"/>
        </w:tabs>
        <w:autoSpaceDE w:val="0"/>
        <w:autoSpaceDN w:val="0"/>
        <w:spacing w:after="0" w:line="238" w:lineRule="exact"/>
        <w:ind w:left="1965" w:hanging="557"/>
        <w:contextualSpacing w:val="0"/>
        <w:rPr>
          <w:rFonts w:ascii="Arial" w:hAnsi="Arial" w:cs="Arial"/>
          <w:sz w:val="16"/>
          <w:szCs w:val="16"/>
        </w:rPr>
      </w:pPr>
      <w:r w:rsidRPr="007A3427">
        <w:rPr>
          <w:rFonts w:ascii="Arial" w:hAnsi="Arial" w:cs="Arial"/>
          <w:color w:val="010101"/>
          <w:w w:val="105"/>
          <w:sz w:val="16"/>
          <w:szCs w:val="16"/>
        </w:rPr>
        <w:t>If</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terminates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 Contract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11</w:t>
      </w:r>
      <w:r w:rsidRPr="007A3427">
        <w:rPr>
          <w:rFonts w:ascii="Arial" w:hAnsi="Arial" w:cs="Arial"/>
          <w:color w:val="363636"/>
          <w:w w:val="105"/>
          <w:sz w:val="16"/>
          <w:szCs w:val="16"/>
        </w:rPr>
        <w:t>.</w:t>
      </w:r>
      <w:r w:rsidRPr="007A3427">
        <w:rPr>
          <w:rFonts w:ascii="Arial" w:hAnsi="Arial" w:cs="Arial"/>
          <w:color w:val="010101"/>
          <w:w w:val="105"/>
          <w:sz w:val="16"/>
          <w:szCs w:val="16"/>
        </w:rPr>
        <w:t>6(a):</w:t>
      </w:r>
    </w:p>
    <w:p w:rsidRPr="007A3427" w:rsidR="00A46CFE" w:rsidP="00C16872" w:rsidRDefault="00A46CFE" w14:paraId="0EB5F897" w14:textId="77777777">
      <w:pPr>
        <w:pStyle w:val="ListParagraph"/>
        <w:widowControl w:val="0"/>
        <w:numPr>
          <w:ilvl w:val="3"/>
          <w:numId w:val="75"/>
        </w:numPr>
        <w:tabs>
          <w:tab w:val="left" w:pos="2678"/>
          <w:tab w:val="left" w:pos="2679"/>
        </w:tabs>
        <w:autoSpaceDE w:val="0"/>
        <w:autoSpaceDN w:val="0"/>
        <w:spacing w:before="14" w:after="0" w:line="256" w:lineRule="auto"/>
        <w:ind w:left="2681" w:right="1634" w:hanging="571"/>
        <w:contextualSpacing w:val="0"/>
        <w:rPr>
          <w:rFonts w:ascii="Arial" w:hAnsi="Arial" w:cs="Arial"/>
          <w:sz w:val="16"/>
          <w:szCs w:val="16"/>
        </w:rPr>
      </w:pPr>
      <w:r w:rsidRPr="007A3427">
        <w:rPr>
          <w:rFonts w:ascii="Arial" w:hAnsi="Arial" w:cs="Arial"/>
          <w:color w:val="010101"/>
          <w:w w:val="105"/>
          <w:sz w:val="16"/>
          <w:szCs w:val="16"/>
        </w:rPr>
        <w:t>the Buyer must promptly pay all outstanding charges incurred to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Supplier;</w:t>
      </w:r>
    </w:p>
    <w:p w:rsidRPr="007A3427" w:rsidR="00A46CFE" w:rsidP="00C16872" w:rsidRDefault="00A46CFE" w14:paraId="760E7BD7" w14:textId="77777777">
      <w:pPr>
        <w:pStyle w:val="ListParagraph"/>
        <w:widowControl w:val="0"/>
        <w:numPr>
          <w:ilvl w:val="3"/>
          <w:numId w:val="75"/>
        </w:numPr>
        <w:tabs>
          <w:tab w:val="left" w:pos="2678"/>
          <w:tab w:val="left" w:pos="2679"/>
        </w:tabs>
        <w:autoSpaceDE w:val="0"/>
        <w:autoSpaceDN w:val="0"/>
        <w:spacing w:after="0" w:line="252" w:lineRule="auto"/>
        <w:ind w:left="2677" w:right="1198" w:hanging="567"/>
        <w:contextualSpacing w:val="0"/>
        <w:rPr>
          <w:rFonts w:ascii="Arial" w:hAnsi="Arial" w:cs="Arial"/>
          <w:sz w:val="16"/>
          <w:szCs w:val="16"/>
        </w:rPr>
      </w:pPr>
      <w:r w:rsidRPr="007A3427">
        <w:rPr>
          <w:rFonts w:ascii="Arial" w:hAnsi="Arial" w:cs="Arial"/>
          <w:color w:val="010101"/>
          <w:w w:val="105"/>
          <w:sz w:val="16"/>
          <w:szCs w:val="16"/>
        </w:rPr>
        <w:t>the Buyer must pay the Supplier reasonable committed and unavoidable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losses as long as the Supplier provides a fully itemised and costed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schedule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evidence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maximum</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value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payment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limited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 the total sum payable to the Supplier if the Contract had not been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terminated;</w:t>
      </w:r>
    </w:p>
    <w:p w:rsidRPr="007A3427" w:rsidR="00A46CFE" w:rsidP="00C16872" w:rsidRDefault="00A46CFE" w14:paraId="24B1CFC8" w14:textId="77777777">
      <w:pPr>
        <w:pStyle w:val="ListParagraph"/>
        <w:widowControl w:val="0"/>
        <w:numPr>
          <w:ilvl w:val="3"/>
          <w:numId w:val="75"/>
        </w:numPr>
        <w:tabs>
          <w:tab w:val="left" w:pos="2677"/>
          <w:tab w:val="left" w:pos="2679"/>
        </w:tabs>
        <w:autoSpaceDE w:val="0"/>
        <w:autoSpaceDN w:val="0"/>
        <w:spacing w:after="0" w:line="240" w:lineRule="auto"/>
        <w:ind w:hanging="568"/>
        <w:contextualSpacing w:val="0"/>
        <w:rPr>
          <w:rFonts w:ascii="Arial" w:hAnsi="Arial" w:cs="Arial"/>
          <w:sz w:val="16"/>
          <w:szCs w:val="16"/>
        </w:rPr>
      </w:pPr>
      <w:r w:rsidRPr="007A3427">
        <w:rPr>
          <w:rFonts w:ascii="Arial" w:hAnsi="Arial" w:cs="Arial"/>
          <w:color w:val="010101"/>
          <w:w w:val="105"/>
          <w:sz w:val="16"/>
          <w:szCs w:val="16"/>
        </w:rPr>
        <w:t>clauses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11.5(d)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11.5(g) apply.</w:t>
      </w:r>
    </w:p>
    <w:p w:rsidRPr="007A3427" w:rsidR="00A46CFE" w:rsidP="00C16872" w:rsidRDefault="00A46CFE" w14:paraId="59DE7B1A" w14:textId="77777777">
      <w:pPr>
        <w:pStyle w:val="ListParagraph"/>
        <w:widowControl w:val="0"/>
        <w:numPr>
          <w:ilvl w:val="1"/>
          <w:numId w:val="75"/>
        </w:numPr>
        <w:tabs>
          <w:tab w:val="left" w:pos="1397"/>
          <w:tab w:val="left" w:pos="1398"/>
        </w:tabs>
        <w:autoSpaceDE w:val="0"/>
        <w:autoSpaceDN w:val="0"/>
        <w:spacing w:after="0" w:line="240" w:lineRule="auto"/>
        <w:ind w:left="1397" w:hanging="714"/>
        <w:contextualSpacing w:val="0"/>
        <w:rPr>
          <w:rFonts w:ascii="Arial" w:hAnsi="Arial" w:cs="Arial"/>
          <w:b/>
          <w:color w:val="010101"/>
          <w:sz w:val="16"/>
          <w:szCs w:val="16"/>
        </w:rPr>
      </w:pPr>
      <w:r w:rsidRPr="007A3427">
        <w:rPr>
          <w:rFonts w:ascii="Arial" w:hAnsi="Arial" w:cs="Arial"/>
          <w:b/>
          <w:color w:val="010101"/>
          <w:w w:val="105"/>
          <w:sz w:val="16"/>
          <w:szCs w:val="16"/>
        </w:rPr>
        <w:t>Partially</w:t>
      </w:r>
      <w:r w:rsidRPr="007A3427">
        <w:rPr>
          <w:rFonts w:ascii="Arial" w:hAnsi="Arial" w:cs="Arial"/>
          <w:b/>
          <w:color w:val="010101"/>
          <w:spacing w:val="-1"/>
          <w:w w:val="105"/>
          <w:sz w:val="16"/>
          <w:szCs w:val="16"/>
        </w:rPr>
        <w:t xml:space="preserve"> </w:t>
      </w:r>
      <w:r w:rsidRPr="007A3427">
        <w:rPr>
          <w:rFonts w:ascii="Arial" w:hAnsi="Arial" w:cs="Arial"/>
          <w:b/>
          <w:color w:val="010101"/>
          <w:w w:val="105"/>
          <w:sz w:val="16"/>
          <w:szCs w:val="16"/>
        </w:rPr>
        <w:t>ending</w:t>
      </w:r>
      <w:r w:rsidRPr="007A3427">
        <w:rPr>
          <w:rFonts w:ascii="Arial" w:hAnsi="Arial" w:cs="Arial"/>
          <w:b/>
          <w:color w:val="010101"/>
          <w:spacing w:val="-7"/>
          <w:w w:val="105"/>
          <w:sz w:val="16"/>
          <w:szCs w:val="16"/>
        </w:rPr>
        <w:t xml:space="preserve"> </w:t>
      </w:r>
      <w:r w:rsidRPr="007A3427">
        <w:rPr>
          <w:rFonts w:ascii="Arial" w:hAnsi="Arial" w:cs="Arial"/>
          <w:b/>
          <w:color w:val="010101"/>
          <w:w w:val="105"/>
          <w:sz w:val="16"/>
          <w:szCs w:val="16"/>
        </w:rPr>
        <w:t>and</w:t>
      </w:r>
      <w:r w:rsidRPr="007A3427">
        <w:rPr>
          <w:rFonts w:ascii="Arial" w:hAnsi="Arial" w:cs="Arial"/>
          <w:b/>
          <w:color w:val="010101"/>
          <w:spacing w:val="-9"/>
          <w:w w:val="105"/>
          <w:sz w:val="16"/>
          <w:szCs w:val="16"/>
        </w:rPr>
        <w:t xml:space="preserve"> </w:t>
      </w:r>
      <w:r w:rsidRPr="007A3427">
        <w:rPr>
          <w:rFonts w:ascii="Arial" w:hAnsi="Arial" w:cs="Arial"/>
          <w:b/>
          <w:color w:val="010101"/>
          <w:w w:val="105"/>
          <w:sz w:val="16"/>
          <w:szCs w:val="16"/>
        </w:rPr>
        <w:t>suspending</w:t>
      </w:r>
      <w:r w:rsidRPr="007A3427">
        <w:rPr>
          <w:rFonts w:ascii="Arial" w:hAnsi="Arial" w:cs="Arial"/>
          <w:b/>
          <w:color w:val="010101"/>
          <w:spacing w:val="9"/>
          <w:w w:val="105"/>
          <w:sz w:val="16"/>
          <w:szCs w:val="16"/>
        </w:rPr>
        <w:t xml:space="preserve"> </w:t>
      </w:r>
      <w:r w:rsidRPr="007A3427">
        <w:rPr>
          <w:rFonts w:ascii="Arial" w:hAnsi="Arial" w:cs="Arial"/>
          <w:b/>
          <w:color w:val="010101"/>
          <w:w w:val="105"/>
          <w:sz w:val="16"/>
          <w:szCs w:val="16"/>
        </w:rPr>
        <w:t>the</w:t>
      </w:r>
      <w:r w:rsidRPr="007A3427">
        <w:rPr>
          <w:rFonts w:ascii="Arial" w:hAnsi="Arial" w:cs="Arial"/>
          <w:b/>
          <w:color w:val="010101"/>
          <w:spacing w:val="-7"/>
          <w:w w:val="105"/>
          <w:sz w:val="16"/>
          <w:szCs w:val="16"/>
        </w:rPr>
        <w:t xml:space="preserve"> </w:t>
      </w:r>
      <w:r w:rsidRPr="007A3427">
        <w:rPr>
          <w:rFonts w:ascii="Arial" w:hAnsi="Arial" w:cs="Arial"/>
          <w:b/>
          <w:color w:val="010101"/>
          <w:w w:val="105"/>
          <w:sz w:val="16"/>
          <w:szCs w:val="16"/>
        </w:rPr>
        <w:t>Contract</w:t>
      </w:r>
    </w:p>
    <w:p w:rsidRPr="007A3427" w:rsidR="00A46CFE" w:rsidP="00C16872" w:rsidRDefault="00A46CFE" w14:paraId="4725825D" w14:textId="77777777">
      <w:pPr>
        <w:pStyle w:val="ListParagraph"/>
        <w:widowControl w:val="0"/>
        <w:numPr>
          <w:ilvl w:val="2"/>
          <w:numId w:val="75"/>
        </w:numPr>
        <w:tabs>
          <w:tab w:val="left" w:pos="1967"/>
          <w:tab w:val="left" w:pos="1968"/>
        </w:tabs>
        <w:autoSpaceDE w:val="0"/>
        <w:autoSpaceDN w:val="0"/>
        <w:spacing w:before="18" w:after="0" w:line="249" w:lineRule="auto"/>
        <w:ind w:left="1966" w:right="1345" w:hanging="558"/>
        <w:contextualSpacing w:val="0"/>
        <w:rPr>
          <w:rFonts w:ascii="Arial" w:hAnsi="Arial" w:cs="Arial"/>
          <w:sz w:val="16"/>
          <w:szCs w:val="16"/>
        </w:rPr>
      </w:pPr>
      <w:r w:rsidRPr="007A3427">
        <w:rPr>
          <w:rFonts w:ascii="Arial" w:hAnsi="Arial" w:cs="Arial"/>
          <w:color w:val="010101"/>
          <w:w w:val="105"/>
          <w:sz w:val="16"/>
          <w:szCs w:val="16"/>
        </w:rPr>
        <w:t>Where the Buyer has the right to terminate the Contract it can terminate 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suspend (for any period), all or part of it.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If the Buyer suspends the Contract it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can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provide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010101"/>
          <w:spacing w:val="20"/>
          <w:w w:val="105"/>
          <w:sz w:val="16"/>
          <w:szCs w:val="16"/>
        </w:rPr>
        <w:t xml:space="preserve"> </w:t>
      </w:r>
      <w:r w:rsidRPr="007A3427">
        <w:rPr>
          <w:rFonts w:ascii="Arial" w:hAnsi="Arial" w:cs="Arial"/>
          <w:color w:val="010101"/>
          <w:w w:val="105"/>
          <w:sz w:val="16"/>
          <w:szCs w:val="16"/>
        </w:rPr>
        <w:t>itself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buy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them from</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third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party.</w:t>
      </w:r>
    </w:p>
    <w:p w:rsidRPr="007A3427" w:rsidR="00A46CFE" w:rsidP="00C16872" w:rsidRDefault="00A46CFE" w14:paraId="05071589" w14:textId="77777777">
      <w:pPr>
        <w:pStyle w:val="ListParagraph"/>
        <w:widowControl w:val="0"/>
        <w:numPr>
          <w:ilvl w:val="2"/>
          <w:numId w:val="75"/>
        </w:numPr>
        <w:tabs>
          <w:tab w:val="left" w:pos="1965"/>
          <w:tab w:val="left" w:pos="1966"/>
        </w:tabs>
        <w:autoSpaceDE w:val="0"/>
        <w:autoSpaceDN w:val="0"/>
        <w:spacing w:before="6" w:after="0" w:line="247" w:lineRule="auto"/>
        <w:ind w:left="1965" w:right="1279" w:hanging="557"/>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can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only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partially terminate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suspend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remaining</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parts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can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still</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used to</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effectively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deliver</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intended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purpose</w:t>
      </w:r>
      <w:r w:rsidRPr="007A3427">
        <w:rPr>
          <w:rFonts w:ascii="Arial" w:hAnsi="Arial" w:cs="Arial"/>
          <w:color w:val="282828"/>
          <w:w w:val="105"/>
          <w:sz w:val="16"/>
          <w:szCs w:val="16"/>
        </w:rPr>
        <w:t>.</w:t>
      </w:r>
    </w:p>
    <w:p w:rsidRPr="007A3427" w:rsidR="00A46CFE" w:rsidP="00C16872" w:rsidRDefault="00A46CFE" w14:paraId="7BD1E3E2" w14:textId="77777777">
      <w:pPr>
        <w:pStyle w:val="ListParagraph"/>
        <w:widowControl w:val="0"/>
        <w:numPr>
          <w:ilvl w:val="2"/>
          <w:numId w:val="75"/>
        </w:numPr>
        <w:tabs>
          <w:tab w:val="left" w:pos="1965"/>
          <w:tab w:val="left" w:pos="1966"/>
        </w:tabs>
        <w:autoSpaceDE w:val="0"/>
        <w:autoSpaceDN w:val="0"/>
        <w:spacing w:before="12" w:after="0" w:line="252" w:lineRule="auto"/>
        <w:ind w:left="1966" w:right="1241" w:hanging="557"/>
        <w:contextualSpacing w:val="0"/>
        <w:rPr>
          <w:rFonts w:ascii="Arial" w:hAnsi="Arial" w:cs="Arial"/>
          <w:sz w:val="16"/>
          <w:szCs w:val="16"/>
        </w:rPr>
      </w:pPr>
      <w:r w:rsidRPr="007A3427">
        <w:rPr>
          <w:rFonts w:ascii="Arial" w:hAnsi="Arial" w:cs="Arial"/>
          <w:color w:val="010101"/>
          <w:w w:val="105"/>
          <w:sz w:val="16"/>
          <w:szCs w:val="16"/>
        </w:rPr>
        <w:t>The Parties must agree (in accordance with clause 24) any necessary variation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11</w:t>
      </w:r>
      <w:r w:rsidRPr="007A3427">
        <w:rPr>
          <w:rFonts w:ascii="Arial" w:hAnsi="Arial" w:cs="Arial"/>
          <w:color w:val="363636"/>
          <w:w w:val="105"/>
          <w:sz w:val="16"/>
          <w:szCs w:val="16"/>
        </w:rPr>
        <w:t>.</w:t>
      </w:r>
      <w:r w:rsidRPr="007A3427">
        <w:rPr>
          <w:rFonts w:ascii="Arial" w:hAnsi="Arial" w:cs="Arial"/>
          <w:color w:val="010101"/>
          <w:w w:val="105"/>
          <w:sz w:val="16"/>
          <w:szCs w:val="16"/>
        </w:rPr>
        <w:t>7,</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but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 Supplier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may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not either:</w:t>
      </w:r>
    </w:p>
    <w:p w:rsidRPr="007A3427" w:rsidR="00A46CFE" w:rsidP="00C16872" w:rsidRDefault="00A46CFE" w14:paraId="3E20615E" w14:textId="77777777">
      <w:pPr>
        <w:pStyle w:val="ListParagraph"/>
        <w:widowControl w:val="0"/>
        <w:numPr>
          <w:ilvl w:val="3"/>
          <w:numId w:val="75"/>
        </w:numPr>
        <w:tabs>
          <w:tab w:val="left" w:pos="2682"/>
          <w:tab w:val="left" w:pos="2683"/>
        </w:tabs>
        <w:autoSpaceDE w:val="0"/>
        <w:autoSpaceDN w:val="0"/>
        <w:spacing w:after="0" w:line="239" w:lineRule="exact"/>
        <w:ind w:left="2682" w:hanging="572"/>
        <w:contextualSpacing w:val="0"/>
        <w:rPr>
          <w:rFonts w:ascii="Arial" w:hAnsi="Arial" w:cs="Arial"/>
          <w:sz w:val="16"/>
          <w:szCs w:val="16"/>
        </w:rPr>
      </w:pPr>
      <w:r w:rsidRPr="007A3427">
        <w:rPr>
          <w:rFonts w:ascii="Arial" w:hAnsi="Arial" w:cs="Arial"/>
          <w:color w:val="010101"/>
          <w:w w:val="105"/>
          <w:sz w:val="16"/>
          <w:szCs w:val="16"/>
        </w:rPr>
        <w:t>reject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variation;</w:t>
      </w:r>
    </w:p>
    <w:p w:rsidRPr="007A3427" w:rsidR="00A46CFE" w:rsidP="00C16872" w:rsidRDefault="00A46CFE" w14:paraId="7B442E2F" w14:textId="77777777">
      <w:pPr>
        <w:pStyle w:val="ListParagraph"/>
        <w:widowControl w:val="0"/>
        <w:numPr>
          <w:ilvl w:val="3"/>
          <w:numId w:val="75"/>
        </w:numPr>
        <w:tabs>
          <w:tab w:val="left" w:pos="2682"/>
          <w:tab w:val="left" w:pos="2683"/>
        </w:tabs>
        <w:autoSpaceDE w:val="0"/>
        <w:autoSpaceDN w:val="0"/>
        <w:spacing w:before="13" w:after="0" w:line="247" w:lineRule="auto"/>
        <w:ind w:left="2682" w:right="1569" w:hanging="572"/>
        <w:contextualSpacing w:val="0"/>
        <w:rPr>
          <w:rFonts w:ascii="Arial" w:hAnsi="Arial" w:cs="Arial"/>
          <w:sz w:val="16"/>
          <w:szCs w:val="16"/>
        </w:rPr>
      </w:pPr>
      <w:r w:rsidRPr="007A3427">
        <w:rPr>
          <w:rFonts w:ascii="Arial" w:hAnsi="Arial" w:cs="Arial"/>
          <w:color w:val="010101"/>
          <w:w w:val="105"/>
          <w:sz w:val="16"/>
          <w:szCs w:val="16"/>
        </w:rPr>
        <w:t>increase the Charges, except where the right to partial termination is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11</w:t>
      </w:r>
      <w:r w:rsidRPr="007A3427">
        <w:rPr>
          <w:rFonts w:ascii="Arial" w:hAnsi="Arial" w:cs="Arial"/>
          <w:color w:val="363636"/>
          <w:w w:val="105"/>
          <w:sz w:val="16"/>
          <w:szCs w:val="16"/>
        </w:rPr>
        <w:t>.</w:t>
      </w:r>
      <w:r w:rsidRPr="007A3427">
        <w:rPr>
          <w:rFonts w:ascii="Arial" w:hAnsi="Arial" w:cs="Arial"/>
          <w:color w:val="010101"/>
          <w:w w:val="105"/>
          <w:sz w:val="16"/>
          <w:szCs w:val="16"/>
        </w:rPr>
        <w:t>3.</w:t>
      </w:r>
    </w:p>
    <w:p w:rsidRPr="007A3427" w:rsidR="00A46CFE" w:rsidP="00C16872" w:rsidRDefault="00A46CFE" w14:paraId="01ACB584" w14:textId="77777777">
      <w:pPr>
        <w:pStyle w:val="ListParagraph"/>
        <w:widowControl w:val="0"/>
        <w:numPr>
          <w:ilvl w:val="2"/>
          <w:numId w:val="75"/>
        </w:numPr>
        <w:tabs>
          <w:tab w:val="left" w:pos="1965"/>
          <w:tab w:val="left" w:pos="1966"/>
        </w:tabs>
        <w:autoSpaceDE w:val="0"/>
        <w:autoSpaceDN w:val="0"/>
        <w:spacing w:before="7" w:after="0" w:line="256" w:lineRule="auto"/>
        <w:ind w:left="1967" w:right="1252" w:hanging="559"/>
        <w:contextualSpacing w:val="0"/>
        <w:rPr>
          <w:rFonts w:ascii="Arial" w:hAnsi="Arial" w:cs="Arial"/>
          <w:sz w:val="16"/>
          <w:szCs w:val="16"/>
        </w:rPr>
      </w:pPr>
      <w:r w:rsidRPr="007A3427">
        <w:rPr>
          <w:rFonts w:ascii="Arial" w:hAnsi="Arial" w:cs="Arial"/>
          <w:color w:val="010101"/>
          <w:w w:val="105"/>
          <w:sz w:val="16"/>
          <w:szCs w:val="16"/>
        </w:rPr>
        <w:t>The Buyer can still use other rights available, or subsequently available to it if it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acts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rights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11.7.</w:t>
      </w:r>
    </w:p>
    <w:p w:rsidRPr="007A3427" w:rsidR="00A46CFE" w:rsidP="00A46CFE" w:rsidRDefault="00A46CFE" w14:paraId="59BC46EB" w14:textId="77777777">
      <w:pPr>
        <w:spacing w:line="256" w:lineRule="auto"/>
        <w:rPr>
          <w:rFonts w:ascii="Arial" w:hAnsi="Arial" w:cs="Arial"/>
          <w:sz w:val="16"/>
          <w:szCs w:val="16"/>
        </w:rPr>
        <w:sectPr w:rsidRPr="007A3427" w:rsidR="00A46CFE">
          <w:pgSz w:w="11910" w:h="16840" w:orient="portrait"/>
          <w:pgMar w:top="1660" w:right="220" w:bottom="1320" w:left="760" w:header="698" w:footer="1129" w:gutter="0"/>
          <w:cols w:space="720"/>
        </w:sectPr>
      </w:pPr>
    </w:p>
    <w:p w:rsidRPr="007A3427" w:rsidR="00A46CFE" w:rsidP="00C16872" w:rsidRDefault="00A46CFE" w14:paraId="1278AA99" w14:textId="77777777">
      <w:pPr>
        <w:pStyle w:val="Heading1"/>
        <w:widowControl w:val="0"/>
        <w:numPr>
          <w:ilvl w:val="0"/>
          <w:numId w:val="75"/>
        </w:numPr>
        <w:tabs>
          <w:tab w:val="left" w:pos="1397"/>
          <w:tab w:val="left" w:pos="1398"/>
        </w:tabs>
        <w:autoSpaceDE w:val="0"/>
        <w:autoSpaceDN w:val="0"/>
        <w:spacing w:before="1" w:after="0" w:line="240" w:lineRule="auto"/>
        <w:ind w:hanging="714"/>
        <w:jc w:val="left"/>
        <w:rPr>
          <w:sz w:val="16"/>
          <w:szCs w:val="16"/>
        </w:rPr>
      </w:pPr>
      <w:r w:rsidRPr="007A3427">
        <w:rPr>
          <w:color w:val="010101"/>
          <w:w w:val="105"/>
          <w:sz w:val="16"/>
          <w:szCs w:val="16"/>
        </w:rPr>
        <w:t>How</w:t>
      </w:r>
      <w:r w:rsidRPr="007A3427">
        <w:rPr>
          <w:color w:val="010101"/>
          <w:spacing w:val="-12"/>
          <w:w w:val="105"/>
          <w:sz w:val="16"/>
          <w:szCs w:val="16"/>
        </w:rPr>
        <w:t xml:space="preserve"> </w:t>
      </w:r>
      <w:r w:rsidRPr="007A3427">
        <w:rPr>
          <w:color w:val="010101"/>
          <w:w w:val="105"/>
          <w:sz w:val="16"/>
          <w:szCs w:val="16"/>
        </w:rPr>
        <w:t>much</w:t>
      </w:r>
      <w:r w:rsidRPr="007A3427">
        <w:rPr>
          <w:color w:val="010101"/>
          <w:spacing w:val="-7"/>
          <w:w w:val="105"/>
          <w:sz w:val="16"/>
          <w:szCs w:val="16"/>
        </w:rPr>
        <w:t xml:space="preserve"> </w:t>
      </w:r>
      <w:r w:rsidRPr="007A3427">
        <w:rPr>
          <w:color w:val="010101"/>
          <w:w w:val="105"/>
          <w:sz w:val="16"/>
          <w:szCs w:val="16"/>
        </w:rPr>
        <w:t>you</w:t>
      </w:r>
      <w:r w:rsidRPr="007A3427">
        <w:rPr>
          <w:color w:val="010101"/>
          <w:spacing w:val="-10"/>
          <w:w w:val="105"/>
          <w:sz w:val="16"/>
          <w:szCs w:val="16"/>
        </w:rPr>
        <w:t xml:space="preserve"> </w:t>
      </w:r>
      <w:r w:rsidRPr="007A3427">
        <w:rPr>
          <w:color w:val="010101"/>
          <w:w w:val="105"/>
          <w:sz w:val="16"/>
          <w:szCs w:val="16"/>
        </w:rPr>
        <w:t>can</w:t>
      </w:r>
      <w:r w:rsidRPr="007A3427">
        <w:rPr>
          <w:color w:val="010101"/>
          <w:spacing w:val="-14"/>
          <w:w w:val="105"/>
          <w:sz w:val="16"/>
          <w:szCs w:val="16"/>
        </w:rPr>
        <w:t xml:space="preserve"> </w:t>
      </w:r>
      <w:r w:rsidRPr="007A3427">
        <w:rPr>
          <w:color w:val="010101"/>
          <w:w w:val="105"/>
          <w:sz w:val="16"/>
          <w:szCs w:val="16"/>
        </w:rPr>
        <w:t>be</w:t>
      </w:r>
      <w:r w:rsidRPr="007A3427">
        <w:rPr>
          <w:color w:val="010101"/>
          <w:spacing w:val="-13"/>
          <w:w w:val="105"/>
          <w:sz w:val="16"/>
          <w:szCs w:val="16"/>
        </w:rPr>
        <w:t xml:space="preserve"> </w:t>
      </w:r>
      <w:r w:rsidRPr="007A3427">
        <w:rPr>
          <w:color w:val="010101"/>
          <w:w w:val="105"/>
          <w:sz w:val="16"/>
          <w:szCs w:val="16"/>
        </w:rPr>
        <w:t>held</w:t>
      </w:r>
      <w:r w:rsidRPr="007A3427">
        <w:rPr>
          <w:color w:val="010101"/>
          <w:spacing w:val="-11"/>
          <w:w w:val="105"/>
          <w:sz w:val="16"/>
          <w:szCs w:val="16"/>
        </w:rPr>
        <w:t xml:space="preserve"> </w:t>
      </w:r>
      <w:r w:rsidRPr="007A3427">
        <w:rPr>
          <w:color w:val="010101"/>
          <w:w w:val="105"/>
          <w:sz w:val="16"/>
          <w:szCs w:val="16"/>
        </w:rPr>
        <w:t>responsible</w:t>
      </w:r>
      <w:r w:rsidRPr="007A3427">
        <w:rPr>
          <w:color w:val="010101"/>
          <w:spacing w:val="6"/>
          <w:w w:val="105"/>
          <w:sz w:val="16"/>
          <w:szCs w:val="16"/>
        </w:rPr>
        <w:t xml:space="preserve"> </w:t>
      </w:r>
      <w:r w:rsidRPr="007A3427">
        <w:rPr>
          <w:color w:val="010101"/>
          <w:w w:val="105"/>
          <w:sz w:val="16"/>
          <w:szCs w:val="16"/>
        </w:rPr>
        <w:t>for</w:t>
      </w:r>
    </w:p>
    <w:p w:rsidRPr="007A3427" w:rsidR="00A46CFE" w:rsidP="00C16872" w:rsidRDefault="00A46CFE" w14:paraId="3A357424" w14:textId="77777777">
      <w:pPr>
        <w:pStyle w:val="ListParagraph"/>
        <w:widowControl w:val="0"/>
        <w:numPr>
          <w:ilvl w:val="1"/>
          <w:numId w:val="75"/>
        </w:numPr>
        <w:tabs>
          <w:tab w:val="left" w:pos="1395"/>
          <w:tab w:val="left" w:pos="1397"/>
        </w:tabs>
        <w:autoSpaceDE w:val="0"/>
        <w:autoSpaceDN w:val="0"/>
        <w:spacing w:before="15" w:after="0" w:line="252" w:lineRule="auto"/>
        <w:ind w:left="1398" w:right="1361" w:hanging="711"/>
        <w:contextualSpacing w:val="0"/>
        <w:rPr>
          <w:rFonts w:ascii="Arial" w:hAnsi="Arial" w:cs="Arial"/>
          <w:color w:val="010101"/>
          <w:sz w:val="16"/>
          <w:szCs w:val="16"/>
        </w:rPr>
      </w:pPr>
      <w:r w:rsidRPr="007A3427">
        <w:rPr>
          <w:rFonts w:ascii="Arial" w:hAnsi="Arial" w:cs="Arial"/>
          <w:color w:val="010101"/>
          <w:w w:val="105"/>
          <w:sz w:val="16"/>
          <w:szCs w:val="16"/>
        </w:rPr>
        <w:t>Each</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Party's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total</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aggregate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liability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connection</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(whether in tort, contract or otherwise) is no more than 125% of the Charges paid or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payable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Supplier.</w:t>
      </w:r>
    </w:p>
    <w:p w:rsidRPr="007A3427" w:rsidR="00A46CFE" w:rsidP="00C16872" w:rsidRDefault="00A46CFE" w14:paraId="5DC8B5B9" w14:textId="77777777">
      <w:pPr>
        <w:pStyle w:val="ListParagraph"/>
        <w:widowControl w:val="0"/>
        <w:numPr>
          <w:ilvl w:val="1"/>
          <w:numId w:val="75"/>
        </w:numPr>
        <w:tabs>
          <w:tab w:val="left" w:pos="1396"/>
          <w:tab w:val="left" w:pos="1397"/>
        </w:tabs>
        <w:autoSpaceDE w:val="0"/>
        <w:autoSpaceDN w:val="0"/>
        <w:spacing w:after="0" w:line="240" w:lineRule="auto"/>
        <w:ind w:hanging="709"/>
        <w:contextualSpacing w:val="0"/>
        <w:rPr>
          <w:rFonts w:ascii="Arial" w:hAnsi="Arial" w:cs="Arial"/>
          <w:color w:val="010101"/>
          <w:sz w:val="16"/>
          <w:szCs w:val="16"/>
        </w:rPr>
      </w:pPr>
      <w:r w:rsidRPr="007A3427">
        <w:rPr>
          <w:rFonts w:ascii="Arial" w:hAnsi="Arial" w:cs="Arial"/>
          <w:color w:val="010101"/>
          <w:w w:val="105"/>
          <w:sz w:val="16"/>
          <w:szCs w:val="16"/>
        </w:rPr>
        <w:t>No Party is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liable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 other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for:</w:t>
      </w:r>
    </w:p>
    <w:p w:rsidRPr="007A3427" w:rsidR="00A46CFE" w:rsidP="00C16872" w:rsidRDefault="00A46CFE" w14:paraId="77F0511F" w14:textId="77777777">
      <w:pPr>
        <w:pStyle w:val="ListParagraph"/>
        <w:widowControl w:val="0"/>
        <w:numPr>
          <w:ilvl w:val="2"/>
          <w:numId w:val="75"/>
        </w:numPr>
        <w:tabs>
          <w:tab w:val="left" w:pos="1967"/>
          <w:tab w:val="left" w:pos="1968"/>
        </w:tabs>
        <w:autoSpaceDE w:val="0"/>
        <w:autoSpaceDN w:val="0"/>
        <w:spacing w:before="13" w:after="0" w:line="240" w:lineRule="auto"/>
        <w:ind w:left="1967" w:hanging="569"/>
        <w:contextualSpacing w:val="0"/>
        <w:rPr>
          <w:rFonts w:ascii="Arial" w:hAnsi="Arial" w:cs="Arial"/>
          <w:sz w:val="16"/>
          <w:szCs w:val="16"/>
        </w:rPr>
      </w:pPr>
      <w:r w:rsidRPr="007A3427">
        <w:rPr>
          <w:rFonts w:ascii="Arial" w:hAnsi="Arial" w:cs="Arial"/>
          <w:color w:val="010101"/>
          <w:w w:val="105"/>
          <w:sz w:val="16"/>
          <w:szCs w:val="16"/>
        </w:rPr>
        <w:t>any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indirect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losses</w:t>
      </w:r>
      <w:r w:rsidRPr="007A3427">
        <w:rPr>
          <w:rFonts w:ascii="Arial" w:hAnsi="Arial" w:cs="Arial"/>
          <w:color w:val="1D1D1D"/>
          <w:w w:val="105"/>
          <w:sz w:val="16"/>
          <w:szCs w:val="16"/>
        </w:rPr>
        <w:t>;</w:t>
      </w:r>
    </w:p>
    <w:p w:rsidRPr="007A3427" w:rsidR="00A46CFE" w:rsidP="00C16872" w:rsidRDefault="00A46CFE" w14:paraId="59650713" w14:textId="77777777">
      <w:pPr>
        <w:pStyle w:val="ListParagraph"/>
        <w:widowControl w:val="0"/>
        <w:numPr>
          <w:ilvl w:val="2"/>
          <w:numId w:val="75"/>
        </w:numPr>
        <w:tabs>
          <w:tab w:val="left" w:pos="1966"/>
          <w:tab w:val="left" w:pos="1967"/>
        </w:tabs>
        <w:autoSpaceDE w:val="0"/>
        <w:autoSpaceDN w:val="0"/>
        <w:spacing w:before="13" w:after="0" w:line="252" w:lineRule="auto"/>
        <w:ind w:left="1967" w:right="1326" w:hanging="568"/>
        <w:contextualSpacing w:val="0"/>
        <w:rPr>
          <w:rFonts w:ascii="Arial" w:hAnsi="Arial" w:cs="Arial"/>
          <w:sz w:val="16"/>
          <w:szCs w:val="16"/>
        </w:rPr>
      </w:pPr>
      <w:r w:rsidRPr="007A3427">
        <w:rPr>
          <w:rFonts w:ascii="Arial" w:hAnsi="Arial" w:cs="Arial"/>
          <w:color w:val="010101"/>
          <w:w w:val="105"/>
          <w:sz w:val="16"/>
          <w:szCs w:val="16"/>
        </w:rPr>
        <w:t>loss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profits</w:t>
      </w:r>
      <w:r w:rsidRPr="007A3427">
        <w:rPr>
          <w:rFonts w:ascii="Arial" w:hAnsi="Arial" w:cs="Arial"/>
          <w:color w:val="1D1D1D"/>
          <w:w w:val="105"/>
          <w:sz w:val="16"/>
          <w:szCs w:val="16"/>
        </w:rPr>
        <w:t>,</w:t>
      </w:r>
      <w:r w:rsidRPr="007A3427">
        <w:rPr>
          <w:rFonts w:ascii="Arial" w:hAnsi="Arial" w:cs="Arial"/>
          <w:color w:val="1D1D1D"/>
          <w:spacing w:val="-12"/>
          <w:w w:val="105"/>
          <w:sz w:val="16"/>
          <w:szCs w:val="16"/>
        </w:rPr>
        <w:t xml:space="preserve"> </w:t>
      </w:r>
      <w:r w:rsidRPr="007A3427">
        <w:rPr>
          <w:rFonts w:ascii="Arial" w:hAnsi="Arial" w:cs="Arial"/>
          <w:color w:val="010101"/>
          <w:w w:val="105"/>
          <w:sz w:val="16"/>
          <w:szCs w:val="16"/>
        </w:rPr>
        <w:t>turnover</w:t>
      </w:r>
      <w:r w:rsidRPr="007A3427">
        <w:rPr>
          <w:rFonts w:ascii="Arial" w:hAnsi="Arial" w:cs="Arial"/>
          <w:color w:val="1D1D1D"/>
          <w:w w:val="105"/>
          <w:sz w:val="16"/>
          <w:szCs w:val="16"/>
        </w:rPr>
        <w:t>,</w:t>
      </w:r>
      <w:r w:rsidRPr="007A3427">
        <w:rPr>
          <w:rFonts w:ascii="Arial" w:hAnsi="Arial" w:cs="Arial"/>
          <w:color w:val="1D1D1D"/>
          <w:spacing w:val="-7"/>
          <w:w w:val="105"/>
          <w:sz w:val="16"/>
          <w:szCs w:val="16"/>
        </w:rPr>
        <w:t xml:space="preserve"> </w:t>
      </w:r>
      <w:r w:rsidRPr="007A3427">
        <w:rPr>
          <w:rFonts w:ascii="Arial" w:hAnsi="Arial" w:cs="Arial"/>
          <w:color w:val="010101"/>
          <w:w w:val="105"/>
          <w:sz w:val="16"/>
          <w:szCs w:val="16"/>
        </w:rPr>
        <w:t>savings</w:t>
      </w:r>
      <w:r w:rsidRPr="007A3427">
        <w:rPr>
          <w:rFonts w:ascii="Arial" w:hAnsi="Arial" w:cs="Arial"/>
          <w:color w:val="1D1D1D"/>
          <w:w w:val="105"/>
          <w:sz w:val="16"/>
          <w:szCs w:val="16"/>
        </w:rPr>
        <w:t>,</w:t>
      </w:r>
      <w:r w:rsidRPr="007A3427">
        <w:rPr>
          <w:rFonts w:ascii="Arial" w:hAnsi="Arial" w:cs="Arial"/>
          <w:color w:val="1D1D1D"/>
          <w:spacing w:val="-9"/>
          <w:w w:val="105"/>
          <w:sz w:val="16"/>
          <w:szCs w:val="16"/>
        </w:rPr>
        <w:t xml:space="preserve"> </w:t>
      </w:r>
      <w:r w:rsidRPr="007A3427">
        <w:rPr>
          <w:rFonts w:ascii="Arial" w:hAnsi="Arial" w:cs="Arial"/>
          <w:color w:val="010101"/>
          <w:w w:val="105"/>
          <w:sz w:val="16"/>
          <w:szCs w:val="16"/>
        </w:rPr>
        <w:t>business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opportunities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damage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goodwill</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each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case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whether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direct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indirect).</w:t>
      </w:r>
    </w:p>
    <w:p w:rsidRPr="007A3427" w:rsidR="00A46CFE" w:rsidP="00C16872" w:rsidRDefault="00A46CFE" w14:paraId="44CEE7CC" w14:textId="77777777">
      <w:pPr>
        <w:pStyle w:val="ListParagraph"/>
        <w:widowControl w:val="0"/>
        <w:numPr>
          <w:ilvl w:val="1"/>
          <w:numId w:val="75"/>
        </w:numPr>
        <w:tabs>
          <w:tab w:val="left" w:pos="1402"/>
          <w:tab w:val="left" w:pos="1403"/>
        </w:tabs>
        <w:autoSpaceDE w:val="0"/>
        <w:autoSpaceDN w:val="0"/>
        <w:spacing w:after="0" w:line="240" w:lineRule="auto"/>
        <w:ind w:left="1402" w:hanging="715"/>
        <w:contextualSpacing w:val="0"/>
        <w:rPr>
          <w:rFonts w:ascii="Arial" w:hAnsi="Arial" w:cs="Arial"/>
          <w:color w:val="010101"/>
          <w:sz w:val="16"/>
          <w:szCs w:val="16"/>
        </w:rPr>
      </w:pPr>
      <w:r w:rsidRPr="007A3427">
        <w:rPr>
          <w:rFonts w:ascii="Arial" w:hAnsi="Arial" w:cs="Arial"/>
          <w:color w:val="010101"/>
          <w:w w:val="105"/>
          <w:sz w:val="16"/>
          <w:szCs w:val="16"/>
        </w:rPr>
        <w:t>In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spite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clause 12</w:t>
      </w:r>
      <w:r w:rsidRPr="007A3427">
        <w:rPr>
          <w:rFonts w:ascii="Arial" w:hAnsi="Arial" w:cs="Arial"/>
          <w:color w:val="1D1D1D"/>
          <w:w w:val="105"/>
          <w:sz w:val="16"/>
          <w:szCs w:val="16"/>
        </w:rPr>
        <w:t>.</w:t>
      </w:r>
      <w:r w:rsidRPr="007A3427">
        <w:rPr>
          <w:rFonts w:ascii="Arial" w:hAnsi="Arial" w:cs="Arial"/>
          <w:color w:val="010101"/>
          <w:w w:val="105"/>
          <w:sz w:val="16"/>
          <w:szCs w:val="16"/>
        </w:rPr>
        <w:t>1,</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neither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limits or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excludes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following:</w:t>
      </w:r>
    </w:p>
    <w:p w:rsidRPr="007A3427" w:rsidR="00A46CFE" w:rsidP="00C16872" w:rsidRDefault="00A46CFE" w14:paraId="509F5AFE" w14:textId="77777777">
      <w:pPr>
        <w:pStyle w:val="ListParagraph"/>
        <w:widowControl w:val="0"/>
        <w:numPr>
          <w:ilvl w:val="2"/>
          <w:numId w:val="75"/>
        </w:numPr>
        <w:tabs>
          <w:tab w:val="left" w:pos="1965"/>
          <w:tab w:val="left" w:pos="1966"/>
        </w:tabs>
        <w:autoSpaceDE w:val="0"/>
        <w:autoSpaceDN w:val="0"/>
        <w:spacing w:before="13" w:after="0" w:line="247" w:lineRule="auto"/>
        <w:ind w:left="1967" w:right="1569" w:hanging="558"/>
        <w:contextualSpacing w:val="0"/>
        <w:rPr>
          <w:rFonts w:ascii="Arial" w:hAnsi="Arial" w:cs="Arial"/>
          <w:sz w:val="16"/>
          <w:szCs w:val="16"/>
        </w:rPr>
      </w:pPr>
      <w:r w:rsidRPr="007A3427">
        <w:rPr>
          <w:rFonts w:ascii="Arial" w:hAnsi="Arial" w:cs="Arial"/>
          <w:color w:val="010101"/>
          <w:w w:val="105"/>
          <w:sz w:val="16"/>
          <w:szCs w:val="16"/>
        </w:rPr>
        <w:t>its liability for death or personal injury caused by its negligence, or that of its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employees,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agents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or subcontractors;</w:t>
      </w:r>
    </w:p>
    <w:p w:rsidRPr="007A3427" w:rsidR="00A46CFE" w:rsidP="00C16872" w:rsidRDefault="00A46CFE" w14:paraId="0C72B2F8" w14:textId="77777777">
      <w:pPr>
        <w:pStyle w:val="ListParagraph"/>
        <w:widowControl w:val="0"/>
        <w:numPr>
          <w:ilvl w:val="2"/>
          <w:numId w:val="75"/>
        </w:numPr>
        <w:tabs>
          <w:tab w:val="left" w:pos="1965"/>
          <w:tab w:val="left" w:pos="1966"/>
        </w:tabs>
        <w:autoSpaceDE w:val="0"/>
        <w:autoSpaceDN w:val="0"/>
        <w:spacing w:before="12" w:after="0" w:line="252" w:lineRule="auto"/>
        <w:ind w:left="1967" w:right="2013" w:hanging="558"/>
        <w:contextualSpacing w:val="0"/>
        <w:rPr>
          <w:rFonts w:ascii="Arial" w:hAnsi="Arial" w:cs="Arial"/>
          <w:sz w:val="16"/>
          <w:szCs w:val="16"/>
        </w:rPr>
      </w:pPr>
      <w:r w:rsidRPr="007A3427">
        <w:rPr>
          <w:rFonts w:ascii="Arial" w:hAnsi="Arial" w:cs="Arial"/>
          <w:color w:val="010101"/>
          <w:sz w:val="16"/>
          <w:szCs w:val="16"/>
        </w:rPr>
        <w:t>its</w:t>
      </w:r>
      <w:r w:rsidRPr="007A3427">
        <w:rPr>
          <w:rFonts w:ascii="Arial" w:hAnsi="Arial" w:cs="Arial"/>
          <w:color w:val="010101"/>
          <w:spacing w:val="22"/>
          <w:sz w:val="16"/>
          <w:szCs w:val="16"/>
        </w:rPr>
        <w:t xml:space="preserve"> </w:t>
      </w:r>
      <w:r w:rsidRPr="007A3427">
        <w:rPr>
          <w:rFonts w:ascii="Arial" w:hAnsi="Arial" w:cs="Arial"/>
          <w:color w:val="010101"/>
          <w:sz w:val="16"/>
          <w:szCs w:val="16"/>
        </w:rPr>
        <w:t>liability</w:t>
      </w:r>
      <w:r w:rsidRPr="007A3427">
        <w:rPr>
          <w:rFonts w:ascii="Arial" w:hAnsi="Arial" w:cs="Arial"/>
          <w:color w:val="010101"/>
          <w:spacing w:val="37"/>
          <w:sz w:val="16"/>
          <w:szCs w:val="16"/>
        </w:rPr>
        <w:t xml:space="preserve"> </w:t>
      </w:r>
      <w:r w:rsidRPr="007A3427">
        <w:rPr>
          <w:rFonts w:ascii="Arial" w:hAnsi="Arial" w:cs="Arial"/>
          <w:color w:val="010101"/>
          <w:sz w:val="16"/>
          <w:szCs w:val="16"/>
        </w:rPr>
        <w:t>for</w:t>
      </w:r>
      <w:r w:rsidRPr="007A3427">
        <w:rPr>
          <w:rFonts w:ascii="Arial" w:hAnsi="Arial" w:cs="Arial"/>
          <w:color w:val="010101"/>
          <w:spacing w:val="22"/>
          <w:sz w:val="16"/>
          <w:szCs w:val="16"/>
        </w:rPr>
        <w:t xml:space="preserve"> </w:t>
      </w:r>
      <w:r w:rsidRPr="007A3427">
        <w:rPr>
          <w:rFonts w:ascii="Arial" w:hAnsi="Arial" w:cs="Arial"/>
          <w:color w:val="010101"/>
          <w:sz w:val="16"/>
          <w:szCs w:val="16"/>
        </w:rPr>
        <w:t>bribery</w:t>
      </w:r>
      <w:r w:rsidRPr="007A3427">
        <w:rPr>
          <w:rFonts w:ascii="Arial" w:hAnsi="Arial" w:cs="Arial"/>
          <w:color w:val="010101"/>
          <w:spacing w:val="34"/>
          <w:sz w:val="16"/>
          <w:szCs w:val="16"/>
        </w:rPr>
        <w:t xml:space="preserve"> </w:t>
      </w:r>
      <w:r w:rsidRPr="007A3427">
        <w:rPr>
          <w:rFonts w:ascii="Arial" w:hAnsi="Arial" w:cs="Arial"/>
          <w:color w:val="010101"/>
          <w:sz w:val="16"/>
          <w:szCs w:val="16"/>
        </w:rPr>
        <w:t>or</w:t>
      </w:r>
      <w:r w:rsidRPr="007A3427">
        <w:rPr>
          <w:rFonts w:ascii="Arial" w:hAnsi="Arial" w:cs="Arial"/>
          <w:color w:val="010101"/>
          <w:spacing w:val="22"/>
          <w:sz w:val="16"/>
          <w:szCs w:val="16"/>
        </w:rPr>
        <w:t xml:space="preserve"> </w:t>
      </w:r>
      <w:r w:rsidRPr="007A3427">
        <w:rPr>
          <w:rFonts w:ascii="Arial" w:hAnsi="Arial" w:cs="Arial"/>
          <w:color w:val="010101"/>
          <w:sz w:val="16"/>
          <w:szCs w:val="16"/>
        </w:rPr>
        <w:t>fraud</w:t>
      </w:r>
      <w:r w:rsidRPr="007A3427">
        <w:rPr>
          <w:rFonts w:ascii="Arial" w:hAnsi="Arial" w:cs="Arial"/>
          <w:color w:val="010101"/>
          <w:spacing w:val="30"/>
          <w:sz w:val="16"/>
          <w:szCs w:val="16"/>
        </w:rPr>
        <w:t xml:space="preserve"> </w:t>
      </w:r>
      <w:r w:rsidRPr="007A3427">
        <w:rPr>
          <w:rFonts w:ascii="Arial" w:hAnsi="Arial" w:cs="Arial"/>
          <w:color w:val="010101"/>
          <w:sz w:val="16"/>
          <w:szCs w:val="16"/>
        </w:rPr>
        <w:t>or</w:t>
      </w:r>
      <w:r w:rsidRPr="007A3427">
        <w:rPr>
          <w:rFonts w:ascii="Arial" w:hAnsi="Arial" w:cs="Arial"/>
          <w:color w:val="010101"/>
          <w:spacing w:val="17"/>
          <w:sz w:val="16"/>
          <w:szCs w:val="16"/>
        </w:rPr>
        <w:t xml:space="preserve"> </w:t>
      </w:r>
      <w:r w:rsidRPr="007A3427">
        <w:rPr>
          <w:rFonts w:ascii="Arial" w:hAnsi="Arial" w:cs="Arial"/>
          <w:color w:val="010101"/>
          <w:sz w:val="16"/>
          <w:szCs w:val="16"/>
        </w:rPr>
        <w:t>fraudulent</w:t>
      </w:r>
      <w:r w:rsidRPr="007A3427">
        <w:rPr>
          <w:rFonts w:ascii="Arial" w:hAnsi="Arial" w:cs="Arial"/>
          <w:color w:val="010101"/>
          <w:spacing w:val="44"/>
          <w:sz w:val="16"/>
          <w:szCs w:val="16"/>
        </w:rPr>
        <w:t xml:space="preserve"> </w:t>
      </w:r>
      <w:r w:rsidRPr="007A3427">
        <w:rPr>
          <w:rFonts w:ascii="Arial" w:hAnsi="Arial" w:cs="Arial"/>
          <w:color w:val="010101"/>
          <w:sz w:val="16"/>
          <w:szCs w:val="16"/>
        </w:rPr>
        <w:t>misrepresentation</w:t>
      </w:r>
      <w:r w:rsidRPr="007A3427">
        <w:rPr>
          <w:rFonts w:ascii="Arial" w:hAnsi="Arial" w:cs="Arial"/>
          <w:color w:val="010101"/>
          <w:spacing w:val="-6"/>
          <w:sz w:val="16"/>
          <w:szCs w:val="16"/>
        </w:rPr>
        <w:t xml:space="preserve"> </w:t>
      </w:r>
      <w:r w:rsidRPr="007A3427">
        <w:rPr>
          <w:rFonts w:ascii="Arial" w:hAnsi="Arial" w:cs="Arial"/>
          <w:color w:val="010101"/>
          <w:sz w:val="16"/>
          <w:szCs w:val="16"/>
        </w:rPr>
        <w:t>by</w:t>
      </w:r>
      <w:r w:rsidRPr="007A3427">
        <w:rPr>
          <w:rFonts w:ascii="Arial" w:hAnsi="Arial" w:cs="Arial"/>
          <w:color w:val="010101"/>
          <w:spacing w:val="19"/>
          <w:sz w:val="16"/>
          <w:szCs w:val="16"/>
        </w:rPr>
        <w:t xml:space="preserve"> </w:t>
      </w:r>
      <w:r w:rsidRPr="007A3427">
        <w:rPr>
          <w:rFonts w:ascii="Arial" w:hAnsi="Arial" w:cs="Arial"/>
          <w:color w:val="010101"/>
          <w:sz w:val="16"/>
          <w:szCs w:val="16"/>
        </w:rPr>
        <w:t>it</w:t>
      </w:r>
      <w:r w:rsidRPr="007A3427">
        <w:rPr>
          <w:rFonts w:ascii="Arial" w:hAnsi="Arial" w:cs="Arial"/>
          <w:color w:val="010101"/>
          <w:spacing w:val="16"/>
          <w:sz w:val="16"/>
          <w:szCs w:val="16"/>
        </w:rPr>
        <w:t xml:space="preserve"> </w:t>
      </w:r>
      <w:r w:rsidRPr="007A3427">
        <w:rPr>
          <w:rFonts w:ascii="Arial" w:hAnsi="Arial" w:cs="Arial"/>
          <w:color w:val="010101"/>
          <w:sz w:val="16"/>
          <w:szCs w:val="16"/>
        </w:rPr>
        <w:t>or</w:t>
      </w:r>
      <w:r w:rsidRPr="007A3427">
        <w:rPr>
          <w:rFonts w:ascii="Arial" w:hAnsi="Arial" w:cs="Arial"/>
          <w:color w:val="010101"/>
          <w:spacing w:val="25"/>
          <w:sz w:val="16"/>
          <w:szCs w:val="16"/>
        </w:rPr>
        <w:t xml:space="preserve"> </w:t>
      </w:r>
      <w:r w:rsidRPr="007A3427">
        <w:rPr>
          <w:rFonts w:ascii="Arial" w:hAnsi="Arial" w:cs="Arial"/>
          <w:color w:val="010101"/>
          <w:sz w:val="16"/>
          <w:szCs w:val="16"/>
        </w:rPr>
        <w:t>its</w:t>
      </w:r>
      <w:r w:rsidRPr="007A3427">
        <w:rPr>
          <w:rFonts w:ascii="Arial" w:hAnsi="Arial" w:cs="Arial"/>
          <w:color w:val="010101"/>
          <w:spacing w:val="1"/>
          <w:sz w:val="16"/>
          <w:szCs w:val="16"/>
        </w:rPr>
        <w:t xml:space="preserve"> </w:t>
      </w:r>
      <w:r w:rsidRPr="007A3427">
        <w:rPr>
          <w:rFonts w:ascii="Arial" w:hAnsi="Arial" w:cs="Arial"/>
          <w:color w:val="010101"/>
          <w:w w:val="105"/>
          <w:sz w:val="16"/>
          <w:szCs w:val="16"/>
        </w:rPr>
        <w:t>employees;</w:t>
      </w:r>
    </w:p>
    <w:p w:rsidRPr="007A3427" w:rsidR="00A46CFE" w:rsidP="00C16872" w:rsidRDefault="00A46CFE" w14:paraId="27488EC4" w14:textId="77777777">
      <w:pPr>
        <w:pStyle w:val="ListParagraph"/>
        <w:widowControl w:val="0"/>
        <w:numPr>
          <w:ilvl w:val="2"/>
          <w:numId w:val="75"/>
        </w:numPr>
        <w:tabs>
          <w:tab w:val="left" w:pos="1967"/>
          <w:tab w:val="left" w:pos="1968"/>
        </w:tabs>
        <w:autoSpaceDE w:val="0"/>
        <w:autoSpaceDN w:val="0"/>
        <w:spacing w:after="0" w:line="239" w:lineRule="exact"/>
        <w:ind w:left="1967" w:hanging="559"/>
        <w:contextualSpacing w:val="0"/>
        <w:rPr>
          <w:rFonts w:ascii="Arial" w:hAnsi="Arial" w:cs="Arial"/>
          <w:sz w:val="16"/>
          <w:szCs w:val="16"/>
        </w:rPr>
      </w:pPr>
      <w:r w:rsidRPr="007A3427">
        <w:rPr>
          <w:rFonts w:ascii="Arial" w:hAnsi="Arial" w:cs="Arial"/>
          <w:color w:val="010101"/>
          <w:w w:val="105"/>
          <w:sz w:val="16"/>
          <w:szCs w:val="16"/>
        </w:rPr>
        <w:t>any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liability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cannot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excluded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limited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law.</w:t>
      </w:r>
    </w:p>
    <w:p w:rsidRPr="007A3427" w:rsidR="00A46CFE" w:rsidP="00C16872" w:rsidRDefault="00A46CFE" w14:paraId="14337E03" w14:textId="77777777">
      <w:pPr>
        <w:pStyle w:val="ListParagraph"/>
        <w:widowControl w:val="0"/>
        <w:numPr>
          <w:ilvl w:val="1"/>
          <w:numId w:val="75"/>
        </w:numPr>
        <w:tabs>
          <w:tab w:val="left" w:pos="1402"/>
          <w:tab w:val="left" w:pos="1403"/>
        </w:tabs>
        <w:autoSpaceDE w:val="0"/>
        <w:autoSpaceDN w:val="0"/>
        <w:spacing w:after="0" w:line="252" w:lineRule="auto"/>
        <w:ind w:left="1398" w:right="1239" w:hanging="711"/>
        <w:contextualSpacing w:val="0"/>
        <w:rPr>
          <w:rFonts w:ascii="Arial" w:hAnsi="Arial" w:cs="Arial"/>
          <w:color w:val="010101"/>
          <w:sz w:val="16"/>
          <w:szCs w:val="16"/>
        </w:rPr>
      </w:pPr>
      <w:r w:rsidRPr="007A3427">
        <w:rPr>
          <w:rFonts w:ascii="Arial" w:hAnsi="Arial" w:cs="Arial"/>
          <w:color w:val="010101"/>
          <w:w w:val="105"/>
          <w:sz w:val="16"/>
          <w:szCs w:val="16"/>
        </w:rPr>
        <w:t>In spite of clause 12.1, the Supplier does not limit or exclude its liability for 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indemnity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given under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clauses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4.20)</w:t>
      </w:r>
      <w:r w:rsidRPr="007A3427">
        <w:rPr>
          <w:rFonts w:ascii="Arial" w:hAnsi="Arial" w:cs="Arial"/>
          <w:color w:val="1D1D1D"/>
          <w:w w:val="105"/>
          <w:sz w:val="16"/>
          <w:szCs w:val="16"/>
        </w:rPr>
        <w:t>,</w:t>
      </w:r>
      <w:r w:rsidRPr="007A3427">
        <w:rPr>
          <w:rFonts w:ascii="Arial" w:hAnsi="Arial" w:cs="Arial"/>
          <w:color w:val="1D1D1D"/>
          <w:spacing w:val="-12"/>
          <w:w w:val="105"/>
          <w:sz w:val="16"/>
          <w:szCs w:val="16"/>
        </w:rPr>
        <w:t xml:space="preserve"> </w:t>
      </w:r>
      <w:r w:rsidRPr="007A3427">
        <w:rPr>
          <w:rFonts w:ascii="Arial" w:hAnsi="Arial" w:cs="Arial"/>
          <w:color w:val="010101"/>
          <w:w w:val="105"/>
          <w:sz w:val="16"/>
          <w:szCs w:val="16"/>
        </w:rPr>
        <w:t>4.2(m),</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8.5</w:t>
      </w:r>
      <w:r w:rsidRPr="007A3427">
        <w:rPr>
          <w:rFonts w:ascii="Arial" w:hAnsi="Arial" w:cs="Arial"/>
          <w:color w:val="1D1D1D"/>
          <w:w w:val="105"/>
          <w:sz w:val="16"/>
          <w:szCs w:val="16"/>
        </w:rPr>
        <w:t>,</w:t>
      </w:r>
      <w:r w:rsidRPr="007A3427">
        <w:rPr>
          <w:rFonts w:ascii="Arial" w:hAnsi="Arial" w:cs="Arial"/>
          <w:color w:val="1D1D1D"/>
          <w:spacing w:val="-10"/>
          <w:w w:val="105"/>
          <w:sz w:val="16"/>
          <w:szCs w:val="16"/>
        </w:rPr>
        <w:t xml:space="preserve"> </w:t>
      </w:r>
      <w:r w:rsidRPr="007A3427">
        <w:rPr>
          <w:rFonts w:ascii="Arial" w:hAnsi="Arial" w:cs="Arial"/>
          <w:color w:val="010101"/>
          <w:w w:val="105"/>
          <w:sz w:val="16"/>
          <w:szCs w:val="16"/>
        </w:rPr>
        <w:t>9.3,</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10.5,</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13.2</w:t>
      </w:r>
      <w:r w:rsidRPr="007A3427">
        <w:rPr>
          <w:rFonts w:ascii="Arial" w:hAnsi="Arial" w:cs="Arial"/>
          <w:color w:val="1D1D1D"/>
          <w:w w:val="105"/>
          <w:sz w:val="16"/>
          <w:szCs w:val="16"/>
        </w:rPr>
        <w:t>,</w:t>
      </w:r>
      <w:r w:rsidRPr="007A3427">
        <w:rPr>
          <w:rFonts w:ascii="Arial" w:hAnsi="Arial" w:cs="Arial"/>
          <w:color w:val="1D1D1D"/>
          <w:spacing w:val="-8"/>
          <w:w w:val="105"/>
          <w:sz w:val="16"/>
          <w:szCs w:val="16"/>
        </w:rPr>
        <w:t xml:space="preserve"> </w:t>
      </w:r>
      <w:r w:rsidRPr="007A3427">
        <w:rPr>
          <w:rFonts w:ascii="Arial" w:hAnsi="Arial" w:cs="Arial"/>
          <w:color w:val="010101"/>
          <w:w w:val="105"/>
          <w:sz w:val="16"/>
          <w:szCs w:val="16"/>
        </w:rPr>
        <w:t>14.26(e)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30.2(b).</w:t>
      </w:r>
    </w:p>
    <w:p w:rsidRPr="007A3427" w:rsidR="00A46CFE" w:rsidP="00C16872" w:rsidRDefault="00A46CFE" w14:paraId="48A77E51" w14:textId="77777777">
      <w:pPr>
        <w:pStyle w:val="ListParagraph"/>
        <w:widowControl w:val="0"/>
        <w:numPr>
          <w:ilvl w:val="1"/>
          <w:numId w:val="75"/>
        </w:numPr>
        <w:tabs>
          <w:tab w:val="left" w:pos="1395"/>
          <w:tab w:val="left" w:pos="1397"/>
        </w:tabs>
        <w:autoSpaceDE w:val="0"/>
        <w:autoSpaceDN w:val="0"/>
        <w:spacing w:after="0" w:line="252" w:lineRule="auto"/>
        <w:ind w:left="1397" w:right="1466" w:hanging="710"/>
        <w:contextualSpacing w:val="0"/>
        <w:rPr>
          <w:rFonts w:ascii="Arial" w:hAnsi="Arial" w:cs="Arial"/>
          <w:color w:val="010101"/>
          <w:sz w:val="16"/>
          <w:szCs w:val="16"/>
        </w:rPr>
      </w:pPr>
      <w:r w:rsidRPr="007A3427">
        <w:rPr>
          <w:rFonts w:ascii="Arial" w:hAnsi="Arial" w:cs="Arial"/>
          <w:color w:val="010101"/>
          <w:w w:val="105"/>
          <w:sz w:val="16"/>
          <w:szCs w:val="16"/>
        </w:rPr>
        <w:t>Each Party must use all reasonable endeavours to mitigate any loss or damage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which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suffers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connection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including</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indemnities.</w:t>
      </w:r>
    </w:p>
    <w:p w:rsidRPr="007A3427" w:rsidR="00A46CFE" w:rsidP="00C16872" w:rsidRDefault="00A46CFE" w14:paraId="5EB0F454" w14:textId="77777777">
      <w:pPr>
        <w:pStyle w:val="ListParagraph"/>
        <w:widowControl w:val="0"/>
        <w:numPr>
          <w:ilvl w:val="1"/>
          <w:numId w:val="75"/>
        </w:numPr>
        <w:tabs>
          <w:tab w:val="left" w:pos="1402"/>
          <w:tab w:val="left" w:pos="1403"/>
        </w:tabs>
        <w:autoSpaceDE w:val="0"/>
        <w:autoSpaceDN w:val="0"/>
        <w:spacing w:after="0" w:line="252" w:lineRule="auto"/>
        <w:ind w:left="1398" w:right="1830" w:hanging="711"/>
        <w:contextualSpacing w:val="0"/>
        <w:rPr>
          <w:rFonts w:ascii="Arial" w:hAnsi="Arial" w:cs="Arial"/>
          <w:color w:val="010101"/>
          <w:sz w:val="16"/>
          <w:szCs w:val="16"/>
        </w:rPr>
      </w:pPr>
      <w:r w:rsidRPr="007A3427">
        <w:rPr>
          <w:rFonts w:ascii="Arial" w:hAnsi="Arial" w:cs="Arial"/>
          <w:color w:val="010101"/>
          <w:w w:val="105"/>
          <w:sz w:val="16"/>
          <w:szCs w:val="16"/>
        </w:rPr>
        <w:t>If more than one Supplier is party to the Contract, each Supplier Party is fully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responsible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both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their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own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liabilities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liabilities 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other Suppliers.</w:t>
      </w:r>
    </w:p>
    <w:p w:rsidRPr="00A46CFE" w:rsidR="00A46CFE" w:rsidP="00A46CFE" w:rsidRDefault="00A46CFE" w14:paraId="3D0D699C" w14:textId="77777777">
      <w:pPr>
        <w:pStyle w:val="Heading1"/>
        <w:widowControl w:val="0"/>
        <w:tabs>
          <w:tab w:val="left" w:pos="1400"/>
          <w:tab w:val="left" w:pos="1402"/>
        </w:tabs>
        <w:autoSpaceDE w:val="0"/>
        <w:autoSpaceDN w:val="0"/>
        <w:spacing w:after="0" w:line="240" w:lineRule="auto"/>
        <w:ind w:left="1401"/>
        <w:jc w:val="right"/>
        <w:rPr>
          <w:sz w:val="16"/>
          <w:szCs w:val="16"/>
        </w:rPr>
      </w:pPr>
    </w:p>
    <w:p w:rsidRPr="007A3427" w:rsidR="00A46CFE" w:rsidP="00C16872" w:rsidRDefault="00A46CFE" w14:paraId="47A363D6" w14:textId="79D6B5E7">
      <w:pPr>
        <w:pStyle w:val="Heading1"/>
        <w:widowControl w:val="0"/>
        <w:numPr>
          <w:ilvl w:val="0"/>
          <w:numId w:val="75"/>
        </w:numPr>
        <w:tabs>
          <w:tab w:val="left" w:pos="1400"/>
          <w:tab w:val="left" w:pos="1402"/>
        </w:tabs>
        <w:autoSpaceDE w:val="0"/>
        <w:autoSpaceDN w:val="0"/>
        <w:spacing w:after="0" w:line="240" w:lineRule="auto"/>
        <w:ind w:left="1401" w:hanging="718"/>
        <w:jc w:val="left"/>
        <w:rPr>
          <w:sz w:val="16"/>
          <w:szCs w:val="16"/>
        </w:rPr>
      </w:pPr>
      <w:r w:rsidRPr="007A3427">
        <w:rPr>
          <w:color w:val="010101"/>
          <w:w w:val="105"/>
          <w:sz w:val="16"/>
          <w:szCs w:val="16"/>
        </w:rPr>
        <w:t>Obeying</w:t>
      </w:r>
      <w:r w:rsidRPr="007A3427">
        <w:rPr>
          <w:color w:val="010101"/>
          <w:spacing w:val="-5"/>
          <w:w w:val="105"/>
          <w:sz w:val="16"/>
          <w:szCs w:val="16"/>
        </w:rPr>
        <w:t xml:space="preserve"> </w:t>
      </w:r>
      <w:r w:rsidRPr="007A3427">
        <w:rPr>
          <w:color w:val="010101"/>
          <w:w w:val="105"/>
          <w:sz w:val="16"/>
          <w:szCs w:val="16"/>
        </w:rPr>
        <w:t>the</w:t>
      </w:r>
      <w:r w:rsidRPr="007A3427">
        <w:rPr>
          <w:color w:val="010101"/>
          <w:spacing w:val="-13"/>
          <w:w w:val="105"/>
          <w:sz w:val="16"/>
          <w:szCs w:val="16"/>
        </w:rPr>
        <w:t xml:space="preserve"> </w:t>
      </w:r>
      <w:r w:rsidRPr="007A3427">
        <w:rPr>
          <w:color w:val="010101"/>
          <w:w w:val="105"/>
          <w:sz w:val="16"/>
          <w:szCs w:val="16"/>
        </w:rPr>
        <w:t>law</w:t>
      </w:r>
    </w:p>
    <w:p w:rsidRPr="007A3427" w:rsidR="00A46CFE" w:rsidP="00C16872" w:rsidRDefault="00A46CFE" w14:paraId="6239E49A" w14:textId="77777777">
      <w:pPr>
        <w:pStyle w:val="ListParagraph"/>
        <w:widowControl w:val="0"/>
        <w:numPr>
          <w:ilvl w:val="1"/>
          <w:numId w:val="75"/>
        </w:numPr>
        <w:tabs>
          <w:tab w:val="left" w:pos="1398"/>
          <w:tab w:val="left" w:pos="1399"/>
        </w:tabs>
        <w:autoSpaceDE w:val="0"/>
        <w:autoSpaceDN w:val="0"/>
        <w:spacing w:before="15" w:after="0" w:line="252" w:lineRule="auto"/>
        <w:ind w:left="1400" w:right="1411" w:hanging="712"/>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1D1D1D"/>
          <w:w w:val="105"/>
          <w:sz w:val="16"/>
          <w:szCs w:val="16"/>
        </w:rPr>
        <w:t>,</w:t>
      </w:r>
      <w:r w:rsidRPr="007A3427">
        <w:rPr>
          <w:rFonts w:ascii="Arial" w:hAnsi="Arial" w:cs="Arial"/>
          <w:color w:val="1D1D1D"/>
          <w:spacing w:val="-12"/>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connection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provision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1D1D1D"/>
          <w:w w:val="105"/>
          <w:sz w:val="16"/>
          <w:szCs w:val="16"/>
        </w:rPr>
        <w:t>,</w:t>
      </w:r>
      <w:r w:rsidRPr="007A3427">
        <w:rPr>
          <w:rFonts w:ascii="Arial" w:hAnsi="Arial" w:cs="Arial"/>
          <w:color w:val="1D1D1D"/>
          <w:spacing w:val="-10"/>
          <w:w w:val="105"/>
          <w:sz w:val="16"/>
          <w:szCs w:val="16"/>
        </w:rPr>
        <w:t xml:space="preserve"> </w:t>
      </w:r>
      <w:r w:rsidRPr="007A3427">
        <w:rPr>
          <w:rFonts w:ascii="Arial" w:hAnsi="Arial" w:cs="Arial"/>
          <w:color w:val="010101"/>
          <w:w w:val="105"/>
          <w:sz w:val="16"/>
          <w:szCs w:val="16"/>
        </w:rPr>
        <w:t>use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reasonable</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endeavours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to:</w:t>
      </w:r>
    </w:p>
    <w:p w:rsidRPr="007A3427" w:rsidR="00A46CFE" w:rsidP="00C16872" w:rsidRDefault="00A46CFE" w14:paraId="49279FE9" w14:textId="0A8ADD57">
      <w:pPr>
        <w:pStyle w:val="ListParagraph"/>
        <w:widowControl w:val="0"/>
        <w:numPr>
          <w:ilvl w:val="2"/>
          <w:numId w:val="75"/>
        </w:numPr>
        <w:tabs>
          <w:tab w:val="left" w:pos="1966"/>
          <w:tab w:val="left" w:pos="1967"/>
        </w:tabs>
        <w:autoSpaceDE w:val="0"/>
        <w:autoSpaceDN w:val="0"/>
        <w:spacing w:after="0" w:line="252" w:lineRule="auto"/>
        <w:ind w:right="1513" w:hanging="556"/>
        <w:contextualSpacing w:val="0"/>
        <w:rPr>
          <w:rFonts w:ascii="Arial" w:hAnsi="Arial" w:cs="Arial"/>
          <w:sz w:val="16"/>
          <w:szCs w:val="16"/>
        </w:rPr>
      </w:pPr>
      <w:r w:rsidRPr="007A3427">
        <w:rPr>
          <w:rFonts w:ascii="Arial" w:hAnsi="Arial" w:cs="Arial"/>
          <w:color w:val="010101"/>
          <w:w w:val="105"/>
          <w:sz w:val="16"/>
          <w:szCs w:val="16"/>
        </w:rPr>
        <w:t>comply and procure that its subcontractors comply with the Supplier Code of</w:t>
      </w:r>
      <w:r w:rsidRPr="007A3427">
        <w:rPr>
          <w:rFonts w:ascii="Arial" w:hAnsi="Arial" w:cs="Arial"/>
          <w:color w:val="010101"/>
          <w:spacing w:val="-59"/>
          <w:w w:val="105"/>
          <w:sz w:val="16"/>
          <w:szCs w:val="16"/>
        </w:rPr>
        <w:t xml:space="preserve"> </w:t>
      </w:r>
      <w:r>
        <w:rPr>
          <w:rFonts w:ascii="Arial" w:hAnsi="Arial" w:cs="Arial"/>
          <w:color w:val="010101"/>
          <w:spacing w:val="-59"/>
          <w:w w:val="105"/>
          <w:sz w:val="16"/>
          <w:szCs w:val="16"/>
        </w:rPr>
        <w:t xml:space="preserve">  </w:t>
      </w:r>
      <w:r w:rsidRPr="007A3427">
        <w:rPr>
          <w:rFonts w:ascii="Arial" w:hAnsi="Arial" w:cs="Arial"/>
          <w:color w:val="010101"/>
          <w:w w:val="105"/>
          <w:sz w:val="16"/>
          <w:szCs w:val="16"/>
        </w:rPr>
        <w:t>Conduct</w:t>
      </w:r>
      <w:r w:rsidRPr="007A3427">
        <w:rPr>
          <w:rFonts w:ascii="Arial" w:hAnsi="Arial" w:cs="Arial"/>
          <w:color w:val="010101"/>
          <w:spacing w:val="2"/>
          <w:w w:val="105"/>
          <w:sz w:val="16"/>
          <w:szCs w:val="16"/>
        </w:rPr>
        <w:t xml:space="preserve"> </w:t>
      </w:r>
    </w:p>
    <w:p w:rsidRPr="007A3427" w:rsidR="00A46CFE" w:rsidP="00C16872" w:rsidRDefault="00A46CFE" w14:paraId="102E85FD" w14:textId="77777777">
      <w:pPr>
        <w:pStyle w:val="ListParagraph"/>
        <w:widowControl w:val="0"/>
        <w:numPr>
          <w:ilvl w:val="2"/>
          <w:numId w:val="75"/>
        </w:numPr>
        <w:tabs>
          <w:tab w:val="left" w:pos="1968"/>
          <w:tab w:val="left" w:pos="1969"/>
        </w:tabs>
        <w:autoSpaceDE w:val="0"/>
        <w:autoSpaceDN w:val="0"/>
        <w:spacing w:before="9" w:after="0" w:line="252" w:lineRule="auto"/>
        <w:ind w:left="1968" w:right="1399" w:hanging="559"/>
        <w:contextualSpacing w:val="0"/>
        <w:rPr>
          <w:rFonts w:ascii="Arial" w:hAnsi="Arial" w:cs="Arial"/>
          <w:sz w:val="16"/>
          <w:szCs w:val="16"/>
        </w:rPr>
      </w:pPr>
      <w:r w:rsidRPr="007A3427">
        <w:rPr>
          <w:rFonts w:ascii="Arial" w:hAnsi="Arial" w:cs="Arial"/>
          <w:color w:val="010101"/>
          <w:w w:val="105"/>
          <w:sz w:val="16"/>
          <w:szCs w:val="16"/>
        </w:rPr>
        <w:t>support the Buyer in fulfilling its Public Sector Equality duty under S149 of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Equality</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Act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2010;</w:t>
      </w:r>
    </w:p>
    <w:p w:rsidRPr="007A3427" w:rsidR="00A46CFE" w:rsidP="00C16872" w:rsidRDefault="00A46CFE" w14:paraId="63D6F44E" w14:textId="77777777">
      <w:pPr>
        <w:pStyle w:val="ListParagraph"/>
        <w:widowControl w:val="0"/>
        <w:numPr>
          <w:ilvl w:val="2"/>
          <w:numId w:val="75"/>
        </w:numPr>
        <w:tabs>
          <w:tab w:val="left" w:pos="1965"/>
          <w:tab w:val="left" w:pos="1966"/>
        </w:tabs>
        <w:autoSpaceDE w:val="0"/>
        <w:autoSpaceDN w:val="0"/>
        <w:spacing w:after="0" w:line="252" w:lineRule="auto"/>
        <w:ind w:left="1965" w:right="1760" w:hanging="557"/>
        <w:contextualSpacing w:val="0"/>
        <w:rPr>
          <w:rFonts w:ascii="Arial" w:hAnsi="Arial" w:cs="Arial"/>
          <w:sz w:val="16"/>
          <w:szCs w:val="16"/>
        </w:rPr>
      </w:pPr>
      <w:r w:rsidRPr="007A3427">
        <w:rPr>
          <w:rFonts w:ascii="Arial" w:hAnsi="Arial" w:cs="Arial"/>
          <w:color w:val="010101"/>
          <w:w w:val="105"/>
          <w:sz w:val="16"/>
          <w:szCs w:val="16"/>
        </w:rPr>
        <w:t>not use nor allow its subcontractors to use modern slavery, child labour or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inhumane</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treatment;</w:t>
      </w:r>
    </w:p>
    <w:p w:rsidRPr="007A3427" w:rsidR="00A46CFE" w:rsidP="00C16872" w:rsidRDefault="00A46CFE" w14:paraId="6E3938AC" w14:textId="77777777">
      <w:pPr>
        <w:pStyle w:val="ListParagraph"/>
        <w:widowControl w:val="0"/>
        <w:numPr>
          <w:ilvl w:val="1"/>
          <w:numId w:val="75"/>
        </w:numPr>
        <w:tabs>
          <w:tab w:val="left" w:pos="1398"/>
          <w:tab w:val="left" w:pos="1399"/>
        </w:tabs>
        <w:autoSpaceDE w:val="0"/>
        <w:autoSpaceDN w:val="0"/>
        <w:spacing w:after="0" w:line="252" w:lineRule="auto"/>
        <w:ind w:left="1399" w:right="1486" w:hanging="712"/>
        <w:contextualSpacing w:val="0"/>
        <w:rPr>
          <w:rFonts w:ascii="Arial" w:hAnsi="Arial" w:cs="Arial"/>
          <w:color w:val="010101"/>
          <w:sz w:val="16"/>
          <w:szCs w:val="16"/>
        </w:rPr>
      </w:pPr>
      <w:r w:rsidRPr="007A3427">
        <w:rPr>
          <w:rFonts w:ascii="Arial" w:hAnsi="Arial" w:cs="Arial"/>
          <w:color w:val="010101"/>
          <w:w w:val="105"/>
          <w:sz w:val="16"/>
          <w:szCs w:val="16"/>
        </w:rPr>
        <w:t>The Supplier indemnifies the Buyer against any costs resulting from any default by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 Supplier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relating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applicable</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law</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do with</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 Contract.</w:t>
      </w:r>
    </w:p>
    <w:p w:rsidRPr="00C16872" w:rsidR="00A46CFE" w:rsidP="00C16872" w:rsidRDefault="00A46CFE" w14:paraId="58A78330" w14:textId="77777777">
      <w:pPr>
        <w:pStyle w:val="ListParagraph"/>
        <w:widowControl w:val="0"/>
        <w:numPr>
          <w:ilvl w:val="1"/>
          <w:numId w:val="75"/>
        </w:numPr>
        <w:tabs>
          <w:tab w:val="left" w:pos="1398"/>
          <w:tab w:val="left" w:pos="1399"/>
        </w:tabs>
        <w:autoSpaceDE w:val="0"/>
        <w:autoSpaceDN w:val="0"/>
        <w:spacing w:after="0" w:line="252" w:lineRule="auto"/>
        <w:ind w:left="1400" w:right="1706" w:hanging="712"/>
        <w:contextualSpacing w:val="0"/>
        <w:rPr>
          <w:rFonts w:ascii="Arial" w:hAnsi="Arial" w:cs="Arial"/>
          <w:color w:val="010101"/>
          <w:sz w:val="16"/>
          <w:szCs w:val="16"/>
        </w:rPr>
      </w:pPr>
      <w:r w:rsidRPr="007A3427">
        <w:rPr>
          <w:rFonts w:ascii="Arial" w:hAnsi="Arial" w:cs="Arial"/>
          <w:color w:val="010101"/>
          <w:w w:val="105"/>
          <w:sz w:val="16"/>
          <w:szCs w:val="16"/>
        </w:rPr>
        <w:t>The Supplier must appoint a Compliance Officer who must be responsible for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ensuring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complies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Law</w:t>
      </w:r>
      <w:r w:rsidRPr="007A3427">
        <w:rPr>
          <w:rFonts w:ascii="Arial" w:hAnsi="Arial" w:cs="Arial"/>
          <w:color w:val="1D1D1D"/>
          <w:w w:val="105"/>
          <w:sz w:val="16"/>
          <w:szCs w:val="16"/>
        </w:rPr>
        <w:t>,</w:t>
      </w:r>
      <w:r w:rsidRPr="007A3427">
        <w:rPr>
          <w:rFonts w:ascii="Arial" w:hAnsi="Arial" w:cs="Arial"/>
          <w:color w:val="1D1D1D"/>
          <w:spacing w:val="-11"/>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13.1</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Clauses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27</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32</w:t>
      </w:r>
    </w:p>
    <w:p w:rsidR="00C16872" w:rsidP="00C16872" w:rsidRDefault="00C16872" w14:paraId="5CB58B23" w14:textId="77777777">
      <w:pPr>
        <w:widowControl w:val="0"/>
        <w:tabs>
          <w:tab w:val="left" w:pos="1398"/>
          <w:tab w:val="left" w:pos="1399"/>
        </w:tabs>
        <w:autoSpaceDE w:val="0"/>
        <w:autoSpaceDN w:val="0"/>
        <w:spacing w:after="0" w:line="252" w:lineRule="auto"/>
        <w:ind w:right="1706"/>
        <w:rPr>
          <w:rFonts w:ascii="Arial" w:hAnsi="Arial" w:cs="Arial"/>
          <w:color w:val="010101"/>
          <w:sz w:val="16"/>
          <w:szCs w:val="16"/>
        </w:rPr>
      </w:pPr>
    </w:p>
    <w:p w:rsidRPr="007A3427" w:rsidR="00A46CFE" w:rsidP="00C16872" w:rsidRDefault="00A46CFE" w14:paraId="15F28BA2" w14:textId="77777777">
      <w:pPr>
        <w:pStyle w:val="ListParagraph"/>
        <w:widowControl w:val="0"/>
        <w:numPr>
          <w:ilvl w:val="1"/>
          <w:numId w:val="75"/>
        </w:numPr>
        <w:tabs>
          <w:tab w:val="left" w:pos="1398"/>
          <w:tab w:val="left" w:pos="1399"/>
        </w:tabs>
        <w:autoSpaceDE w:val="0"/>
        <w:autoSpaceDN w:val="0"/>
        <w:spacing w:after="0" w:line="256" w:lineRule="auto"/>
        <w:ind w:left="1400" w:right="1378" w:hanging="712"/>
        <w:contextualSpacing w:val="0"/>
        <w:rPr>
          <w:rFonts w:ascii="Arial" w:hAnsi="Arial" w:cs="Arial"/>
          <w:color w:val="010101"/>
          <w:sz w:val="16"/>
          <w:szCs w:val="16"/>
        </w:rPr>
      </w:pPr>
      <w:r w:rsidRPr="007A3427">
        <w:rPr>
          <w:rFonts w:ascii="Arial" w:hAnsi="Arial" w:cs="Arial"/>
          <w:color w:val="010101"/>
          <w:sz w:val="16"/>
          <w:szCs w:val="16"/>
        </w:rPr>
        <w:t>"Compliance</w:t>
      </w:r>
      <w:r w:rsidRPr="007A3427">
        <w:rPr>
          <w:rFonts w:ascii="Arial" w:hAnsi="Arial" w:cs="Arial"/>
          <w:color w:val="010101"/>
          <w:spacing w:val="1"/>
          <w:sz w:val="16"/>
          <w:szCs w:val="16"/>
        </w:rPr>
        <w:t xml:space="preserve"> </w:t>
      </w:r>
      <w:r w:rsidRPr="007A3427">
        <w:rPr>
          <w:rFonts w:ascii="Arial" w:hAnsi="Arial" w:cs="Arial"/>
          <w:color w:val="010101"/>
          <w:sz w:val="16"/>
          <w:szCs w:val="16"/>
        </w:rPr>
        <w:t>Officer"</w:t>
      </w:r>
      <w:r w:rsidRPr="007A3427">
        <w:rPr>
          <w:rFonts w:ascii="Arial" w:hAnsi="Arial" w:cs="Arial"/>
          <w:color w:val="010101"/>
          <w:spacing w:val="1"/>
          <w:sz w:val="16"/>
          <w:szCs w:val="16"/>
        </w:rPr>
        <w:t xml:space="preserve"> </w:t>
      </w:r>
      <w:r w:rsidRPr="007A3427">
        <w:rPr>
          <w:rFonts w:ascii="Arial" w:hAnsi="Arial" w:cs="Arial"/>
          <w:color w:val="010101"/>
          <w:sz w:val="16"/>
          <w:szCs w:val="16"/>
        </w:rPr>
        <w:t>the person(s)</w:t>
      </w:r>
      <w:r w:rsidRPr="007A3427">
        <w:rPr>
          <w:rFonts w:ascii="Arial" w:hAnsi="Arial" w:cs="Arial"/>
          <w:color w:val="010101"/>
          <w:spacing w:val="1"/>
          <w:sz w:val="16"/>
          <w:szCs w:val="16"/>
        </w:rPr>
        <w:t xml:space="preserve"> </w:t>
      </w:r>
      <w:r w:rsidRPr="007A3427">
        <w:rPr>
          <w:rFonts w:ascii="Arial" w:hAnsi="Arial" w:cs="Arial"/>
          <w:color w:val="010101"/>
          <w:sz w:val="16"/>
          <w:szCs w:val="16"/>
        </w:rPr>
        <w:t>appointed</w:t>
      </w:r>
      <w:r w:rsidRPr="007A3427">
        <w:rPr>
          <w:rFonts w:ascii="Arial" w:hAnsi="Arial" w:cs="Arial"/>
          <w:color w:val="010101"/>
          <w:spacing w:val="1"/>
          <w:sz w:val="16"/>
          <w:szCs w:val="16"/>
        </w:rPr>
        <w:t xml:space="preserve"> </w:t>
      </w:r>
      <w:r w:rsidRPr="007A3427">
        <w:rPr>
          <w:rFonts w:ascii="Arial" w:hAnsi="Arial" w:cs="Arial"/>
          <w:color w:val="010101"/>
          <w:sz w:val="16"/>
          <w:szCs w:val="16"/>
        </w:rPr>
        <w:t>by the Supplier</w:t>
      </w:r>
      <w:r w:rsidRPr="007A3427">
        <w:rPr>
          <w:rFonts w:ascii="Arial" w:hAnsi="Arial" w:cs="Arial"/>
          <w:color w:val="010101"/>
          <w:spacing w:val="1"/>
          <w:sz w:val="16"/>
          <w:szCs w:val="16"/>
        </w:rPr>
        <w:t xml:space="preserve"> </w:t>
      </w:r>
      <w:r w:rsidRPr="007A3427">
        <w:rPr>
          <w:rFonts w:ascii="Arial" w:hAnsi="Arial" w:cs="Arial"/>
          <w:color w:val="010101"/>
          <w:sz w:val="16"/>
          <w:szCs w:val="16"/>
        </w:rPr>
        <w:t>who is responsible</w:t>
      </w:r>
      <w:r w:rsidRPr="007A3427">
        <w:rPr>
          <w:rFonts w:ascii="Arial" w:hAnsi="Arial" w:cs="Arial"/>
          <w:color w:val="010101"/>
          <w:spacing w:val="1"/>
          <w:sz w:val="16"/>
          <w:szCs w:val="16"/>
        </w:rPr>
        <w:t xml:space="preserve"> </w:t>
      </w:r>
      <w:r w:rsidRPr="007A3427">
        <w:rPr>
          <w:rFonts w:ascii="Arial" w:hAnsi="Arial" w:cs="Arial"/>
          <w:color w:val="010101"/>
          <w:sz w:val="16"/>
          <w:szCs w:val="16"/>
        </w:rPr>
        <w:t>for</w:t>
      </w:r>
      <w:r w:rsidRPr="007A3427">
        <w:rPr>
          <w:rFonts w:ascii="Arial" w:hAnsi="Arial" w:cs="Arial"/>
          <w:color w:val="010101"/>
          <w:spacing w:val="-56"/>
          <w:sz w:val="16"/>
          <w:szCs w:val="16"/>
        </w:rPr>
        <w:t xml:space="preserve"> </w:t>
      </w:r>
      <w:r w:rsidRPr="007A3427">
        <w:rPr>
          <w:rFonts w:ascii="Arial" w:hAnsi="Arial" w:cs="Arial"/>
          <w:color w:val="010101"/>
          <w:w w:val="105"/>
          <w:sz w:val="16"/>
          <w:szCs w:val="16"/>
        </w:rPr>
        <w:t>ensuring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 Supplier</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complies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legal</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obligations;</w:t>
      </w:r>
    </w:p>
    <w:p w:rsidRPr="007A3427" w:rsidR="00A46CFE" w:rsidP="00A46CFE" w:rsidRDefault="00A46CFE" w14:paraId="14E38339" w14:textId="77777777">
      <w:pPr>
        <w:pStyle w:val="BodyText"/>
        <w:spacing w:before="1"/>
        <w:rPr>
          <w:sz w:val="16"/>
          <w:szCs w:val="16"/>
        </w:rPr>
      </w:pPr>
    </w:p>
    <w:p w:rsidRPr="007A3427" w:rsidR="00A46CFE" w:rsidP="00C16872" w:rsidRDefault="00A46CFE" w14:paraId="772DCC1D" w14:textId="77777777">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sidRPr="007A3427">
        <w:rPr>
          <w:color w:val="010101"/>
          <w:sz w:val="16"/>
          <w:szCs w:val="16"/>
        </w:rPr>
        <w:t>Data</w:t>
      </w:r>
      <w:r w:rsidRPr="007A3427">
        <w:rPr>
          <w:color w:val="010101"/>
          <w:spacing w:val="30"/>
          <w:sz w:val="16"/>
          <w:szCs w:val="16"/>
        </w:rPr>
        <w:t xml:space="preserve"> </w:t>
      </w:r>
      <w:r w:rsidRPr="007A3427">
        <w:rPr>
          <w:color w:val="010101"/>
          <w:sz w:val="16"/>
          <w:szCs w:val="16"/>
        </w:rPr>
        <w:t>protection</w:t>
      </w:r>
    </w:p>
    <w:p w:rsidRPr="007A3427" w:rsidR="00A46CFE" w:rsidP="00C16872" w:rsidRDefault="00A46CFE" w14:paraId="32FC6D65" w14:textId="77777777">
      <w:pPr>
        <w:pStyle w:val="ListParagraph"/>
        <w:widowControl w:val="0"/>
        <w:numPr>
          <w:ilvl w:val="1"/>
          <w:numId w:val="75"/>
        </w:numPr>
        <w:tabs>
          <w:tab w:val="left" w:pos="1398"/>
          <w:tab w:val="left" w:pos="1399"/>
        </w:tabs>
        <w:autoSpaceDE w:val="0"/>
        <w:autoSpaceDN w:val="0"/>
        <w:spacing w:before="15" w:after="0" w:line="247" w:lineRule="auto"/>
        <w:ind w:right="1321" w:hanging="709"/>
        <w:contextualSpacing w:val="0"/>
        <w:rPr>
          <w:rFonts w:ascii="Arial" w:hAnsi="Arial" w:cs="Arial"/>
          <w:color w:val="010101"/>
          <w:sz w:val="16"/>
          <w:szCs w:val="16"/>
        </w:rPr>
      </w:pPr>
      <w:r w:rsidRPr="007A3427">
        <w:rPr>
          <w:rFonts w:ascii="Arial" w:hAnsi="Arial" w:cs="Arial"/>
          <w:color w:val="010101"/>
          <w:w w:val="105"/>
          <w:sz w:val="16"/>
          <w:szCs w:val="16"/>
        </w:rPr>
        <w:t>The Buyer is the Controller and the Supplier is the Processor for the purposes of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Protection</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Legislation</w:t>
      </w:r>
      <w:r w:rsidRPr="007A3427">
        <w:rPr>
          <w:rFonts w:ascii="Arial" w:hAnsi="Arial" w:cs="Arial"/>
          <w:color w:val="2A2A2A"/>
          <w:w w:val="105"/>
          <w:sz w:val="16"/>
          <w:szCs w:val="16"/>
        </w:rPr>
        <w:t>.</w:t>
      </w:r>
    </w:p>
    <w:p w:rsidRPr="007A3427" w:rsidR="00A46CFE" w:rsidP="00C16872" w:rsidRDefault="00A46CFE" w14:paraId="534D14DA" w14:textId="77777777">
      <w:pPr>
        <w:pStyle w:val="ListParagraph"/>
        <w:widowControl w:val="0"/>
        <w:numPr>
          <w:ilvl w:val="1"/>
          <w:numId w:val="75"/>
        </w:numPr>
        <w:tabs>
          <w:tab w:val="left" w:pos="1398"/>
          <w:tab w:val="left" w:pos="1399"/>
        </w:tabs>
        <w:autoSpaceDE w:val="0"/>
        <w:autoSpaceDN w:val="0"/>
        <w:spacing w:after="0" w:line="252" w:lineRule="auto"/>
        <w:ind w:right="1636" w:hanging="709"/>
        <w:contextualSpacing w:val="0"/>
        <w:rPr>
          <w:rFonts w:ascii="Arial" w:hAnsi="Arial" w:cs="Arial"/>
          <w:color w:val="010101"/>
          <w:sz w:val="16"/>
          <w:szCs w:val="16"/>
        </w:rPr>
      </w:pPr>
      <w:r w:rsidRPr="007A3427">
        <w:rPr>
          <w:rFonts w:ascii="Arial" w:hAnsi="Arial" w:cs="Arial"/>
          <w:color w:val="010101"/>
          <w:w w:val="105"/>
          <w:sz w:val="16"/>
          <w:szCs w:val="16"/>
        </w:rPr>
        <w:t>The Supplier must process Personal Data and ensure that Supplier Staff process</w:t>
      </w:r>
      <w:r w:rsidRPr="007A3427">
        <w:rPr>
          <w:rFonts w:ascii="Arial" w:hAnsi="Arial" w:cs="Arial"/>
          <w:color w:val="010101"/>
          <w:spacing w:val="-60"/>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Data only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accordance</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7B418609" w14:textId="77777777">
      <w:pPr>
        <w:pStyle w:val="ListParagraph"/>
        <w:widowControl w:val="0"/>
        <w:numPr>
          <w:ilvl w:val="1"/>
          <w:numId w:val="75"/>
        </w:numPr>
        <w:tabs>
          <w:tab w:val="left" w:pos="1398"/>
          <w:tab w:val="left" w:pos="1399"/>
        </w:tabs>
        <w:autoSpaceDE w:val="0"/>
        <w:autoSpaceDN w:val="0"/>
        <w:spacing w:before="1" w:after="0" w:line="252" w:lineRule="auto"/>
        <w:ind w:right="1360" w:hanging="709"/>
        <w:contextualSpacing w:val="0"/>
        <w:rPr>
          <w:rFonts w:ascii="Arial" w:hAnsi="Arial" w:cs="Arial"/>
          <w:color w:val="010101"/>
          <w:sz w:val="16"/>
          <w:szCs w:val="16"/>
        </w:rPr>
      </w:pPr>
      <w:r w:rsidRPr="007A3427">
        <w:rPr>
          <w:rFonts w:ascii="Arial" w:hAnsi="Arial" w:cs="Arial"/>
          <w:color w:val="010101"/>
          <w:w w:val="105"/>
          <w:sz w:val="16"/>
          <w:szCs w:val="16"/>
        </w:rPr>
        <w:t>The Supplier must not remove any ownership or security notices in or relating to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Government</w:t>
      </w:r>
      <w:r w:rsidRPr="007A3427">
        <w:rPr>
          <w:rFonts w:ascii="Arial" w:hAnsi="Arial" w:cs="Arial"/>
          <w:color w:val="010101"/>
          <w:spacing w:val="19"/>
          <w:w w:val="105"/>
          <w:sz w:val="16"/>
          <w:szCs w:val="16"/>
        </w:rPr>
        <w:t xml:space="preserve"> </w:t>
      </w:r>
      <w:r w:rsidRPr="007A3427">
        <w:rPr>
          <w:rFonts w:ascii="Arial" w:hAnsi="Arial" w:cs="Arial"/>
          <w:color w:val="010101"/>
          <w:w w:val="105"/>
          <w:sz w:val="16"/>
          <w:szCs w:val="16"/>
        </w:rPr>
        <w:t>Data.</w:t>
      </w:r>
    </w:p>
    <w:p w:rsidRPr="007A3427" w:rsidR="00A46CFE" w:rsidP="00C16872" w:rsidRDefault="00A46CFE" w14:paraId="31F9B28C" w14:textId="77777777">
      <w:pPr>
        <w:pStyle w:val="ListParagraph"/>
        <w:widowControl w:val="0"/>
        <w:numPr>
          <w:ilvl w:val="1"/>
          <w:numId w:val="75"/>
        </w:numPr>
        <w:tabs>
          <w:tab w:val="left" w:pos="1398"/>
          <w:tab w:val="left" w:pos="1399"/>
        </w:tabs>
        <w:autoSpaceDE w:val="0"/>
        <w:autoSpaceDN w:val="0"/>
        <w:spacing w:after="0" w:line="256" w:lineRule="auto"/>
        <w:ind w:left="1400" w:right="1467" w:hanging="713"/>
        <w:contextualSpacing w:val="0"/>
        <w:rPr>
          <w:rFonts w:ascii="Arial" w:hAnsi="Arial" w:cs="Arial"/>
          <w:color w:val="010101"/>
          <w:sz w:val="16"/>
          <w:szCs w:val="16"/>
        </w:rPr>
      </w:pPr>
      <w:r w:rsidRPr="007A3427">
        <w:rPr>
          <w:rFonts w:ascii="Arial" w:hAnsi="Arial" w:cs="Arial"/>
          <w:color w:val="010101"/>
          <w:w w:val="105"/>
          <w:sz w:val="16"/>
          <w:szCs w:val="16"/>
        </w:rPr>
        <w:t>The Supplier must make accessible back-ups of all Government Data, stored in an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agreed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off-site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location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send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copies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every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six Months.</w:t>
      </w:r>
    </w:p>
    <w:p w:rsidRPr="007A3427" w:rsidR="00A46CFE" w:rsidP="00C16872" w:rsidRDefault="00A46CFE" w14:paraId="5FCAC5EA" w14:textId="77777777">
      <w:pPr>
        <w:pStyle w:val="ListParagraph"/>
        <w:widowControl w:val="0"/>
        <w:numPr>
          <w:ilvl w:val="1"/>
          <w:numId w:val="75"/>
        </w:numPr>
        <w:tabs>
          <w:tab w:val="left" w:pos="1398"/>
          <w:tab w:val="left" w:pos="1399"/>
        </w:tabs>
        <w:autoSpaceDE w:val="0"/>
        <w:autoSpaceDN w:val="0"/>
        <w:spacing w:after="0" w:line="249" w:lineRule="auto"/>
        <w:ind w:left="1398" w:right="1468" w:hanging="711"/>
        <w:contextualSpacing w:val="0"/>
        <w:rPr>
          <w:rFonts w:ascii="Arial" w:hAnsi="Arial" w:cs="Arial"/>
          <w:color w:val="010101"/>
          <w:sz w:val="16"/>
          <w:szCs w:val="16"/>
        </w:rPr>
      </w:pPr>
      <w:r w:rsidRPr="007A3427">
        <w:rPr>
          <w:rFonts w:ascii="Arial" w:hAnsi="Arial" w:cs="Arial"/>
          <w:color w:val="010101"/>
          <w:w w:val="105"/>
          <w:sz w:val="16"/>
          <w:szCs w:val="16"/>
        </w:rPr>
        <w:t>The Supplier must ensure that any Supplier system holding any Government Data,</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including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back-up</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secure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system</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complies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security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requirements</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specified</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writing]</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7D0B2498" w14:textId="77777777">
      <w:pPr>
        <w:pStyle w:val="ListParagraph"/>
        <w:widowControl w:val="0"/>
        <w:numPr>
          <w:ilvl w:val="1"/>
          <w:numId w:val="75"/>
        </w:numPr>
        <w:tabs>
          <w:tab w:val="left" w:pos="1402"/>
          <w:tab w:val="left" w:pos="1403"/>
        </w:tabs>
        <w:autoSpaceDE w:val="0"/>
        <w:autoSpaceDN w:val="0"/>
        <w:spacing w:before="1" w:after="0" w:line="249" w:lineRule="auto"/>
        <w:ind w:right="1323" w:hanging="709"/>
        <w:contextualSpacing w:val="0"/>
        <w:rPr>
          <w:rFonts w:ascii="Arial" w:hAnsi="Arial" w:cs="Arial"/>
          <w:color w:val="010101"/>
          <w:sz w:val="16"/>
          <w:szCs w:val="16"/>
        </w:rPr>
      </w:pPr>
      <w:r w:rsidRPr="007A3427">
        <w:rPr>
          <w:rFonts w:ascii="Arial" w:hAnsi="Arial" w:cs="Arial"/>
          <w:color w:val="010101"/>
          <w:w w:val="105"/>
          <w:sz w:val="16"/>
          <w:szCs w:val="16"/>
        </w:rPr>
        <w:t>If at any time the Supplier suspects or has reason to believe that the Government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Data provided under the Contract is corrupted, lost or sufficiently degraded, then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notify 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immediately</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suggest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remedial</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action.</w:t>
      </w:r>
    </w:p>
    <w:p w:rsidRPr="007A3427" w:rsidR="00A46CFE" w:rsidP="00C16872" w:rsidRDefault="00A46CFE" w14:paraId="0B556BCD" w14:textId="77777777">
      <w:pPr>
        <w:pStyle w:val="ListParagraph"/>
        <w:widowControl w:val="0"/>
        <w:numPr>
          <w:ilvl w:val="1"/>
          <w:numId w:val="75"/>
        </w:numPr>
        <w:tabs>
          <w:tab w:val="left" w:pos="1402"/>
          <w:tab w:val="left" w:pos="1403"/>
        </w:tabs>
        <w:autoSpaceDE w:val="0"/>
        <w:autoSpaceDN w:val="0"/>
        <w:spacing w:after="0" w:line="247" w:lineRule="auto"/>
        <w:ind w:left="1399" w:right="2065" w:hanging="712"/>
        <w:contextualSpacing w:val="0"/>
        <w:rPr>
          <w:rFonts w:ascii="Arial" w:hAnsi="Arial" w:cs="Arial"/>
          <w:color w:val="010101"/>
          <w:sz w:val="16"/>
          <w:szCs w:val="16"/>
        </w:rPr>
      </w:pPr>
      <w:r w:rsidRPr="007A3427">
        <w:rPr>
          <w:rFonts w:ascii="Arial" w:hAnsi="Arial" w:cs="Arial"/>
          <w:color w:val="010101"/>
          <w:w w:val="105"/>
          <w:sz w:val="16"/>
          <w:szCs w:val="16"/>
        </w:rPr>
        <w:t>If the Government Data is corrupted, lost or sufficiently degraded so as to be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unusable</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may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either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both:</w:t>
      </w:r>
    </w:p>
    <w:p w:rsidRPr="007A3427" w:rsidR="00A46CFE" w:rsidP="00C16872" w:rsidRDefault="00A46CFE" w14:paraId="67154986" w14:textId="77777777">
      <w:pPr>
        <w:pStyle w:val="ListParagraph"/>
        <w:widowControl w:val="0"/>
        <w:numPr>
          <w:ilvl w:val="2"/>
          <w:numId w:val="75"/>
        </w:numPr>
        <w:tabs>
          <w:tab w:val="left" w:pos="1966"/>
          <w:tab w:val="left" w:pos="1967"/>
        </w:tabs>
        <w:autoSpaceDE w:val="0"/>
        <w:autoSpaceDN w:val="0"/>
        <w:spacing w:before="8" w:after="0" w:line="252" w:lineRule="auto"/>
        <w:ind w:left="1965" w:right="1397" w:hanging="567"/>
        <w:contextualSpacing w:val="0"/>
        <w:rPr>
          <w:rFonts w:ascii="Arial" w:hAnsi="Arial" w:cs="Arial"/>
          <w:sz w:val="16"/>
          <w:szCs w:val="16"/>
        </w:rPr>
      </w:pPr>
      <w:r w:rsidRPr="007A3427">
        <w:rPr>
          <w:rFonts w:ascii="Arial" w:hAnsi="Arial" w:cs="Arial"/>
          <w:color w:val="010101"/>
          <w:w w:val="105"/>
          <w:sz w:val="16"/>
          <w:szCs w:val="16"/>
        </w:rPr>
        <w:t>tell</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 Supplier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restore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get</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restored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Government</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soon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practical but no later than five Working Days from the date that the 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receives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finds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out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about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issue,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whichever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earlier;</w:t>
      </w:r>
    </w:p>
    <w:p w:rsidRPr="007A3427" w:rsidR="00A46CFE" w:rsidP="00C16872" w:rsidRDefault="00A46CFE" w14:paraId="36B28068" w14:textId="77777777">
      <w:pPr>
        <w:pStyle w:val="ListParagraph"/>
        <w:widowControl w:val="0"/>
        <w:numPr>
          <w:ilvl w:val="2"/>
          <w:numId w:val="75"/>
        </w:numPr>
        <w:tabs>
          <w:tab w:val="left" w:pos="1966"/>
          <w:tab w:val="left" w:pos="1967"/>
        </w:tabs>
        <w:autoSpaceDE w:val="0"/>
        <w:autoSpaceDN w:val="0"/>
        <w:spacing w:before="3"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restore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Government</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itself</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using</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third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party.</w:t>
      </w:r>
    </w:p>
    <w:p w:rsidRPr="007A3427" w:rsidR="00A46CFE" w:rsidP="00C16872" w:rsidRDefault="00A46CFE" w14:paraId="67C4967E" w14:textId="77777777">
      <w:pPr>
        <w:pStyle w:val="ListParagraph"/>
        <w:widowControl w:val="0"/>
        <w:numPr>
          <w:ilvl w:val="1"/>
          <w:numId w:val="75"/>
        </w:numPr>
        <w:tabs>
          <w:tab w:val="left" w:pos="1398"/>
          <w:tab w:val="left" w:pos="1399"/>
        </w:tabs>
        <w:autoSpaceDE w:val="0"/>
        <w:autoSpaceDN w:val="0"/>
        <w:spacing w:after="0" w:line="247" w:lineRule="auto"/>
        <w:ind w:left="1399" w:right="1365" w:hanging="712"/>
        <w:contextualSpacing w:val="0"/>
        <w:rPr>
          <w:rFonts w:ascii="Arial" w:hAnsi="Arial" w:cs="Arial"/>
          <w:color w:val="010101"/>
          <w:sz w:val="16"/>
          <w:szCs w:val="16"/>
        </w:rPr>
      </w:pPr>
      <w:r w:rsidRPr="007A3427">
        <w:rPr>
          <w:rFonts w:ascii="Arial" w:hAnsi="Arial" w:cs="Arial"/>
          <w:color w:val="010101"/>
          <w:w w:val="105"/>
          <w:sz w:val="16"/>
          <w:szCs w:val="16"/>
        </w:rPr>
        <w:t>The Supplier must pay each Party's reasonable costs of complying with clause 14.7</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unless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at fault.</w:t>
      </w:r>
    </w:p>
    <w:p w:rsidRPr="007A3427" w:rsidR="00A46CFE" w:rsidP="00C16872" w:rsidRDefault="00A46CFE" w14:paraId="33B2B49E" w14:textId="77777777">
      <w:pPr>
        <w:pStyle w:val="ListParagraph"/>
        <w:widowControl w:val="0"/>
        <w:numPr>
          <w:ilvl w:val="1"/>
          <w:numId w:val="75"/>
        </w:numPr>
        <w:tabs>
          <w:tab w:val="left" w:pos="1402"/>
          <w:tab w:val="left" w:pos="1403"/>
        </w:tabs>
        <w:autoSpaceDE w:val="0"/>
        <w:autoSpaceDN w:val="0"/>
        <w:spacing w:after="0" w:line="249" w:lineRule="auto"/>
        <w:ind w:right="1247" w:hanging="708"/>
        <w:contextualSpacing w:val="0"/>
        <w:rPr>
          <w:rFonts w:ascii="Arial" w:hAnsi="Arial" w:cs="Arial"/>
          <w:color w:val="010101"/>
          <w:sz w:val="16"/>
          <w:szCs w:val="16"/>
        </w:rPr>
      </w:pPr>
      <w:r w:rsidRPr="007A3427">
        <w:rPr>
          <w:rFonts w:ascii="Arial" w:hAnsi="Arial" w:cs="Arial"/>
          <w:color w:val="010101"/>
          <w:w w:val="105"/>
          <w:sz w:val="16"/>
          <w:szCs w:val="16"/>
        </w:rPr>
        <w:t>Only the Buyer can decide what processing of Personal Data a Supplier can do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under the Contract and must specify it for the Contract using the template in Annex 1</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Order</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Form</w:t>
      </w:r>
      <w:r w:rsidRPr="007A3427">
        <w:rPr>
          <w:rFonts w:ascii="Arial" w:hAnsi="Arial" w:cs="Arial"/>
          <w:color w:val="010101"/>
          <w:spacing w:val="-5"/>
          <w:w w:val="105"/>
          <w:sz w:val="16"/>
          <w:szCs w:val="16"/>
        </w:rPr>
        <w:t xml:space="preserve"> </w:t>
      </w:r>
      <w:r w:rsidRPr="007A3427">
        <w:rPr>
          <w:rFonts w:ascii="Arial" w:hAnsi="Arial" w:cs="Arial"/>
          <w:i/>
          <w:color w:val="010101"/>
          <w:w w:val="105"/>
          <w:sz w:val="16"/>
          <w:szCs w:val="16"/>
        </w:rPr>
        <w:t>(Authorised</w:t>
      </w:r>
      <w:r w:rsidRPr="007A3427">
        <w:rPr>
          <w:rFonts w:ascii="Arial" w:hAnsi="Arial" w:cs="Arial"/>
          <w:i/>
          <w:color w:val="010101"/>
          <w:spacing w:val="21"/>
          <w:w w:val="105"/>
          <w:sz w:val="16"/>
          <w:szCs w:val="16"/>
        </w:rPr>
        <w:t xml:space="preserve"> </w:t>
      </w:r>
      <w:r w:rsidRPr="007A3427">
        <w:rPr>
          <w:rFonts w:ascii="Arial" w:hAnsi="Arial" w:cs="Arial"/>
          <w:i/>
          <w:color w:val="010101"/>
          <w:w w:val="105"/>
          <w:sz w:val="16"/>
          <w:szCs w:val="16"/>
        </w:rPr>
        <w:t>Processing).</w:t>
      </w:r>
    </w:p>
    <w:p w:rsidRPr="007A3427" w:rsidR="00A46CFE" w:rsidP="00C16872" w:rsidRDefault="00A46CFE" w14:paraId="3672CB01" w14:textId="77777777">
      <w:pPr>
        <w:pStyle w:val="ListParagraph"/>
        <w:widowControl w:val="0"/>
        <w:numPr>
          <w:ilvl w:val="1"/>
          <w:numId w:val="75"/>
        </w:numPr>
        <w:tabs>
          <w:tab w:val="left" w:pos="1399"/>
        </w:tabs>
        <w:autoSpaceDE w:val="0"/>
        <w:autoSpaceDN w:val="0"/>
        <w:spacing w:after="0" w:line="252" w:lineRule="auto"/>
        <w:ind w:right="1208" w:hanging="708"/>
        <w:contextualSpacing w:val="0"/>
        <w:rPr>
          <w:rFonts w:ascii="Arial" w:hAnsi="Arial" w:cs="Arial"/>
          <w:color w:val="010101"/>
          <w:sz w:val="16"/>
          <w:szCs w:val="16"/>
        </w:rPr>
      </w:pPr>
      <w:r w:rsidRPr="007A3427">
        <w:rPr>
          <w:rFonts w:ascii="Arial" w:hAnsi="Arial" w:cs="Arial"/>
          <w:color w:val="010101"/>
          <w:w w:val="105"/>
          <w:sz w:val="16"/>
          <w:szCs w:val="16"/>
        </w:rPr>
        <w:t>The Supplier must only process Personal Data if authorised to do so in the Annex 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Order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Form</w:t>
      </w:r>
      <w:r w:rsidRPr="007A3427">
        <w:rPr>
          <w:rFonts w:ascii="Arial" w:hAnsi="Arial" w:cs="Arial"/>
          <w:color w:val="010101"/>
          <w:spacing w:val="-8"/>
          <w:w w:val="105"/>
          <w:sz w:val="16"/>
          <w:szCs w:val="16"/>
        </w:rPr>
        <w:t xml:space="preserve"> </w:t>
      </w:r>
      <w:r w:rsidRPr="007A3427">
        <w:rPr>
          <w:rFonts w:ascii="Arial" w:hAnsi="Arial" w:cs="Arial"/>
          <w:i/>
          <w:color w:val="010101"/>
          <w:w w:val="105"/>
          <w:sz w:val="16"/>
          <w:szCs w:val="16"/>
        </w:rPr>
        <w:t>(Authorised</w:t>
      </w:r>
      <w:r w:rsidRPr="007A3427">
        <w:rPr>
          <w:rFonts w:ascii="Arial" w:hAnsi="Arial" w:cs="Arial"/>
          <w:i/>
          <w:color w:val="010101"/>
          <w:spacing w:val="17"/>
          <w:w w:val="105"/>
          <w:sz w:val="16"/>
          <w:szCs w:val="16"/>
        </w:rPr>
        <w:t xml:space="preserve"> </w:t>
      </w:r>
      <w:r w:rsidRPr="007A3427">
        <w:rPr>
          <w:rFonts w:ascii="Arial" w:hAnsi="Arial" w:cs="Arial"/>
          <w:i/>
          <w:color w:val="010101"/>
          <w:w w:val="105"/>
          <w:sz w:val="16"/>
          <w:szCs w:val="16"/>
        </w:rPr>
        <w:t>Processing)</w:t>
      </w:r>
      <w:r w:rsidRPr="007A3427">
        <w:rPr>
          <w:rFonts w:ascii="Arial" w:hAnsi="Arial" w:cs="Arial"/>
          <w:i/>
          <w:color w:val="010101"/>
          <w:spacing w:val="3"/>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  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further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written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instructions relating to the processing of Personal Data are incorporated into Annex 1</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Order</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Form.</w:t>
      </w:r>
    </w:p>
    <w:p w:rsidRPr="007A3427" w:rsidR="00A46CFE" w:rsidP="00C16872" w:rsidRDefault="00A46CFE" w14:paraId="50CB4B33" w14:textId="77777777">
      <w:pPr>
        <w:pStyle w:val="ListParagraph"/>
        <w:widowControl w:val="0"/>
        <w:numPr>
          <w:ilvl w:val="1"/>
          <w:numId w:val="75"/>
        </w:numPr>
        <w:tabs>
          <w:tab w:val="left" w:pos="1399"/>
        </w:tabs>
        <w:autoSpaceDE w:val="0"/>
        <w:autoSpaceDN w:val="0"/>
        <w:spacing w:after="0" w:line="256" w:lineRule="auto"/>
        <w:ind w:left="1400" w:right="1443" w:hanging="713"/>
        <w:contextualSpacing w:val="0"/>
        <w:rPr>
          <w:rFonts w:ascii="Arial" w:hAnsi="Arial" w:cs="Arial"/>
          <w:color w:val="010101"/>
          <w:sz w:val="16"/>
          <w:szCs w:val="16"/>
        </w:rPr>
      </w:pPr>
      <w:r w:rsidRPr="007A3427">
        <w:rPr>
          <w:rFonts w:ascii="Arial" w:hAnsi="Arial" w:cs="Arial"/>
          <w:color w:val="010101"/>
          <w:w w:val="105"/>
          <w:sz w:val="16"/>
          <w:szCs w:val="16"/>
        </w:rPr>
        <w:t>The Supplier must give all reasonable assistance to the Buyer in the preparation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Protection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Impact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Assessment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before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starting</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processing,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including:</w:t>
      </w:r>
    </w:p>
    <w:p w:rsidRPr="007A3427" w:rsidR="00A46CFE" w:rsidP="00C16872" w:rsidRDefault="00A46CFE" w14:paraId="2210D68B" w14:textId="77777777">
      <w:pPr>
        <w:pStyle w:val="ListParagraph"/>
        <w:widowControl w:val="0"/>
        <w:numPr>
          <w:ilvl w:val="2"/>
          <w:numId w:val="75"/>
        </w:numPr>
        <w:tabs>
          <w:tab w:val="left" w:pos="1967"/>
          <w:tab w:val="left" w:pos="1968"/>
        </w:tabs>
        <w:autoSpaceDE w:val="0"/>
        <w:autoSpaceDN w:val="0"/>
        <w:spacing w:after="0" w:line="234" w:lineRule="exact"/>
        <w:ind w:left="1967" w:hanging="569"/>
        <w:contextualSpacing w:val="0"/>
        <w:rPr>
          <w:rFonts w:ascii="Arial" w:hAnsi="Arial" w:cs="Arial"/>
          <w:sz w:val="16"/>
          <w:szCs w:val="16"/>
        </w:rPr>
      </w:pPr>
      <w:r w:rsidRPr="007A3427">
        <w:rPr>
          <w:rFonts w:ascii="Arial" w:hAnsi="Arial" w:cs="Arial"/>
          <w:color w:val="010101"/>
          <w:w w:val="105"/>
          <w:sz w:val="16"/>
          <w:szCs w:val="16"/>
        </w:rPr>
        <w:t>a</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systematic description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expected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processing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purpose;</w:t>
      </w:r>
    </w:p>
    <w:p w:rsidRPr="007A3427" w:rsidR="00A46CFE" w:rsidP="00C16872" w:rsidRDefault="00A46CFE" w14:paraId="7B03655D" w14:textId="77777777">
      <w:pPr>
        <w:pStyle w:val="ListParagraph"/>
        <w:widowControl w:val="0"/>
        <w:numPr>
          <w:ilvl w:val="2"/>
          <w:numId w:val="75"/>
        </w:numPr>
        <w:tabs>
          <w:tab w:val="left" w:pos="1966"/>
          <w:tab w:val="left" w:pos="1967"/>
        </w:tabs>
        <w:autoSpaceDE w:val="0"/>
        <w:autoSpaceDN w:val="0"/>
        <w:spacing w:before="14" w:after="0" w:line="240" w:lineRule="auto"/>
        <w:ind w:left="1966" w:hanging="568"/>
        <w:contextualSpacing w:val="0"/>
        <w:rPr>
          <w:rFonts w:ascii="Arial" w:hAnsi="Arial" w:cs="Arial"/>
          <w:sz w:val="16"/>
          <w:szCs w:val="16"/>
        </w:rPr>
      </w:pPr>
      <w:r w:rsidRPr="007A3427">
        <w:rPr>
          <w:rFonts w:ascii="Arial" w:hAnsi="Arial" w:cs="Arial"/>
          <w:color w:val="010101"/>
          <w:spacing w:val="-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spacing w:val="-1"/>
          <w:w w:val="105"/>
          <w:sz w:val="16"/>
          <w:szCs w:val="16"/>
        </w:rPr>
        <w:t>necessity</w:t>
      </w:r>
      <w:r w:rsidRPr="007A3427">
        <w:rPr>
          <w:rFonts w:ascii="Arial" w:hAnsi="Arial" w:cs="Arial"/>
          <w:color w:val="010101"/>
          <w:spacing w:val="3"/>
          <w:w w:val="105"/>
          <w:sz w:val="16"/>
          <w:szCs w:val="16"/>
        </w:rPr>
        <w:t xml:space="preserve"> </w:t>
      </w:r>
      <w:r w:rsidRPr="007A3427">
        <w:rPr>
          <w:rFonts w:ascii="Arial" w:hAnsi="Arial" w:cs="Arial"/>
          <w:color w:val="010101"/>
          <w:spacing w:val="-1"/>
          <w:w w:val="105"/>
          <w:sz w:val="16"/>
          <w:szCs w:val="16"/>
        </w:rPr>
        <w:t>and</w:t>
      </w:r>
      <w:r w:rsidRPr="007A3427">
        <w:rPr>
          <w:rFonts w:ascii="Arial" w:hAnsi="Arial" w:cs="Arial"/>
          <w:color w:val="010101"/>
          <w:w w:val="105"/>
          <w:sz w:val="16"/>
          <w:szCs w:val="16"/>
        </w:rPr>
        <w:t xml:space="preserve"> </w:t>
      </w:r>
      <w:r w:rsidRPr="007A3427">
        <w:rPr>
          <w:rFonts w:ascii="Arial" w:hAnsi="Arial" w:cs="Arial"/>
          <w:color w:val="010101"/>
          <w:spacing w:val="-1"/>
          <w:w w:val="105"/>
          <w:sz w:val="16"/>
          <w:szCs w:val="16"/>
        </w:rPr>
        <w:t>proportionality</w:t>
      </w:r>
      <w:r w:rsidRPr="007A3427">
        <w:rPr>
          <w:rFonts w:ascii="Arial" w:hAnsi="Arial" w:cs="Arial"/>
          <w:color w:val="010101"/>
          <w:spacing w:val="-13"/>
          <w:w w:val="105"/>
          <w:sz w:val="16"/>
          <w:szCs w:val="16"/>
        </w:rPr>
        <w:t xml:space="preserve"> </w:t>
      </w:r>
      <w:r w:rsidRPr="007A3427">
        <w:rPr>
          <w:rFonts w:ascii="Arial" w:hAnsi="Arial" w:cs="Arial"/>
          <w:color w:val="010101"/>
          <w:spacing w:val="-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processing</w:t>
      </w:r>
      <w:r w:rsidRPr="007A3427">
        <w:rPr>
          <w:rFonts w:ascii="Arial" w:hAnsi="Arial" w:cs="Arial"/>
          <w:color w:val="010101"/>
          <w:spacing w:val="8"/>
          <w:w w:val="105"/>
          <w:sz w:val="16"/>
          <w:szCs w:val="16"/>
        </w:rPr>
        <w:t xml:space="preserve"> </w:t>
      </w:r>
      <w:r w:rsidRPr="007A3427">
        <w:rPr>
          <w:rFonts w:ascii="Arial" w:hAnsi="Arial" w:cs="Arial"/>
          <w:color w:val="010101"/>
          <w:spacing w:val="-1"/>
          <w:w w:val="105"/>
          <w:sz w:val="16"/>
          <w:szCs w:val="16"/>
        </w:rPr>
        <w:t>operations;</w:t>
      </w:r>
    </w:p>
    <w:p w:rsidRPr="007A3427" w:rsidR="00A46CFE" w:rsidP="00C16872" w:rsidRDefault="00A46CFE" w14:paraId="4C549CF1" w14:textId="77777777">
      <w:pPr>
        <w:pStyle w:val="ListParagraph"/>
        <w:widowControl w:val="0"/>
        <w:numPr>
          <w:ilvl w:val="2"/>
          <w:numId w:val="75"/>
        </w:numPr>
        <w:tabs>
          <w:tab w:val="left" w:pos="1966"/>
          <w:tab w:val="left" w:pos="1967"/>
        </w:tabs>
        <w:autoSpaceDE w:val="0"/>
        <w:autoSpaceDN w:val="0"/>
        <w:spacing w:before="8"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risks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rights and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freedoms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Subjects</w:t>
      </w:r>
      <w:r w:rsidRPr="007A3427">
        <w:rPr>
          <w:rFonts w:ascii="Arial" w:hAnsi="Arial" w:cs="Arial"/>
          <w:color w:val="2A2A2A"/>
          <w:w w:val="105"/>
          <w:sz w:val="16"/>
          <w:szCs w:val="16"/>
        </w:rPr>
        <w:t>;</w:t>
      </w:r>
    </w:p>
    <w:p w:rsidRPr="007A3427" w:rsidR="00A46CFE" w:rsidP="00C16872" w:rsidRDefault="00A46CFE" w14:paraId="6515A2A3" w14:textId="77777777">
      <w:pPr>
        <w:pStyle w:val="ListParagraph"/>
        <w:widowControl w:val="0"/>
        <w:numPr>
          <w:ilvl w:val="2"/>
          <w:numId w:val="75"/>
        </w:numPr>
        <w:tabs>
          <w:tab w:val="left" w:pos="1966"/>
          <w:tab w:val="left" w:pos="1967"/>
        </w:tabs>
        <w:autoSpaceDE w:val="0"/>
        <w:autoSpaceDN w:val="0"/>
        <w:spacing w:before="18" w:after="0" w:line="252" w:lineRule="auto"/>
        <w:ind w:left="1965" w:right="1718" w:hanging="567"/>
        <w:contextualSpacing w:val="0"/>
        <w:rPr>
          <w:rFonts w:ascii="Arial" w:hAnsi="Arial" w:cs="Arial"/>
          <w:sz w:val="16"/>
          <w:szCs w:val="16"/>
        </w:rPr>
      </w:pPr>
      <w:r w:rsidRPr="007A3427">
        <w:rPr>
          <w:rFonts w:ascii="Arial" w:hAnsi="Arial" w:cs="Arial"/>
          <w:color w:val="010101"/>
          <w:w w:val="105"/>
          <w:sz w:val="16"/>
          <w:szCs w:val="16"/>
        </w:rPr>
        <w:t>the intended measures to address the risks, including safeguards, security</w:t>
      </w:r>
      <w:r w:rsidRPr="007A3427">
        <w:rPr>
          <w:rFonts w:ascii="Arial" w:hAnsi="Arial" w:cs="Arial"/>
          <w:color w:val="010101"/>
          <w:spacing w:val="-60"/>
          <w:w w:val="105"/>
          <w:sz w:val="16"/>
          <w:szCs w:val="16"/>
        </w:rPr>
        <w:t xml:space="preserve"> </w:t>
      </w:r>
      <w:r w:rsidRPr="007A3427">
        <w:rPr>
          <w:rFonts w:ascii="Arial" w:hAnsi="Arial" w:cs="Arial"/>
          <w:color w:val="010101"/>
          <w:w w:val="105"/>
          <w:sz w:val="16"/>
          <w:szCs w:val="16"/>
        </w:rPr>
        <w:t>measures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mechanisms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protect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Data.</w:t>
      </w:r>
    </w:p>
    <w:p w:rsidRPr="007A3427" w:rsidR="00A46CFE" w:rsidP="00A46CFE" w:rsidRDefault="00A46CFE" w14:paraId="0A0D464C" w14:textId="77777777">
      <w:pPr>
        <w:spacing w:line="252" w:lineRule="auto"/>
        <w:rPr>
          <w:rFonts w:ascii="Arial" w:hAnsi="Arial" w:cs="Arial"/>
          <w:sz w:val="16"/>
          <w:szCs w:val="16"/>
        </w:rPr>
        <w:sectPr w:rsidRPr="007A3427" w:rsidR="00A46CFE">
          <w:pgSz w:w="11910" w:h="16840" w:orient="portrait"/>
          <w:pgMar w:top="1660" w:right="220" w:bottom="1320" w:left="760" w:header="698" w:footer="1129" w:gutter="0"/>
          <w:cols w:space="720"/>
        </w:sectPr>
      </w:pPr>
    </w:p>
    <w:p w:rsidRPr="007A3427" w:rsidR="00A46CFE" w:rsidP="00C16872" w:rsidRDefault="00A46CFE" w14:paraId="63D89B56" w14:textId="77777777">
      <w:pPr>
        <w:pStyle w:val="ListParagraph"/>
        <w:widowControl w:val="0"/>
        <w:numPr>
          <w:ilvl w:val="1"/>
          <w:numId w:val="75"/>
        </w:numPr>
        <w:tabs>
          <w:tab w:val="left" w:pos="1399"/>
        </w:tabs>
        <w:autoSpaceDE w:val="0"/>
        <w:autoSpaceDN w:val="0"/>
        <w:spacing w:before="94" w:after="0" w:line="252" w:lineRule="auto"/>
        <w:ind w:left="1398" w:right="1584" w:hanging="711"/>
        <w:contextualSpacing w:val="0"/>
        <w:rPr>
          <w:rFonts w:ascii="Arial" w:hAnsi="Arial" w:cs="Arial"/>
          <w:color w:val="010101"/>
          <w:sz w:val="16"/>
          <w:szCs w:val="16"/>
        </w:rPr>
      </w:pPr>
      <w:r w:rsidRPr="007A3427">
        <w:rPr>
          <w:rFonts w:ascii="Arial" w:hAnsi="Arial" w:cs="Arial"/>
          <w:color w:val="010101"/>
          <w:w w:val="105"/>
          <w:sz w:val="16"/>
          <w:szCs w:val="16"/>
        </w:rPr>
        <w:t>The Supplier must notify the Buyer immediately if it thinks the Buyer's instructions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 Data</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Protection</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Legislation.</w:t>
      </w:r>
    </w:p>
    <w:p w:rsidRPr="007A3427" w:rsidR="00A46CFE" w:rsidP="00C16872" w:rsidRDefault="00A46CFE" w14:paraId="3BF23C8A" w14:textId="77777777">
      <w:pPr>
        <w:pStyle w:val="ListParagraph"/>
        <w:widowControl w:val="0"/>
        <w:numPr>
          <w:ilvl w:val="1"/>
          <w:numId w:val="75"/>
        </w:numPr>
        <w:tabs>
          <w:tab w:val="left" w:pos="1399"/>
        </w:tabs>
        <w:autoSpaceDE w:val="0"/>
        <w:autoSpaceDN w:val="0"/>
        <w:spacing w:after="0" w:line="247" w:lineRule="auto"/>
        <w:ind w:right="1361" w:hanging="709"/>
        <w:contextualSpacing w:val="0"/>
        <w:rPr>
          <w:rFonts w:ascii="Arial" w:hAnsi="Arial" w:cs="Arial"/>
          <w:color w:val="010101"/>
          <w:sz w:val="16"/>
          <w:szCs w:val="16"/>
        </w:rPr>
      </w:pPr>
      <w:r w:rsidRPr="007A3427">
        <w:rPr>
          <w:rFonts w:ascii="Arial" w:hAnsi="Arial" w:cs="Arial"/>
          <w:color w:val="010101"/>
          <w:w w:val="105"/>
          <w:sz w:val="16"/>
          <w:szCs w:val="16"/>
        </w:rPr>
        <w:t>The Supplier must put in place appropriate Protective Measures to protect against a</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Loss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Event which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approved</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1C6003B3" w14:textId="77777777">
      <w:pPr>
        <w:pStyle w:val="ListParagraph"/>
        <w:widowControl w:val="0"/>
        <w:numPr>
          <w:ilvl w:val="1"/>
          <w:numId w:val="75"/>
        </w:numPr>
        <w:tabs>
          <w:tab w:val="left" w:pos="1403"/>
        </w:tabs>
        <w:autoSpaceDE w:val="0"/>
        <w:autoSpaceDN w:val="0"/>
        <w:spacing w:before="1" w:after="0" w:line="247" w:lineRule="auto"/>
        <w:ind w:left="1398" w:right="1586" w:hanging="711"/>
        <w:contextualSpacing w:val="0"/>
        <w:rPr>
          <w:rFonts w:ascii="Arial" w:hAnsi="Arial" w:cs="Arial"/>
          <w:color w:val="010101"/>
          <w:sz w:val="16"/>
          <w:szCs w:val="16"/>
        </w:rPr>
      </w:pPr>
      <w:r w:rsidRPr="007A3427">
        <w:rPr>
          <w:rFonts w:ascii="Arial" w:hAnsi="Arial" w:cs="Arial"/>
          <w:color w:val="010101"/>
          <w:w w:val="105"/>
          <w:sz w:val="16"/>
          <w:szCs w:val="16"/>
        </w:rPr>
        <w:t>If lawful to notify the Buyer, the Supplier must notify it if the Supplier is required to</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process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Law</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promptly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before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processing</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it.</w:t>
      </w:r>
    </w:p>
    <w:p w:rsidRPr="007A3427" w:rsidR="00A46CFE" w:rsidP="00C16872" w:rsidRDefault="00A46CFE" w14:paraId="3FB68FFB" w14:textId="77777777">
      <w:pPr>
        <w:pStyle w:val="ListParagraph"/>
        <w:widowControl w:val="0"/>
        <w:numPr>
          <w:ilvl w:val="1"/>
          <w:numId w:val="75"/>
        </w:numPr>
        <w:tabs>
          <w:tab w:val="left" w:pos="1399"/>
        </w:tabs>
        <w:autoSpaceDE w:val="0"/>
        <w:autoSpaceDN w:val="0"/>
        <w:spacing w:before="1" w:after="0" w:line="256" w:lineRule="auto"/>
        <w:ind w:left="1400" w:right="1457" w:hanging="713"/>
        <w:contextualSpacing w:val="0"/>
        <w:rPr>
          <w:rFonts w:ascii="Arial" w:hAnsi="Arial" w:cs="Arial"/>
          <w:color w:val="010101"/>
          <w:sz w:val="16"/>
          <w:szCs w:val="16"/>
        </w:rPr>
      </w:pPr>
      <w:r w:rsidRPr="007A3427">
        <w:rPr>
          <w:rFonts w:ascii="Arial" w:hAnsi="Arial" w:cs="Arial"/>
          <w:color w:val="010101"/>
          <w:w w:val="105"/>
          <w:sz w:val="16"/>
          <w:szCs w:val="16"/>
        </w:rPr>
        <w:t>The Supplier must take all reasonable steps to ensure the reliability and integrity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Staff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who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have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access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 Personal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ensure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they:</w:t>
      </w:r>
    </w:p>
    <w:p w:rsidRPr="007A3427" w:rsidR="00A46CFE" w:rsidP="00C16872" w:rsidRDefault="00A46CFE" w14:paraId="59BE617B" w14:textId="77777777">
      <w:pPr>
        <w:pStyle w:val="ListParagraph"/>
        <w:widowControl w:val="0"/>
        <w:numPr>
          <w:ilvl w:val="2"/>
          <w:numId w:val="75"/>
        </w:numPr>
        <w:tabs>
          <w:tab w:val="left" w:pos="1967"/>
          <w:tab w:val="left" w:pos="1968"/>
        </w:tabs>
        <w:autoSpaceDE w:val="0"/>
        <w:autoSpaceDN w:val="0"/>
        <w:spacing w:after="0" w:line="239" w:lineRule="exact"/>
        <w:ind w:left="1967" w:hanging="569"/>
        <w:contextualSpacing w:val="0"/>
        <w:rPr>
          <w:rFonts w:ascii="Arial" w:hAnsi="Arial" w:cs="Arial"/>
          <w:sz w:val="16"/>
          <w:szCs w:val="16"/>
        </w:rPr>
      </w:pPr>
      <w:r w:rsidRPr="007A3427">
        <w:rPr>
          <w:rFonts w:ascii="Arial" w:hAnsi="Arial" w:cs="Arial"/>
          <w:color w:val="010101"/>
          <w:w w:val="105"/>
          <w:sz w:val="16"/>
          <w:szCs w:val="16"/>
        </w:rPr>
        <w:t>are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aware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and comply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duties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11;</w:t>
      </w:r>
    </w:p>
    <w:p w:rsidRPr="007A3427" w:rsidR="00A46CFE" w:rsidP="00C16872" w:rsidRDefault="00A46CFE" w14:paraId="77AE8897" w14:textId="77777777">
      <w:pPr>
        <w:pStyle w:val="ListParagraph"/>
        <w:widowControl w:val="0"/>
        <w:numPr>
          <w:ilvl w:val="2"/>
          <w:numId w:val="75"/>
        </w:numPr>
        <w:tabs>
          <w:tab w:val="left" w:pos="1967"/>
          <w:tab w:val="left" w:pos="1968"/>
        </w:tabs>
        <w:autoSpaceDE w:val="0"/>
        <w:autoSpaceDN w:val="0"/>
        <w:spacing w:before="8" w:after="0" w:line="252" w:lineRule="auto"/>
        <w:ind w:left="1965" w:right="1363" w:hanging="566"/>
        <w:contextualSpacing w:val="0"/>
        <w:rPr>
          <w:rFonts w:ascii="Arial" w:hAnsi="Arial" w:cs="Arial"/>
          <w:sz w:val="16"/>
          <w:szCs w:val="16"/>
        </w:rPr>
      </w:pPr>
      <w:r w:rsidRPr="007A3427">
        <w:rPr>
          <w:rFonts w:ascii="Arial" w:hAnsi="Arial" w:cs="Arial"/>
          <w:color w:val="010101"/>
          <w:w w:val="105"/>
          <w:sz w:val="16"/>
          <w:szCs w:val="16"/>
        </w:rPr>
        <w:t>are subject to appropriate confidentiality undertakings with the Supplier or any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Subprocessor</w:t>
      </w:r>
      <w:r w:rsidRPr="007A3427">
        <w:rPr>
          <w:rFonts w:ascii="Arial" w:hAnsi="Arial" w:cs="Arial"/>
          <w:color w:val="262626"/>
          <w:w w:val="105"/>
          <w:sz w:val="16"/>
          <w:szCs w:val="16"/>
        </w:rPr>
        <w:t>;</w:t>
      </w:r>
    </w:p>
    <w:p w:rsidRPr="007A3427" w:rsidR="00A46CFE" w:rsidP="00C16872" w:rsidRDefault="00A46CFE" w14:paraId="7DBB120C" w14:textId="77777777">
      <w:pPr>
        <w:pStyle w:val="ListParagraph"/>
        <w:widowControl w:val="0"/>
        <w:numPr>
          <w:ilvl w:val="2"/>
          <w:numId w:val="75"/>
        </w:numPr>
        <w:tabs>
          <w:tab w:val="left" w:pos="1967"/>
          <w:tab w:val="left" w:pos="1968"/>
        </w:tabs>
        <w:autoSpaceDE w:val="0"/>
        <w:autoSpaceDN w:val="0"/>
        <w:spacing w:before="2" w:after="0" w:line="252" w:lineRule="auto"/>
        <w:ind w:left="1966" w:right="1178" w:hanging="568"/>
        <w:contextualSpacing w:val="0"/>
        <w:rPr>
          <w:rFonts w:ascii="Arial" w:hAnsi="Arial" w:cs="Arial"/>
          <w:sz w:val="16"/>
          <w:szCs w:val="16"/>
        </w:rPr>
      </w:pPr>
      <w:r w:rsidRPr="007A3427">
        <w:rPr>
          <w:rFonts w:ascii="Arial" w:hAnsi="Arial" w:cs="Arial"/>
          <w:color w:val="010101"/>
          <w:w w:val="105"/>
          <w:sz w:val="16"/>
          <w:szCs w:val="16"/>
        </w:rPr>
        <w:t>are informed of the confidential nature of the Personal Data and do not provide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any of the Personal Data to any third Party unless directed in writing to do so by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otherwise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allowed</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0CB046AE" w14:textId="77777777">
      <w:pPr>
        <w:pStyle w:val="ListParagraph"/>
        <w:widowControl w:val="0"/>
        <w:numPr>
          <w:ilvl w:val="2"/>
          <w:numId w:val="75"/>
        </w:numPr>
        <w:tabs>
          <w:tab w:val="left" w:pos="1965"/>
          <w:tab w:val="left" w:pos="1966"/>
        </w:tabs>
        <w:autoSpaceDE w:val="0"/>
        <w:autoSpaceDN w:val="0"/>
        <w:spacing w:after="0" w:line="252" w:lineRule="auto"/>
        <w:ind w:left="1968" w:right="1361" w:hanging="569"/>
        <w:contextualSpacing w:val="0"/>
        <w:rPr>
          <w:rFonts w:ascii="Arial" w:hAnsi="Arial" w:cs="Arial"/>
          <w:sz w:val="16"/>
          <w:szCs w:val="16"/>
        </w:rPr>
      </w:pPr>
      <w:r w:rsidRPr="007A3427">
        <w:rPr>
          <w:rFonts w:ascii="Arial" w:hAnsi="Arial" w:cs="Arial"/>
          <w:color w:val="010101"/>
          <w:w w:val="105"/>
          <w:sz w:val="16"/>
          <w:szCs w:val="16"/>
        </w:rPr>
        <w:t>have undergone adequate training in the use, care, protection and handling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Data.</w:t>
      </w:r>
    </w:p>
    <w:p w:rsidRPr="007A3427" w:rsidR="00A46CFE" w:rsidP="00C16872" w:rsidRDefault="00A46CFE" w14:paraId="0F5402FD" w14:textId="77777777">
      <w:pPr>
        <w:pStyle w:val="ListParagraph"/>
        <w:widowControl w:val="0"/>
        <w:numPr>
          <w:ilvl w:val="1"/>
          <w:numId w:val="75"/>
        </w:numPr>
        <w:tabs>
          <w:tab w:val="left" w:pos="1399"/>
        </w:tabs>
        <w:autoSpaceDE w:val="0"/>
        <w:autoSpaceDN w:val="0"/>
        <w:spacing w:after="0" w:line="252" w:lineRule="auto"/>
        <w:ind w:right="1750" w:hanging="709"/>
        <w:contextualSpacing w:val="0"/>
        <w:rPr>
          <w:rFonts w:ascii="Arial" w:hAnsi="Arial" w:cs="Arial"/>
          <w:color w:val="010101"/>
          <w:sz w:val="16"/>
          <w:szCs w:val="16"/>
        </w:rPr>
      </w:pPr>
      <w:r w:rsidRPr="007A3427">
        <w:rPr>
          <w:rFonts w:ascii="Arial" w:hAnsi="Arial" w:cs="Arial"/>
          <w:color w:val="010101"/>
          <w:w w:val="105"/>
          <w:sz w:val="16"/>
          <w:szCs w:val="16"/>
        </w:rPr>
        <w:t>The Supplier must not transfer Personal Data outside of the EU unless all of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following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true:</w:t>
      </w:r>
    </w:p>
    <w:p w:rsidRPr="007A3427" w:rsidR="00A46CFE" w:rsidP="00C16872" w:rsidRDefault="00A46CFE" w14:paraId="25036B52" w14:textId="77777777">
      <w:pPr>
        <w:pStyle w:val="ListParagraph"/>
        <w:widowControl w:val="0"/>
        <w:numPr>
          <w:ilvl w:val="2"/>
          <w:numId w:val="75"/>
        </w:numPr>
        <w:tabs>
          <w:tab w:val="left" w:pos="1965"/>
          <w:tab w:val="left" w:pos="1966"/>
        </w:tabs>
        <w:autoSpaceDE w:val="0"/>
        <w:autoSpaceDN w:val="0"/>
        <w:spacing w:after="0" w:line="239" w:lineRule="exact"/>
        <w:ind w:left="1965" w:hanging="567"/>
        <w:contextualSpacing w:val="0"/>
        <w:rPr>
          <w:rFonts w:ascii="Arial" w:hAnsi="Arial" w:cs="Arial"/>
          <w:sz w:val="16"/>
          <w:szCs w:val="16"/>
        </w:rPr>
      </w:pPr>
      <w:r w:rsidRPr="007A3427">
        <w:rPr>
          <w:rFonts w:ascii="Arial" w:hAnsi="Arial" w:cs="Arial"/>
          <w:color w:val="010101"/>
          <w:w w:val="105"/>
          <w:sz w:val="16"/>
          <w:szCs w:val="16"/>
        </w:rPr>
        <w:t>it</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has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obtained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prior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written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consent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0F38E03D" w14:textId="77777777">
      <w:pPr>
        <w:pStyle w:val="ListParagraph"/>
        <w:widowControl w:val="0"/>
        <w:numPr>
          <w:ilvl w:val="2"/>
          <w:numId w:val="75"/>
        </w:numPr>
        <w:tabs>
          <w:tab w:val="left" w:pos="1966"/>
          <w:tab w:val="left" w:pos="1967"/>
        </w:tabs>
        <w:autoSpaceDE w:val="0"/>
        <w:autoSpaceDN w:val="0"/>
        <w:spacing w:before="13" w:after="0" w:line="247" w:lineRule="auto"/>
        <w:ind w:left="1969" w:right="1558" w:hanging="570"/>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has</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decided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there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appropriate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safeguards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accordance</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Article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46</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GDPR);</w:t>
      </w:r>
    </w:p>
    <w:p w:rsidRPr="007A3427" w:rsidR="00A46CFE" w:rsidP="00C16872" w:rsidRDefault="00A46CFE" w14:paraId="13FF4786" w14:textId="77777777">
      <w:pPr>
        <w:pStyle w:val="ListParagraph"/>
        <w:widowControl w:val="0"/>
        <w:numPr>
          <w:ilvl w:val="2"/>
          <w:numId w:val="75"/>
        </w:numPr>
        <w:tabs>
          <w:tab w:val="left" w:pos="1966"/>
          <w:tab w:val="left" w:pos="1967"/>
        </w:tabs>
        <w:autoSpaceDE w:val="0"/>
        <w:autoSpaceDN w:val="0"/>
        <w:spacing w:before="7" w:after="0" w:line="256" w:lineRule="auto"/>
        <w:ind w:left="1966" w:right="1702" w:hanging="568"/>
        <w:contextualSpacing w:val="0"/>
        <w:rPr>
          <w:rFonts w:ascii="Arial" w:hAnsi="Arial" w:cs="Arial"/>
          <w:sz w:val="16"/>
          <w:szCs w:val="16"/>
        </w:rPr>
      </w:pPr>
      <w:r w:rsidRPr="007A3427">
        <w:rPr>
          <w:rFonts w:ascii="Arial" w:hAnsi="Arial" w:cs="Arial"/>
          <w:color w:val="010101"/>
          <w:w w:val="105"/>
          <w:sz w:val="16"/>
          <w:szCs w:val="16"/>
        </w:rPr>
        <w:t>the Data Subject has enforceable rights and effective legal remedies when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transferred;</w:t>
      </w:r>
    </w:p>
    <w:p w:rsidRPr="007A3427" w:rsidR="00A46CFE" w:rsidP="00C16872" w:rsidRDefault="00A46CFE" w14:paraId="43679E78" w14:textId="77777777">
      <w:pPr>
        <w:pStyle w:val="ListParagraph"/>
        <w:widowControl w:val="0"/>
        <w:numPr>
          <w:ilvl w:val="2"/>
          <w:numId w:val="75"/>
        </w:numPr>
        <w:tabs>
          <w:tab w:val="left" w:pos="1966"/>
          <w:tab w:val="left" w:pos="1967"/>
        </w:tabs>
        <w:autoSpaceDE w:val="0"/>
        <w:autoSpaceDN w:val="0"/>
        <w:spacing w:after="0" w:line="249" w:lineRule="auto"/>
        <w:ind w:left="1965" w:right="1726" w:hanging="567"/>
        <w:contextualSpacing w:val="0"/>
        <w:rPr>
          <w:rFonts w:ascii="Arial" w:hAnsi="Arial" w:cs="Arial"/>
          <w:sz w:val="16"/>
          <w:szCs w:val="16"/>
        </w:rPr>
      </w:pPr>
      <w:r w:rsidRPr="007A3427">
        <w:rPr>
          <w:rFonts w:ascii="Arial" w:hAnsi="Arial" w:cs="Arial"/>
          <w:color w:val="010101"/>
          <w:w w:val="105"/>
          <w:sz w:val="16"/>
          <w:szCs w:val="16"/>
        </w:rPr>
        <w:t>the Supplier meets its obligations under the Data Protection Legislation by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providing an adequate level of protection to any Personal Data that is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transferred;</w:t>
      </w:r>
    </w:p>
    <w:p w:rsidRPr="007A3427" w:rsidR="00A46CFE" w:rsidP="00C16872" w:rsidRDefault="00A46CFE" w14:paraId="793743AC" w14:textId="77777777">
      <w:pPr>
        <w:pStyle w:val="ListParagraph"/>
        <w:widowControl w:val="0"/>
        <w:numPr>
          <w:ilvl w:val="2"/>
          <w:numId w:val="75"/>
        </w:numPr>
        <w:tabs>
          <w:tab w:val="left" w:pos="1969"/>
          <w:tab w:val="left" w:pos="1970"/>
        </w:tabs>
        <w:autoSpaceDE w:val="0"/>
        <w:autoSpaceDN w:val="0"/>
        <w:spacing w:after="0" w:line="252" w:lineRule="auto"/>
        <w:ind w:left="1966" w:right="1449" w:hanging="567"/>
        <w:contextualSpacing w:val="0"/>
        <w:rPr>
          <w:rFonts w:ascii="Arial" w:hAnsi="Arial" w:cs="Arial"/>
          <w:sz w:val="16"/>
          <w:szCs w:val="16"/>
        </w:rPr>
      </w:pPr>
      <w:r w:rsidRPr="007A3427">
        <w:rPr>
          <w:rFonts w:ascii="Arial" w:hAnsi="Arial" w:cs="Arial"/>
          <w:color w:val="010101"/>
          <w:w w:val="105"/>
          <w:sz w:val="16"/>
          <w:szCs w:val="16"/>
        </w:rPr>
        <w:t>where the Supplier is not bound by Data Protection Legislation it must use its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best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endeavours</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help</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 Buyer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meet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own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obligations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Protection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Legislation;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and</w:t>
      </w:r>
    </w:p>
    <w:p w:rsidRPr="007A3427" w:rsidR="00A46CFE" w:rsidP="00C16872" w:rsidRDefault="00A46CFE" w14:paraId="582C14C5" w14:textId="77777777">
      <w:pPr>
        <w:pStyle w:val="ListParagraph"/>
        <w:widowControl w:val="0"/>
        <w:numPr>
          <w:ilvl w:val="2"/>
          <w:numId w:val="75"/>
        </w:numPr>
        <w:tabs>
          <w:tab w:val="left" w:pos="1966"/>
          <w:tab w:val="left" w:pos="1967"/>
        </w:tabs>
        <w:autoSpaceDE w:val="0"/>
        <w:autoSpaceDN w:val="0"/>
        <w:spacing w:before="2" w:after="0" w:line="247" w:lineRule="auto"/>
        <w:ind w:left="1965" w:right="1419" w:hanging="567"/>
        <w:contextualSpacing w:val="0"/>
        <w:rPr>
          <w:rFonts w:ascii="Arial" w:hAnsi="Arial" w:cs="Arial"/>
          <w:sz w:val="16"/>
          <w:szCs w:val="16"/>
        </w:rPr>
      </w:pPr>
      <w:r w:rsidRPr="007A3427">
        <w:rPr>
          <w:rFonts w:ascii="Arial" w:hAnsi="Arial" w:cs="Arial"/>
          <w:color w:val="010101"/>
          <w:w w:val="105"/>
          <w:sz w:val="16"/>
          <w:szCs w:val="16"/>
        </w:rPr>
        <w:t>the Supplier complies with the Buyer's reasonable prior instructions about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processing</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262626"/>
          <w:w w:val="105"/>
          <w:sz w:val="16"/>
          <w:szCs w:val="16"/>
        </w:rPr>
        <w:t>.</w:t>
      </w:r>
    </w:p>
    <w:p w:rsidRPr="007A3427" w:rsidR="00A46CFE" w:rsidP="00C16872" w:rsidRDefault="00A46CFE" w14:paraId="75F79312" w14:textId="77777777">
      <w:pPr>
        <w:pStyle w:val="ListParagraph"/>
        <w:widowControl w:val="0"/>
        <w:numPr>
          <w:ilvl w:val="1"/>
          <w:numId w:val="75"/>
        </w:numPr>
        <w:tabs>
          <w:tab w:val="left" w:pos="1399"/>
        </w:tabs>
        <w:autoSpaceDE w:val="0"/>
        <w:autoSpaceDN w:val="0"/>
        <w:spacing w:after="0" w:line="240" w:lineRule="auto"/>
        <w:ind w:left="1398" w:hanging="711"/>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notify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immediately</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it:</w:t>
      </w:r>
    </w:p>
    <w:p w:rsidRPr="007A3427" w:rsidR="00A46CFE" w:rsidP="00C16872" w:rsidRDefault="00A46CFE" w14:paraId="35D207E9" w14:textId="77777777">
      <w:pPr>
        <w:pStyle w:val="ListParagraph"/>
        <w:widowControl w:val="0"/>
        <w:numPr>
          <w:ilvl w:val="2"/>
          <w:numId w:val="75"/>
        </w:numPr>
        <w:tabs>
          <w:tab w:val="left" w:pos="1966"/>
          <w:tab w:val="left" w:pos="1967"/>
        </w:tabs>
        <w:autoSpaceDE w:val="0"/>
        <w:autoSpaceDN w:val="0"/>
        <w:spacing w:before="9" w:after="0" w:line="252" w:lineRule="auto"/>
        <w:ind w:left="1968" w:right="1541" w:hanging="569"/>
        <w:contextualSpacing w:val="0"/>
        <w:rPr>
          <w:rFonts w:ascii="Arial" w:hAnsi="Arial" w:cs="Arial"/>
          <w:sz w:val="16"/>
          <w:szCs w:val="16"/>
        </w:rPr>
      </w:pPr>
      <w:r w:rsidRPr="007A3427">
        <w:rPr>
          <w:rFonts w:ascii="Arial" w:hAnsi="Arial" w:cs="Arial"/>
          <w:color w:val="010101"/>
          <w:w w:val="105"/>
          <w:sz w:val="16"/>
          <w:szCs w:val="16"/>
        </w:rPr>
        <w:t>receives a Data Subject Access Request (or purported Data Subject Access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55863E8C" w14:textId="77777777">
      <w:pPr>
        <w:pStyle w:val="ListParagraph"/>
        <w:widowControl w:val="0"/>
        <w:numPr>
          <w:ilvl w:val="2"/>
          <w:numId w:val="75"/>
        </w:numPr>
        <w:tabs>
          <w:tab w:val="left" w:pos="1966"/>
          <w:tab w:val="left" w:pos="1967"/>
        </w:tabs>
        <w:autoSpaceDE w:val="0"/>
        <w:autoSpaceDN w:val="0"/>
        <w:spacing w:after="0" w:line="239" w:lineRule="exact"/>
        <w:ind w:left="1966" w:hanging="568"/>
        <w:contextualSpacing w:val="0"/>
        <w:rPr>
          <w:rFonts w:ascii="Arial" w:hAnsi="Arial" w:cs="Arial"/>
          <w:sz w:val="16"/>
          <w:szCs w:val="16"/>
        </w:rPr>
      </w:pPr>
      <w:r w:rsidRPr="007A3427">
        <w:rPr>
          <w:rFonts w:ascii="Arial" w:hAnsi="Arial" w:cs="Arial"/>
          <w:color w:val="010101"/>
          <w:w w:val="105"/>
          <w:sz w:val="16"/>
          <w:szCs w:val="16"/>
        </w:rPr>
        <w:t>receives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request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rectify</w:t>
      </w:r>
      <w:r w:rsidRPr="007A3427">
        <w:rPr>
          <w:rFonts w:ascii="Arial" w:hAnsi="Arial" w:cs="Arial"/>
          <w:color w:val="262626"/>
          <w:w w:val="105"/>
          <w:sz w:val="16"/>
          <w:szCs w:val="16"/>
        </w:rPr>
        <w:t>,</w:t>
      </w:r>
      <w:r w:rsidRPr="007A3427">
        <w:rPr>
          <w:rFonts w:ascii="Arial" w:hAnsi="Arial" w:cs="Arial"/>
          <w:color w:val="262626"/>
          <w:spacing w:val="-7"/>
          <w:w w:val="105"/>
          <w:sz w:val="16"/>
          <w:szCs w:val="16"/>
        </w:rPr>
        <w:t xml:space="preserve"> </w:t>
      </w:r>
      <w:r w:rsidRPr="007A3427">
        <w:rPr>
          <w:rFonts w:ascii="Arial" w:hAnsi="Arial" w:cs="Arial"/>
          <w:color w:val="010101"/>
          <w:w w:val="105"/>
          <w:sz w:val="16"/>
          <w:szCs w:val="16"/>
        </w:rPr>
        <w:t>block</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erase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262626"/>
          <w:w w:val="105"/>
          <w:sz w:val="16"/>
          <w:szCs w:val="16"/>
        </w:rPr>
        <w:t>;</w:t>
      </w:r>
    </w:p>
    <w:p w:rsidRPr="007A3427" w:rsidR="00A46CFE" w:rsidP="00C16872" w:rsidRDefault="00A46CFE" w14:paraId="1A1A76F3" w14:textId="77777777">
      <w:pPr>
        <w:pStyle w:val="ListParagraph"/>
        <w:widowControl w:val="0"/>
        <w:numPr>
          <w:ilvl w:val="2"/>
          <w:numId w:val="75"/>
        </w:numPr>
        <w:tabs>
          <w:tab w:val="left" w:pos="1966"/>
          <w:tab w:val="left" w:pos="1967"/>
        </w:tabs>
        <w:autoSpaceDE w:val="0"/>
        <w:autoSpaceDN w:val="0"/>
        <w:spacing w:before="18" w:after="0" w:line="252" w:lineRule="auto"/>
        <w:ind w:left="1968" w:right="1850" w:hanging="569"/>
        <w:contextualSpacing w:val="0"/>
        <w:rPr>
          <w:rFonts w:ascii="Arial" w:hAnsi="Arial" w:cs="Arial"/>
          <w:sz w:val="16"/>
          <w:szCs w:val="16"/>
        </w:rPr>
      </w:pPr>
      <w:r w:rsidRPr="007A3427">
        <w:rPr>
          <w:rFonts w:ascii="Arial" w:hAnsi="Arial" w:cs="Arial"/>
          <w:color w:val="010101"/>
          <w:w w:val="105"/>
          <w:sz w:val="16"/>
          <w:szCs w:val="16"/>
        </w:rPr>
        <w:t>receives any other request, complaint or communication relating to either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Party's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obligations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Protection</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Legislation;</w:t>
      </w:r>
    </w:p>
    <w:p w:rsidRPr="007A3427" w:rsidR="00A46CFE" w:rsidP="00C16872" w:rsidRDefault="00A46CFE" w14:paraId="045205F3" w14:textId="77777777">
      <w:pPr>
        <w:pStyle w:val="ListParagraph"/>
        <w:widowControl w:val="0"/>
        <w:numPr>
          <w:ilvl w:val="2"/>
          <w:numId w:val="75"/>
        </w:numPr>
        <w:tabs>
          <w:tab w:val="left" w:pos="1966"/>
          <w:tab w:val="left" w:pos="1967"/>
        </w:tabs>
        <w:autoSpaceDE w:val="0"/>
        <w:autoSpaceDN w:val="0"/>
        <w:spacing w:after="0" w:line="249" w:lineRule="auto"/>
        <w:ind w:right="1430" w:hanging="565"/>
        <w:contextualSpacing w:val="0"/>
        <w:rPr>
          <w:rFonts w:ascii="Arial" w:hAnsi="Arial" w:cs="Arial"/>
          <w:sz w:val="16"/>
          <w:szCs w:val="16"/>
        </w:rPr>
      </w:pPr>
      <w:r w:rsidRPr="007A3427">
        <w:rPr>
          <w:rFonts w:ascii="Arial" w:hAnsi="Arial" w:cs="Arial"/>
          <w:color w:val="010101"/>
          <w:spacing w:val="-1"/>
          <w:w w:val="105"/>
          <w:sz w:val="16"/>
          <w:szCs w:val="16"/>
        </w:rPr>
        <w:t xml:space="preserve">receives </w:t>
      </w:r>
      <w:r w:rsidRPr="007A3427">
        <w:rPr>
          <w:rFonts w:ascii="Arial" w:hAnsi="Arial" w:cs="Arial"/>
          <w:color w:val="010101"/>
          <w:w w:val="105"/>
          <w:sz w:val="16"/>
          <w:szCs w:val="16"/>
        </w:rPr>
        <w:t>any communication from the Information Commissioner or any other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regulatory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authority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connection</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processed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59BADB32" w14:textId="77777777">
      <w:pPr>
        <w:pStyle w:val="ListParagraph"/>
        <w:widowControl w:val="0"/>
        <w:numPr>
          <w:ilvl w:val="2"/>
          <w:numId w:val="75"/>
        </w:numPr>
        <w:tabs>
          <w:tab w:val="left" w:pos="1966"/>
          <w:tab w:val="left" w:pos="1967"/>
        </w:tabs>
        <w:autoSpaceDE w:val="0"/>
        <w:autoSpaceDN w:val="0"/>
        <w:spacing w:before="3" w:after="0" w:line="256" w:lineRule="auto"/>
        <w:ind w:left="1966" w:right="1438" w:hanging="567"/>
        <w:contextualSpacing w:val="0"/>
        <w:rPr>
          <w:rFonts w:ascii="Arial" w:hAnsi="Arial" w:cs="Arial"/>
          <w:sz w:val="16"/>
          <w:szCs w:val="16"/>
        </w:rPr>
      </w:pPr>
      <w:r w:rsidRPr="007A3427">
        <w:rPr>
          <w:rFonts w:ascii="Arial" w:hAnsi="Arial" w:cs="Arial"/>
          <w:color w:val="010101"/>
          <w:w w:val="105"/>
          <w:sz w:val="16"/>
          <w:szCs w:val="16"/>
        </w:rPr>
        <w:t>receives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request from</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third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disclosure</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Personal Data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where</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compliance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with the request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claims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 be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required by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Law</w:t>
      </w:r>
      <w:r w:rsidRPr="007A3427">
        <w:rPr>
          <w:rFonts w:ascii="Arial" w:hAnsi="Arial" w:cs="Arial"/>
          <w:color w:val="262626"/>
          <w:w w:val="105"/>
          <w:sz w:val="16"/>
          <w:szCs w:val="16"/>
        </w:rPr>
        <w:t>;</w:t>
      </w:r>
    </w:p>
    <w:p w:rsidRPr="00C16872" w:rsidR="00A46CFE" w:rsidP="00C16872" w:rsidRDefault="00A46CFE" w14:paraId="7077F589" w14:textId="5E6AB785">
      <w:pPr>
        <w:pStyle w:val="ListParagraph"/>
        <w:widowControl w:val="0"/>
        <w:numPr>
          <w:ilvl w:val="2"/>
          <w:numId w:val="75"/>
        </w:numPr>
        <w:tabs>
          <w:tab w:val="left" w:pos="1966"/>
          <w:tab w:val="left" w:pos="1967"/>
        </w:tabs>
        <w:autoSpaceDE w:val="0"/>
        <w:autoSpaceDN w:val="0"/>
        <w:spacing w:after="0" w:line="234" w:lineRule="exact"/>
        <w:ind w:left="1966" w:hanging="568"/>
        <w:contextualSpacing w:val="0"/>
        <w:rPr>
          <w:rFonts w:ascii="Arial" w:hAnsi="Arial" w:cs="Arial"/>
          <w:sz w:val="16"/>
          <w:szCs w:val="16"/>
        </w:rPr>
      </w:pPr>
      <w:r w:rsidRPr="007A3427">
        <w:rPr>
          <w:rFonts w:ascii="Arial" w:hAnsi="Arial" w:cs="Arial"/>
          <w:color w:val="010101"/>
          <w:w w:val="105"/>
          <w:sz w:val="16"/>
          <w:szCs w:val="16"/>
        </w:rPr>
        <w:t>becomes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aware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Loss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Event.</w:t>
      </w:r>
    </w:p>
    <w:p w:rsidR="00C16872" w:rsidP="00C16872" w:rsidRDefault="00C16872" w14:paraId="3F0F5CEE" w14:textId="4B6CFAB7">
      <w:pPr>
        <w:pStyle w:val="ListParagraph"/>
        <w:widowControl w:val="0"/>
        <w:tabs>
          <w:tab w:val="left" w:pos="1966"/>
          <w:tab w:val="left" w:pos="1967"/>
        </w:tabs>
        <w:autoSpaceDE w:val="0"/>
        <w:autoSpaceDN w:val="0"/>
        <w:spacing w:after="0" w:line="234" w:lineRule="exact"/>
        <w:ind w:left="1966"/>
        <w:contextualSpacing w:val="0"/>
        <w:jc w:val="right"/>
        <w:rPr>
          <w:rFonts w:ascii="Arial" w:hAnsi="Arial" w:cs="Arial"/>
          <w:color w:val="010101"/>
          <w:w w:val="105"/>
          <w:sz w:val="16"/>
          <w:szCs w:val="16"/>
        </w:rPr>
      </w:pPr>
    </w:p>
    <w:p w:rsidRPr="007A3427" w:rsidR="00A46CFE" w:rsidP="00C16872" w:rsidRDefault="00A46CFE" w14:paraId="2B2E40C8" w14:textId="77777777">
      <w:pPr>
        <w:pStyle w:val="ListParagraph"/>
        <w:widowControl w:val="0"/>
        <w:numPr>
          <w:ilvl w:val="1"/>
          <w:numId w:val="75"/>
        </w:numPr>
        <w:tabs>
          <w:tab w:val="left" w:pos="1399"/>
        </w:tabs>
        <w:autoSpaceDE w:val="0"/>
        <w:autoSpaceDN w:val="0"/>
        <w:spacing w:before="94" w:after="0" w:line="252" w:lineRule="auto"/>
        <w:ind w:left="1398" w:right="2010" w:hanging="711"/>
        <w:contextualSpacing w:val="0"/>
        <w:rPr>
          <w:rFonts w:ascii="Arial" w:hAnsi="Arial" w:cs="Arial"/>
          <w:color w:val="010101"/>
          <w:sz w:val="16"/>
          <w:szCs w:val="16"/>
        </w:rPr>
      </w:pPr>
      <w:r w:rsidRPr="007A3427">
        <w:rPr>
          <w:rFonts w:ascii="Arial" w:hAnsi="Arial" w:cs="Arial"/>
          <w:color w:val="010101"/>
          <w:w w:val="105"/>
          <w:sz w:val="16"/>
          <w:szCs w:val="16"/>
        </w:rPr>
        <w:t>Any requirement to notify under clause 14</w:t>
      </w:r>
      <w:r w:rsidRPr="007A3427">
        <w:rPr>
          <w:rFonts w:ascii="Arial" w:hAnsi="Arial" w:cs="Arial"/>
          <w:color w:val="2F2F2F"/>
          <w:w w:val="105"/>
          <w:sz w:val="16"/>
          <w:szCs w:val="16"/>
        </w:rPr>
        <w:t>.</w:t>
      </w:r>
      <w:r w:rsidRPr="007A3427">
        <w:rPr>
          <w:rFonts w:ascii="Arial" w:hAnsi="Arial" w:cs="Arial"/>
          <w:color w:val="010101"/>
          <w:w w:val="105"/>
          <w:sz w:val="16"/>
          <w:szCs w:val="16"/>
        </w:rPr>
        <w:t>17 includes the provision of further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 Buyer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stages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details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become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available.</w:t>
      </w:r>
    </w:p>
    <w:p w:rsidRPr="007A3427" w:rsidR="00A46CFE" w:rsidP="00C16872" w:rsidRDefault="00A46CFE" w14:paraId="1F707A92" w14:textId="77777777">
      <w:pPr>
        <w:pStyle w:val="ListParagraph"/>
        <w:widowControl w:val="0"/>
        <w:numPr>
          <w:ilvl w:val="1"/>
          <w:numId w:val="75"/>
        </w:numPr>
        <w:tabs>
          <w:tab w:val="left" w:pos="1399"/>
        </w:tabs>
        <w:autoSpaceDE w:val="0"/>
        <w:autoSpaceDN w:val="0"/>
        <w:spacing w:after="0" w:line="249" w:lineRule="auto"/>
        <w:ind w:right="1253" w:hanging="709"/>
        <w:contextualSpacing w:val="0"/>
        <w:rPr>
          <w:rFonts w:ascii="Arial" w:hAnsi="Arial" w:cs="Arial"/>
          <w:color w:val="010101"/>
          <w:sz w:val="16"/>
          <w:szCs w:val="16"/>
        </w:rPr>
      </w:pPr>
      <w:r w:rsidRPr="007A3427">
        <w:rPr>
          <w:rFonts w:ascii="Arial" w:hAnsi="Arial" w:cs="Arial"/>
          <w:color w:val="010101"/>
          <w:w w:val="105"/>
          <w:sz w:val="16"/>
          <w:szCs w:val="16"/>
        </w:rPr>
        <w:t>The Supplier must promptly provide the Buyer with full assistance in relation to 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Party's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obligations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Protection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Legislation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complaint,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communication</w:t>
      </w:r>
      <w:r w:rsidRPr="007A3427">
        <w:rPr>
          <w:rFonts w:ascii="Arial" w:hAnsi="Arial" w:cs="Arial"/>
          <w:color w:val="010101"/>
          <w:spacing w:val="20"/>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request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made under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clause 14.17.</w:t>
      </w:r>
      <w:r w:rsidRPr="007A3427">
        <w:rPr>
          <w:rFonts w:ascii="Arial" w:hAnsi="Arial" w:cs="Arial"/>
          <w:color w:val="010101"/>
          <w:spacing w:val="50"/>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includes giving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391B08D5" w14:textId="77777777">
      <w:pPr>
        <w:pStyle w:val="ListParagraph"/>
        <w:widowControl w:val="0"/>
        <w:numPr>
          <w:ilvl w:val="2"/>
          <w:numId w:val="75"/>
        </w:numPr>
        <w:tabs>
          <w:tab w:val="left" w:pos="1963"/>
          <w:tab w:val="left" w:pos="1964"/>
        </w:tabs>
        <w:autoSpaceDE w:val="0"/>
        <w:autoSpaceDN w:val="0"/>
        <w:spacing w:before="10" w:after="0" w:line="240" w:lineRule="auto"/>
        <w:ind w:left="1963" w:hanging="565"/>
        <w:contextualSpacing w:val="0"/>
        <w:rPr>
          <w:rFonts w:ascii="Arial" w:hAnsi="Arial" w:cs="Arial"/>
          <w:sz w:val="16"/>
          <w:szCs w:val="16"/>
        </w:rPr>
      </w:pPr>
      <w:r w:rsidRPr="007A3427">
        <w:rPr>
          <w:rFonts w:ascii="Arial" w:hAnsi="Arial" w:cs="Arial"/>
          <w:color w:val="010101"/>
          <w:w w:val="105"/>
          <w:sz w:val="16"/>
          <w:szCs w:val="16"/>
        </w:rPr>
        <w:t>full</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details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and copies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complaint,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communication</w:t>
      </w:r>
      <w:r w:rsidRPr="007A3427">
        <w:rPr>
          <w:rFonts w:ascii="Arial" w:hAnsi="Arial" w:cs="Arial"/>
          <w:color w:val="010101"/>
          <w:spacing w:val="22"/>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5D2EAC64" w14:textId="77777777">
      <w:pPr>
        <w:pStyle w:val="ListParagraph"/>
        <w:widowControl w:val="0"/>
        <w:numPr>
          <w:ilvl w:val="2"/>
          <w:numId w:val="75"/>
        </w:numPr>
        <w:tabs>
          <w:tab w:val="left" w:pos="1966"/>
          <w:tab w:val="left" w:pos="1967"/>
        </w:tabs>
        <w:autoSpaceDE w:val="0"/>
        <w:autoSpaceDN w:val="0"/>
        <w:spacing w:before="14" w:after="0" w:line="249" w:lineRule="auto"/>
        <w:ind w:right="1705" w:hanging="565"/>
        <w:contextualSpacing w:val="0"/>
        <w:rPr>
          <w:rFonts w:ascii="Arial" w:hAnsi="Arial" w:cs="Arial"/>
          <w:sz w:val="16"/>
          <w:szCs w:val="16"/>
        </w:rPr>
      </w:pPr>
      <w:r w:rsidRPr="007A3427">
        <w:rPr>
          <w:rFonts w:ascii="Arial" w:hAnsi="Arial" w:cs="Arial"/>
          <w:color w:val="010101"/>
          <w:w w:val="105"/>
          <w:sz w:val="16"/>
          <w:szCs w:val="16"/>
        </w:rPr>
        <w:t>reasonably requested assistance so that it can comply with a Data Subject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Access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Request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within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relevant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timescales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Data Protection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Legislation;</w:t>
      </w:r>
    </w:p>
    <w:p w:rsidRPr="007A3427" w:rsidR="00A46CFE" w:rsidP="00C16872" w:rsidRDefault="00A46CFE" w14:paraId="62987070" w14:textId="77777777">
      <w:pPr>
        <w:pStyle w:val="ListParagraph"/>
        <w:widowControl w:val="0"/>
        <w:numPr>
          <w:ilvl w:val="2"/>
          <w:numId w:val="75"/>
        </w:numPr>
        <w:tabs>
          <w:tab w:val="left" w:pos="1967"/>
          <w:tab w:val="left" w:pos="1968"/>
        </w:tabs>
        <w:autoSpaceDE w:val="0"/>
        <w:autoSpaceDN w:val="0"/>
        <w:spacing w:before="1" w:after="0" w:line="240" w:lineRule="auto"/>
        <w:ind w:left="1967" w:hanging="569"/>
        <w:contextualSpacing w:val="0"/>
        <w:rPr>
          <w:rFonts w:ascii="Arial" w:hAnsi="Arial" w:cs="Arial"/>
          <w:sz w:val="16"/>
          <w:szCs w:val="16"/>
        </w:rPr>
      </w:pPr>
      <w:r w:rsidRPr="007A3427">
        <w:rPr>
          <w:rFonts w:ascii="Arial" w:hAnsi="Arial" w:cs="Arial"/>
          <w:color w:val="010101"/>
          <w:w w:val="105"/>
          <w:sz w:val="16"/>
          <w:szCs w:val="16"/>
        </w:rPr>
        <w:t>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holds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relation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Data Subject on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0D1E590C" w14:textId="77777777">
      <w:pPr>
        <w:pStyle w:val="ListParagraph"/>
        <w:widowControl w:val="0"/>
        <w:numPr>
          <w:ilvl w:val="2"/>
          <w:numId w:val="75"/>
        </w:numPr>
        <w:tabs>
          <w:tab w:val="left" w:pos="1967"/>
          <w:tab w:val="left" w:pos="1968"/>
        </w:tabs>
        <w:autoSpaceDE w:val="0"/>
        <w:autoSpaceDN w:val="0"/>
        <w:spacing w:before="18" w:after="0" w:line="240" w:lineRule="auto"/>
        <w:ind w:left="1967" w:hanging="569"/>
        <w:contextualSpacing w:val="0"/>
        <w:rPr>
          <w:rFonts w:ascii="Arial" w:hAnsi="Arial" w:cs="Arial"/>
          <w:sz w:val="16"/>
          <w:szCs w:val="16"/>
        </w:rPr>
      </w:pPr>
      <w:r w:rsidRPr="007A3427">
        <w:rPr>
          <w:rFonts w:ascii="Arial" w:hAnsi="Arial" w:cs="Arial"/>
          <w:color w:val="010101"/>
          <w:w w:val="105"/>
          <w:sz w:val="16"/>
          <w:szCs w:val="16"/>
        </w:rPr>
        <w:t>assistance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requests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following</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Loss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Event;</w:t>
      </w:r>
    </w:p>
    <w:p w:rsidRPr="007A3427" w:rsidR="00A46CFE" w:rsidP="00C16872" w:rsidRDefault="00A46CFE" w14:paraId="604AEB76" w14:textId="77777777">
      <w:pPr>
        <w:pStyle w:val="ListParagraph"/>
        <w:widowControl w:val="0"/>
        <w:numPr>
          <w:ilvl w:val="2"/>
          <w:numId w:val="75"/>
        </w:numPr>
        <w:tabs>
          <w:tab w:val="left" w:pos="1967"/>
          <w:tab w:val="left" w:pos="1968"/>
        </w:tabs>
        <w:autoSpaceDE w:val="0"/>
        <w:autoSpaceDN w:val="0"/>
        <w:spacing w:before="13" w:after="0" w:line="247" w:lineRule="auto"/>
        <w:ind w:left="1965" w:right="1447" w:hanging="566"/>
        <w:contextualSpacing w:val="0"/>
        <w:rPr>
          <w:rFonts w:ascii="Arial" w:hAnsi="Arial" w:cs="Arial"/>
          <w:sz w:val="16"/>
          <w:szCs w:val="16"/>
        </w:rPr>
      </w:pPr>
      <w:r w:rsidRPr="007A3427">
        <w:rPr>
          <w:rFonts w:ascii="Arial" w:hAnsi="Arial" w:cs="Arial"/>
          <w:color w:val="010101"/>
          <w:w w:val="105"/>
          <w:sz w:val="16"/>
          <w:szCs w:val="16"/>
        </w:rPr>
        <w:t>assistance that it requests relating to a consultation with, or request from,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Commissioner's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Office.</w:t>
      </w:r>
    </w:p>
    <w:p w:rsidRPr="007A3427" w:rsidR="00A46CFE" w:rsidP="00C16872" w:rsidRDefault="00A46CFE" w14:paraId="407291E1" w14:textId="77777777">
      <w:pPr>
        <w:pStyle w:val="ListParagraph"/>
        <w:widowControl w:val="0"/>
        <w:numPr>
          <w:ilvl w:val="1"/>
          <w:numId w:val="75"/>
        </w:numPr>
        <w:tabs>
          <w:tab w:val="left" w:pos="1399"/>
        </w:tabs>
        <w:autoSpaceDE w:val="0"/>
        <w:autoSpaceDN w:val="0"/>
        <w:spacing w:before="1" w:after="0" w:line="252" w:lineRule="auto"/>
        <w:ind w:right="1235" w:hanging="709"/>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maintain full,</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accurate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records and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show</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complies</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with this clause 14.</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This requirement does not apply where the Supplier employs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fewer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than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250 staff,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unless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either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determines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processing:</w:t>
      </w:r>
    </w:p>
    <w:p w:rsidRPr="007A3427" w:rsidR="00A46CFE" w:rsidP="00C16872" w:rsidRDefault="00A46CFE" w14:paraId="06533105" w14:textId="77777777">
      <w:pPr>
        <w:pStyle w:val="ListParagraph"/>
        <w:widowControl w:val="0"/>
        <w:numPr>
          <w:ilvl w:val="2"/>
          <w:numId w:val="75"/>
        </w:numPr>
        <w:tabs>
          <w:tab w:val="left" w:pos="1966"/>
        </w:tabs>
        <w:autoSpaceDE w:val="0"/>
        <w:autoSpaceDN w:val="0"/>
        <w:spacing w:after="0" w:line="240" w:lineRule="exact"/>
        <w:ind w:left="1965" w:hanging="567"/>
        <w:contextualSpacing w:val="0"/>
        <w:jc w:val="both"/>
        <w:rPr>
          <w:rFonts w:ascii="Arial" w:hAnsi="Arial" w:cs="Arial"/>
          <w:sz w:val="16"/>
          <w:szCs w:val="16"/>
        </w:rPr>
      </w:pPr>
      <w:r w:rsidRPr="007A3427">
        <w:rPr>
          <w:rFonts w:ascii="Arial" w:hAnsi="Arial" w:cs="Arial"/>
          <w:color w:val="010101"/>
          <w:w w:val="105"/>
          <w:sz w:val="16"/>
          <w:szCs w:val="16"/>
        </w:rPr>
        <w:t>is</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occasional;</w:t>
      </w:r>
    </w:p>
    <w:p w:rsidRPr="007A3427" w:rsidR="00A46CFE" w:rsidP="00C16872" w:rsidRDefault="00A46CFE" w14:paraId="408C3CD9" w14:textId="77777777">
      <w:pPr>
        <w:pStyle w:val="ListParagraph"/>
        <w:widowControl w:val="0"/>
        <w:numPr>
          <w:ilvl w:val="2"/>
          <w:numId w:val="75"/>
        </w:numPr>
        <w:tabs>
          <w:tab w:val="left" w:pos="1966"/>
        </w:tabs>
        <w:autoSpaceDE w:val="0"/>
        <w:autoSpaceDN w:val="0"/>
        <w:spacing w:before="13" w:after="0" w:line="252" w:lineRule="auto"/>
        <w:ind w:left="1966" w:right="1243" w:hanging="567"/>
        <w:contextualSpacing w:val="0"/>
        <w:jc w:val="both"/>
        <w:rPr>
          <w:rFonts w:ascii="Arial" w:hAnsi="Arial" w:cs="Arial"/>
          <w:sz w:val="16"/>
          <w:szCs w:val="16"/>
        </w:rPr>
      </w:pPr>
      <w:r w:rsidRPr="007A3427">
        <w:rPr>
          <w:rFonts w:ascii="Arial" w:hAnsi="Arial" w:cs="Arial"/>
          <w:color w:val="010101"/>
          <w:w w:val="105"/>
          <w:sz w:val="16"/>
          <w:szCs w:val="16"/>
        </w:rPr>
        <w:t>includes special categories of data as referred to in Article 9(1) of the GDPR or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Personal Data relating to criminal convictions and offences referred to in Article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10</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 GDPR;</w:t>
      </w:r>
    </w:p>
    <w:p w:rsidRPr="007A3427" w:rsidR="00A46CFE" w:rsidP="00C16872" w:rsidRDefault="00A46CFE" w14:paraId="5F0714DE" w14:textId="77777777">
      <w:pPr>
        <w:pStyle w:val="ListParagraph"/>
        <w:widowControl w:val="0"/>
        <w:numPr>
          <w:ilvl w:val="2"/>
          <w:numId w:val="75"/>
        </w:numPr>
        <w:tabs>
          <w:tab w:val="left" w:pos="1965"/>
          <w:tab w:val="left" w:pos="1966"/>
        </w:tabs>
        <w:autoSpaceDE w:val="0"/>
        <w:autoSpaceDN w:val="0"/>
        <w:spacing w:before="3" w:after="0" w:line="240" w:lineRule="auto"/>
        <w:ind w:left="1965" w:hanging="567"/>
        <w:contextualSpacing w:val="0"/>
        <w:rPr>
          <w:rFonts w:ascii="Arial" w:hAnsi="Arial" w:cs="Arial"/>
          <w:sz w:val="16"/>
          <w:szCs w:val="16"/>
        </w:rPr>
      </w:pPr>
      <w:r w:rsidRPr="007A3427">
        <w:rPr>
          <w:rFonts w:ascii="Arial" w:hAnsi="Arial" w:cs="Arial"/>
          <w:color w:val="010101"/>
          <w:w w:val="105"/>
          <w:sz w:val="16"/>
          <w:szCs w:val="16"/>
        </w:rPr>
        <w:t>is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likely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result 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risk</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 rights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freedoms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Subjects.</w:t>
      </w:r>
    </w:p>
    <w:p w:rsidRPr="007A3427" w:rsidR="00A46CFE" w:rsidP="00C16872" w:rsidRDefault="00A46CFE" w14:paraId="153FABBE" w14:textId="77777777">
      <w:pPr>
        <w:pStyle w:val="ListParagraph"/>
        <w:widowControl w:val="0"/>
        <w:numPr>
          <w:ilvl w:val="1"/>
          <w:numId w:val="75"/>
        </w:numPr>
        <w:tabs>
          <w:tab w:val="left" w:pos="1399"/>
        </w:tabs>
        <w:autoSpaceDE w:val="0"/>
        <w:autoSpaceDN w:val="0"/>
        <w:spacing w:after="0" w:line="247" w:lineRule="auto"/>
        <w:ind w:right="1662" w:hanging="708"/>
        <w:contextualSpacing w:val="0"/>
        <w:rPr>
          <w:rFonts w:ascii="Arial" w:hAnsi="Arial" w:cs="Arial"/>
          <w:color w:val="010101"/>
          <w:sz w:val="16"/>
          <w:szCs w:val="16"/>
        </w:rPr>
      </w:pPr>
      <w:r w:rsidRPr="007A3427">
        <w:rPr>
          <w:rFonts w:ascii="Arial" w:hAnsi="Arial" w:cs="Arial"/>
          <w:color w:val="010101"/>
          <w:w w:val="105"/>
          <w:sz w:val="16"/>
          <w:szCs w:val="16"/>
        </w:rPr>
        <w:t>The Supplier must appoint a Data Protection Officer responsible for observing its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obligations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Schedule</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and give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their contact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details</w:t>
      </w:r>
      <w:r w:rsidRPr="007A3427">
        <w:rPr>
          <w:rFonts w:ascii="Arial" w:hAnsi="Arial" w:cs="Arial"/>
          <w:color w:val="2F2F2F"/>
          <w:w w:val="105"/>
          <w:sz w:val="16"/>
          <w:szCs w:val="16"/>
        </w:rPr>
        <w:t>.</w:t>
      </w:r>
    </w:p>
    <w:p w:rsidRPr="007A3427" w:rsidR="00A46CFE" w:rsidP="00C16872" w:rsidRDefault="00A46CFE" w14:paraId="5A0488BE" w14:textId="77777777">
      <w:pPr>
        <w:pStyle w:val="ListParagraph"/>
        <w:widowControl w:val="0"/>
        <w:numPr>
          <w:ilvl w:val="1"/>
          <w:numId w:val="75"/>
        </w:numPr>
        <w:tabs>
          <w:tab w:val="left" w:pos="1398"/>
        </w:tabs>
        <w:autoSpaceDE w:val="0"/>
        <w:autoSpaceDN w:val="0"/>
        <w:spacing w:before="1" w:after="0" w:line="240" w:lineRule="auto"/>
        <w:ind w:left="1397" w:hanging="710"/>
        <w:contextualSpacing w:val="0"/>
        <w:rPr>
          <w:rFonts w:ascii="Arial" w:hAnsi="Arial" w:cs="Arial"/>
          <w:color w:val="010101"/>
          <w:sz w:val="16"/>
          <w:szCs w:val="16"/>
        </w:rPr>
      </w:pPr>
      <w:r w:rsidRPr="007A3427">
        <w:rPr>
          <w:rFonts w:ascii="Arial" w:hAnsi="Arial" w:cs="Arial"/>
          <w:color w:val="010101"/>
          <w:spacing w:val="-1"/>
          <w:w w:val="105"/>
          <w:sz w:val="16"/>
          <w:szCs w:val="16"/>
        </w:rPr>
        <w:t>Before</w:t>
      </w:r>
      <w:r w:rsidRPr="007A3427">
        <w:rPr>
          <w:rFonts w:ascii="Arial" w:hAnsi="Arial" w:cs="Arial"/>
          <w:color w:val="010101"/>
          <w:spacing w:val="-6"/>
          <w:w w:val="105"/>
          <w:sz w:val="16"/>
          <w:szCs w:val="16"/>
        </w:rPr>
        <w:t xml:space="preserve"> </w:t>
      </w:r>
      <w:r w:rsidRPr="007A3427">
        <w:rPr>
          <w:rFonts w:ascii="Arial" w:hAnsi="Arial" w:cs="Arial"/>
          <w:color w:val="010101"/>
          <w:spacing w:val="-1"/>
          <w:w w:val="105"/>
          <w:sz w:val="16"/>
          <w:szCs w:val="16"/>
        </w:rPr>
        <w:t>allowing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Subprocessor</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process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Personal</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must:</w:t>
      </w:r>
    </w:p>
    <w:p w:rsidRPr="007A3427" w:rsidR="00A46CFE" w:rsidP="00C16872" w:rsidRDefault="00A46CFE" w14:paraId="7AFEB876" w14:textId="77777777">
      <w:pPr>
        <w:pStyle w:val="ListParagraph"/>
        <w:widowControl w:val="0"/>
        <w:numPr>
          <w:ilvl w:val="2"/>
          <w:numId w:val="75"/>
        </w:numPr>
        <w:tabs>
          <w:tab w:val="left" w:pos="1965"/>
          <w:tab w:val="left" w:pos="1966"/>
        </w:tabs>
        <w:autoSpaceDE w:val="0"/>
        <w:autoSpaceDN w:val="0"/>
        <w:spacing w:before="8" w:after="0" w:line="240" w:lineRule="auto"/>
        <w:ind w:left="1965" w:hanging="567"/>
        <w:contextualSpacing w:val="0"/>
        <w:rPr>
          <w:rFonts w:ascii="Arial" w:hAnsi="Arial" w:cs="Arial"/>
          <w:sz w:val="16"/>
          <w:szCs w:val="16"/>
        </w:rPr>
      </w:pPr>
      <w:r w:rsidRPr="007A3427">
        <w:rPr>
          <w:rFonts w:ascii="Arial" w:hAnsi="Arial" w:cs="Arial"/>
          <w:color w:val="010101"/>
          <w:w w:val="105"/>
          <w:sz w:val="16"/>
          <w:szCs w:val="16"/>
        </w:rPr>
        <w:t>notify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writing</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intended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Subprocessor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processing;</w:t>
      </w:r>
    </w:p>
    <w:p w:rsidRPr="007A3427" w:rsidR="00A46CFE" w:rsidP="00C16872" w:rsidRDefault="00A46CFE" w14:paraId="18F78619" w14:textId="77777777">
      <w:pPr>
        <w:pStyle w:val="ListParagraph"/>
        <w:widowControl w:val="0"/>
        <w:numPr>
          <w:ilvl w:val="2"/>
          <w:numId w:val="75"/>
        </w:numPr>
        <w:tabs>
          <w:tab w:val="left" w:pos="1968"/>
          <w:tab w:val="left" w:pos="1969"/>
        </w:tabs>
        <w:autoSpaceDE w:val="0"/>
        <w:autoSpaceDN w:val="0"/>
        <w:spacing w:before="13" w:after="0" w:line="240" w:lineRule="auto"/>
        <w:ind w:left="1968" w:hanging="570"/>
        <w:contextualSpacing w:val="0"/>
        <w:rPr>
          <w:rFonts w:ascii="Arial" w:hAnsi="Arial" w:cs="Arial"/>
          <w:sz w:val="16"/>
          <w:szCs w:val="16"/>
        </w:rPr>
      </w:pPr>
      <w:r w:rsidRPr="007A3427">
        <w:rPr>
          <w:rFonts w:ascii="Arial" w:hAnsi="Arial" w:cs="Arial"/>
          <w:color w:val="010101"/>
          <w:w w:val="105"/>
          <w:sz w:val="16"/>
          <w:szCs w:val="16"/>
        </w:rPr>
        <w:t>obtain 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written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consent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6AE0310A" w14:textId="77777777">
      <w:pPr>
        <w:pStyle w:val="ListParagraph"/>
        <w:widowControl w:val="0"/>
        <w:numPr>
          <w:ilvl w:val="2"/>
          <w:numId w:val="75"/>
        </w:numPr>
        <w:tabs>
          <w:tab w:val="left" w:pos="1967"/>
          <w:tab w:val="left" w:pos="1968"/>
        </w:tabs>
        <w:autoSpaceDE w:val="0"/>
        <w:autoSpaceDN w:val="0"/>
        <w:spacing w:before="9" w:after="0" w:line="252" w:lineRule="auto"/>
        <w:ind w:left="1967" w:right="1910" w:hanging="568"/>
        <w:contextualSpacing w:val="0"/>
        <w:rPr>
          <w:rFonts w:ascii="Arial" w:hAnsi="Arial" w:cs="Arial"/>
          <w:sz w:val="16"/>
          <w:szCs w:val="16"/>
        </w:rPr>
      </w:pPr>
      <w:r w:rsidRPr="007A3427">
        <w:rPr>
          <w:rFonts w:ascii="Arial" w:hAnsi="Arial" w:cs="Arial"/>
          <w:color w:val="010101"/>
          <w:w w:val="105"/>
          <w:sz w:val="16"/>
          <w:szCs w:val="16"/>
        </w:rPr>
        <w:t>enter into a written contract with the Subprocessor so that this clause 14</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applies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Subprocessor;</w:t>
      </w:r>
    </w:p>
    <w:p w:rsidRPr="007A3427" w:rsidR="00A46CFE" w:rsidP="00C16872" w:rsidRDefault="00A46CFE" w14:paraId="35C6432C" w14:textId="77777777">
      <w:pPr>
        <w:pStyle w:val="ListParagraph"/>
        <w:widowControl w:val="0"/>
        <w:numPr>
          <w:ilvl w:val="2"/>
          <w:numId w:val="75"/>
        </w:numPr>
        <w:tabs>
          <w:tab w:val="left" w:pos="1965"/>
          <w:tab w:val="left" w:pos="1966"/>
        </w:tabs>
        <w:autoSpaceDE w:val="0"/>
        <w:autoSpaceDN w:val="0"/>
        <w:spacing w:before="7" w:after="0" w:line="247" w:lineRule="auto"/>
        <w:ind w:left="1966" w:right="1362" w:hanging="567"/>
        <w:contextualSpacing w:val="0"/>
        <w:rPr>
          <w:rFonts w:ascii="Arial" w:hAnsi="Arial" w:cs="Arial"/>
          <w:sz w:val="16"/>
          <w:szCs w:val="16"/>
        </w:rPr>
      </w:pPr>
      <w:r w:rsidRPr="007A3427">
        <w:rPr>
          <w:rFonts w:ascii="Arial" w:hAnsi="Arial" w:cs="Arial"/>
          <w:color w:val="010101"/>
          <w:w w:val="105"/>
          <w:sz w:val="16"/>
          <w:szCs w:val="16"/>
        </w:rPr>
        <w:t>provide the Buyer with any information about the Subprocessor that the Buyer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reasonably</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requires.</w:t>
      </w:r>
    </w:p>
    <w:p w:rsidRPr="007A3427" w:rsidR="00A46CFE" w:rsidP="00C16872" w:rsidRDefault="00A46CFE" w14:paraId="657542BE" w14:textId="77777777">
      <w:pPr>
        <w:pStyle w:val="ListParagraph"/>
        <w:widowControl w:val="0"/>
        <w:numPr>
          <w:ilvl w:val="1"/>
          <w:numId w:val="75"/>
        </w:numPr>
        <w:tabs>
          <w:tab w:val="left" w:pos="1399"/>
        </w:tabs>
        <w:autoSpaceDE w:val="0"/>
        <w:autoSpaceDN w:val="0"/>
        <w:spacing w:before="1" w:after="0" w:line="240" w:lineRule="auto"/>
        <w:ind w:left="1398" w:hanging="711"/>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remains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fully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liable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acts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omissions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Subprocessor.</w:t>
      </w:r>
    </w:p>
    <w:p w:rsidRPr="007A3427" w:rsidR="00A46CFE" w:rsidP="00C16872" w:rsidRDefault="00A46CFE" w14:paraId="156F3D37" w14:textId="77777777">
      <w:pPr>
        <w:pStyle w:val="ListParagraph"/>
        <w:widowControl w:val="0"/>
        <w:numPr>
          <w:ilvl w:val="1"/>
          <w:numId w:val="75"/>
        </w:numPr>
        <w:tabs>
          <w:tab w:val="left" w:pos="1399"/>
        </w:tabs>
        <w:autoSpaceDE w:val="0"/>
        <w:autoSpaceDN w:val="0"/>
        <w:spacing w:after="0" w:line="247" w:lineRule="auto"/>
        <w:ind w:left="1399" w:right="1348" w:hanging="712"/>
        <w:contextualSpacing w:val="0"/>
        <w:rPr>
          <w:rFonts w:ascii="Arial" w:hAnsi="Arial" w:cs="Arial"/>
          <w:color w:val="010101"/>
          <w:sz w:val="16"/>
          <w:szCs w:val="16"/>
        </w:rPr>
      </w:pPr>
      <w:r w:rsidRPr="007A3427">
        <w:rPr>
          <w:rFonts w:ascii="Arial" w:hAnsi="Arial" w:cs="Arial"/>
          <w:color w:val="010101"/>
          <w:w w:val="105"/>
          <w:sz w:val="16"/>
          <w:szCs w:val="16"/>
        </w:rPr>
        <w:t>At any time the Buyer can, with 30 Working Days notice to the Supplier, change this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14</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p>
    <w:p w:rsidRPr="007A3427" w:rsidR="00A46CFE" w:rsidP="00C16872" w:rsidRDefault="00A46CFE" w14:paraId="678C36ED" w14:textId="77777777">
      <w:pPr>
        <w:pStyle w:val="ListParagraph"/>
        <w:widowControl w:val="0"/>
        <w:numPr>
          <w:ilvl w:val="2"/>
          <w:numId w:val="75"/>
        </w:numPr>
        <w:tabs>
          <w:tab w:val="left" w:pos="1966"/>
          <w:tab w:val="left" w:pos="1967"/>
        </w:tabs>
        <w:autoSpaceDE w:val="0"/>
        <w:autoSpaceDN w:val="0"/>
        <w:spacing w:before="7" w:after="0" w:line="252" w:lineRule="auto"/>
        <w:ind w:left="1965" w:right="1501" w:hanging="567"/>
        <w:contextualSpacing w:val="0"/>
        <w:rPr>
          <w:rFonts w:ascii="Arial" w:hAnsi="Arial" w:cs="Arial"/>
          <w:sz w:val="16"/>
          <w:szCs w:val="16"/>
        </w:rPr>
      </w:pPr>
      <w:r w:rsidRPr="007A3427">
        <w:rPr>
          <w:rFonts w:ascii="Arial" w:hAnsi="Arial" w:cs="Arial"/>
          <w:color w:val="010101"/>
          <w:w w:val="105"/>
          <w:sz w:val="16"/>
          <w:szCs w:val="16"/>
        </w:rPr>
        <w:t>replace it with any applicable standard clauses (between the controller 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processor)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similar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terms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forming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part</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an</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applicable certification</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scheme</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GDPR</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Article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42;</w:t>
      </w:r>
    </w:p>
    <w:p w:rsidRPr="007A3427" w:rsidR="00A46CFE" w:rsidP="00C16872" w:rsidRDefault="00A46CFE" w14:paraId="09241B09" w14:textId="77777777">
      <w:pPr>
        <w:pStyle w:val="ListParagraph"/>
        <w:widowControl w:val="0"/>
        <w:numPr>
          <w:ilvl w:val="2"/>
          <w:numId w:val="75"/>
        </w:numPr>
        <w:tabs>
          <w:tab w:val="left" w:pos="1967"/>
          <w:tab w:val="left" w:pos="1968"/>
        </w:tabs>
        <w:autoSpaceDE w:val="0"/>
        <w:autoSpaceDN w:val="0"/>
        <w:spacing w:before="3" w:after="0" w:line="247" w:lineRule="auto"/>
        <w:ind w:right="1614" w:hanging="566"/>
        <w:contextualSpacing w:val="0"/>
        <w:rPr>
          <w:rFonts w:ascii="Arial" w:hAnsi="Arial" w:cs="Arial"/>
          <w:sz w:val="16"/>
          <w:szCs w:val="16"/>
        </w:rPr>
      </w:pPr>
      <w:r w:rsidRPr="007A3427">
        <w:rPr>
          <w:rFonts w:ascii="Arial" w:hAnsi="Arial" w:cs="Arial"/>
          <w:color w:val="010101"/>
          <w:w w:val="105"/>
          <w:sz w:val="16"/>
          <w:szCs w:val="16"/>
        </w:rPr>
        <w:t>ensure it complies with guidance issued by the Information Commissioner's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Office.</w:t>
      </w:r>
    </w:p>
    <w:p w:rsidRPr="007A3427" w:rsidR="00A46CFE" w:rsidP="00A46CFE" w:rsidRDefault="00A46CFE" w14:paraId="492DE230" w14:textId="77777777">
      <w:pPr>
        <w:pStyle w:val="BodyText"/>
        <w:spacing w:before="4"/>
        <w:rPr>
          <w:sz w:val="16"/>
          <w:szCs w:val="16"/>
        </w:rPr>
      </w:pPr>
    </w:p>
    <w:p w:rsidRPr="007A3427" w:rsidR="00A46CFE" w:rsidP="00C16872" w:rsidRDefault="00A46CFE" w14:paraId="004B34F1" w14:textId="77777777">
      <w:pPr>
        <w:pStyle w:val="ListParagraph"/>
        <w:widowControl w:val="0"/>
        <w:numPr>
          <w:ilvl w:val="1"/>
          <w:numId w:val="75"/>
        </w:numPr>
        <w:tabs>
          <w:tab w:val="left" w:pos="1399"/>
        </w:tabs>
        <w:autoSpaceDE w:val="0"/>
        <w:autoSpaceDN w:val="0"/>
        <w:spacing w:after="0" w:line="252" w:lineRule="auto"/>
        <w:ind w:left="1402" w:right="1679" w:hanging="715"/>
        <w:contextualSpacing w:val="0"/>
        <w:rPr>
          <w:rFonts w:ascii="Arial" w:hAnsi="Arial" w:cs="Arial"/>
          <w:color w:val="010101"/>
          <w:sz w:val="16"/>
          <w:szCs w:val="16"/>
        </w:rPr>
      </w:pPr>
      <w:r w:rsidRPr="007A3427">
        <w:rPr>
          <w:rFonts w:ascii="Arial" w:hAnsi="Arial" w:cs="Arial"/>
          <w:color w:val="010101"/>
          <w:w w:val="105"/>
          <w:sz w:val="16"/>
          <w:szCs w:val="16"/>
        </w:rPr>
        <w:t>The Parties agree to take account of any non-mandatory guidance issued by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23"/>
          <w:w w:val="105"/>
          <w:sz w:val="16"/>
          <w:szCs w:val="16"/>
        </w:rPr>
        <w:t xml:space="preserve"> </w:t>
      </w:r>
      <w:r w:rsidRPr="007A3427">
        <w:rPr>
          <w:rFonts w:ascii="Arial" w:hAnsi="Arial" w:cs="Arial"/>
          <w:color w:val="010101"/>
          <w:w w:val="105"/>
          <w:sz w:val="16"/>
          <w:szCs w:val="16"/>
        </w:rPr>
        <w:t>Commissioner's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Office.</w:t>
      </w:r>
    </w:p>
    <w:p w:rsidRPr="007A3427" w:rsidR="00A46CFE" w:rsidP="00C16872" w:rsidRDefault="00A46CFE" w14:paraId="45CFAFC5" w14:textId="77777777">
      <w:pPr>
        <w:pStyle w:val="ListParagraph"/>
        <w:widowControl w:val="0"/>
        <w:numPr>
          <w:ilvl w:val="1"/>
          <w:numId w:val="75"/>
        </w:numPr>
        <w:tabs>
          <w:tab w:val="left" w:pos="1399"/>
        </w:tabs>
        <w:autoSpaceDE w:val="0"/>
        <w:autoSpaceDN w:val="0"/>
        <w:spacing w:after="0" w:line="240" w:lineRule="auto"/>
        <w:ind w:left="1398" w:hanging="711"/>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Supplier:</w:t>
      </w:r>
    </w:p>
    <w:p w:rsidRPr="00C16872" w:rsidR="00A46CFE" w:rsidP="00C16872" w:rsidRDefault="00A46CFE" w14:paraId="4B96F6C0" w14:textId="381F64F2">
      <w:pPr>
        <w:pStyle w:val="ListParagraph"/>
        <w:widowControl w:val="0"/>
        <w:numPr>
          <w:ilvl w:val="2"/>
          <w:numId w:val="75"/>
        </w:numPr>
        <w:tabs>
          <w:tab w:val="left" w:pos="1965"/>
          <w:tab w:val="left" w:pos="1966"/>
        </w:tabs>
        <w:autoSpaceDE w:val="0"/>
        <w:autoSpaceDN w:val="0"/>
        <w:spacing w:before="14" w:after="0" w:line="252" w:lineRule="auto"/>
        <w:ind w:left="1969" w:right="1627" w:hanging="570"/>
        <w:contextualSpacing w:val="0"/>
        <w:rPr>
          <w:rFonts w:ascii="Arial" w:hAnsi="Arial" w:cs="Arial"/>
          <w:sz w:val="16"/>
          <w:szCs w:val="16"/>
        </w:rPr>
      </w:pPr>
      <w:r w:rsidRPr="007A3427">
        <w:rPr>
          <w:rFonts w:ascii="Arial" w:hAnsi="Arial" w:cs="Arial"/>
          <w:color w:val="010101"/>
          <w:spacing w:val="-1"/>
          <w:w w:val="105"/>
          <w:sz w:val="16"/>
          <w:szCs w:val="16"/>
        </w:rPr>
        <w:t xml:space="preserve">must provide the Buyer with all </w:t>
      </w:r>
      <w:r w:rsidRPr="007A3427">
        <w:rPr>
          <w:rFonts w:ascii="Arial" w:hAnsi="Arial" w:cs="Arial"/>
          <w:color w:val="010101"/>
          <w:w w:val="105"/>
          <w:sz w:val="16"/>
          <w:szCs w:val="16"/>
        </w:rPr>
        <w:t>Government Data in an agreed open format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within</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10</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Working</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Days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written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3243319F" w14:textId="77777777">
      <w:pPr>
        <w:pStyle w:val="ListParagraph"/>
        <w:widowControl w:val="0"/>
        <w:numPr>
          <w:ilvl w:val="2"/>
          <w:numId w:val="75"/>
        </w:numPr>
        <w:tabs>
          <w:tab w:val="left" w:pos="1965"/>
          <w:tab w:val="left" w:pos="1966"/>
        </w:tabs>
        <w:autoSpaceDE w:val="0"/>
        <w:autoSpaceDN w:val="0"/>
        <w:spacing w:before="94" w:after="0" w:line="252" w:lineRule="auto"/>
        <w:ind w:left="1963" w:right="2221" w:hanging="565"/>
        <w:contextualSpacing w:val="0"/>
        <w:rPr>
          <w:rFonts w:ascii="Arial" w:hAnsi="Arial" w:cs="Arial"/>
          <w:sz w:val="16"/>
          <w:szCs w:val="16"/>
        </w:rPr>
      </w:pPr>
      <w:r w:rsidRPr="007A3427">
        <w:rPr>
          <w:rFonts w:ascii="Arial" w:hAnsi="Arial" w:cs="Arial"/>
          <w:color w:val="010101"/>
          <w:w w:val="105"/>
          <w:sz w:val="16"/>
          <w:szCs w:val="16"/>
        </w:rPr>
        <w:t>must have documented processes to guarantee prompt availability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Government</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stops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trading;</w:t>
      </w:r>
    </w:p>
    <w:p w:rsidRPr="007A3427" w:rsidR="00A46CFE" w:rsidP="00C16872" w:rsidRDefault="00A46CFE" w14:paraId="56D37774" w14:textId="77777777">
      <w:pPr>
        <w:pStyle w:val="ListParagraph"/>
        <w:widowControl w:val="0"/>
        <w:numPr>
          <w:ilvl w:val="2"/>
          <w:numId w:val="75"/>
        </w:numPr>
        <w:tabs>
          <w:tab w:val="left" w:pos="1965"/>
          <w:tab w:val="left" w:pos="1966"/>
        </w:tabs>
        <w:autoSpaceDE w:val="0"/>
        <w:autoSpaceDN w:val="0"/>
        <w:spacing w:before="2" w:after="0" w:line="247" w:lineRule="auto"/>
        <w:ind w:left="1967" w:right="1292" w:hanging="568"/>
        <w:contextualSpacing w:val="0"/>
        <w:rPr>
          <w:rFonts w:ascii="Arial" w:hAnsi="Arial" w:cs="Arial"/>
          <w:sz w:val="16"/>
          <w:szCs w:val="16"/>
        </w:rPr>
      </w:pPr>
      <w:r w:rsidRPr="007A3427">
        <w:rPr>
          <w:rFonts w:ascii="Arial" w:hAnsi="Arial" w:cs="Arial"/>
          <w:color w:val="010101"/>
          <w:w w:val="105"/>
          <w:sz w:val="16"/>
          <w:szCs w:val="16"/>
        </w:rPr>
        <w:t>must securely destroy all Storage Media that has held Government Data at the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end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life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media</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using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Good</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Industry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Practice;</w:t>
      </w:r>
    </w:p>
    <w:p w:rsidRPr="007A3427" w:rsidR="00A46CFE" w:rsidP="00C16872" w:rsidRDefault="00A46CFE" w14:paraId="099A7D0D" w14:textId="77777777">
      <w:pPr>
        <w:pStyle w:val="ListParagraph"/>
        <w:widowControl w:val="0"/>
        <w:numPr>
          <w:ilvl w:val="2"/>
          <w:numId w:val="75"/>
        </w:numPr>
        <w:tabs>
          <w:tab w:val="left" w:pos="1968"/>
          <w:tab w:val="left" w:pos="1969"/>
        </w:tabs>
        <w:autoSpaceDE w:val="0"/>
        <w:autoSpaceDN w:val="0"/>
        <w:spacing w:before="7" w:after="0" w:line="247" w:lineRule="auto"/>
        <w:ind w:left="1968" w:right="1346" w:hanging="569"/>
        <w:contextualSpacing w:val="0"/>
        <w:rPr>
          <w:rFonts w:ascii="Arial" w:hAnsi="Arial" w:cs="Arial"/>
          <w:sz w:val="16"/>
          <w:szCs w:val="16"/>
        </w:rPr>
      </w:pPr>
      <w:r w:rsidRPr="007A3427">
        <w:rPr>
          <w:rFonts w:ascii="Arial" w:hAnsi="Arial" w:cs="Arial"/>
          <w:color w:val="010101"/>
          <w:w w:val="105"/>
          <w:sz w:val="16"/>
          <w:szCs w:val="16"/>
        </w:rPr>
        <w:t>securely erase all Government Data and any copies it holds when asked to do</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unless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Law 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retain</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it;</w:t>
      </w:r>
    </w:p>
    <w:p w:rsidRPr="007A3427" w:rsidR="00A46CFE" w:rsidP="00C16872" w:rsidRDefault="00A46CFE" w14:paraId="06BC2262" w14:textId="77777777">
      <w:pPr>
        <w:pStyle w:val="ListParagraph"/>
        <w:widowControl w:val="0"/>
        <w:numPr>
          <w:ilvl w:val="2"/>
          <w:numId w:val="75"/>
        </w:numPr>
        <w:tabs>
          <w:tab w:val="left" w:pos="1965"/>
          <w:tab w:val="left" w:pos="1966"/>
        </w:tabs>
        <w:autoSpaceDE w:val="0"/>
        <w:autoSpaceDN w:val="0"/>
        <w:spacing w:before="12" w:after="0" w:line="252" w:lineRule="auto"/>
        <w:ind w:left="1966" w:right="1917" w:hanging="567"/>
        <w:contextualSpacing w:val="0"/>
        <w:rPr>
          <w:rFonts w:ascii="Arial" w:hAnsi="Arial" w:cs="Arial"/>
          <w:sz w:val="16"/>
          <w:szCs w:val="16"/>
        </w:rPr>
      </w:pPr>
      <w:r w:rsidRPr="007A3427">
        <w:rPr>
          <w:rFonts w:ascii="Arial" w:hAnsi="Arial" w:cs="Arial"/>
          <w:color w:val="010101"/>
          <w:w w:val="105"/>
          <w:sz w:val="16"/>
          <w:szCs w:val="16"/>
        </w:rPr>
        <w:t>indemnifies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against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Losses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incurred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breaches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14</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and 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Data</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Protection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Legislation.</w:t>
      </w:r>
    </w:p>
    <w:p w:rsidRPr="007A3427" w:rsidR="00A46CFE" w:rsidP="00A46CFE" w:rsidRDefault="00A46CFE" w14:paraId="7A7FC817" w14:textId="77777777">
      <w:pPr>
        <w:pStyle w:val="BodyText"/>
        <w:spacing w:before="1"/>
        <w:rPr>
          <w:sz w:val="16"/>
          <w:szCs w:val="16"/>
        </w:rPr>
      </w:pPr>
    </w:p>
    <w:p w:rsidRPr="007A3427" w:rsidR="00A46CFE" w:rsidP="00C16872" w:rsidRDefault="00A46CFE" w14:paraId="132C06EE" w14:textId="77777777">
      <w:pPr>
        <w:pStyle w:val="Heading1"/>
        <w:widowControl w:val="0"/>
        <w:numPr>
          <w:ilvl w:val="0"/>
          <w:numId w:val="75"/>
        </w:numPr>
        <w:tabs>
          <w:tab w:val="left" w:pos="1402"/>
          <w:tab w:val="left" w:pos="1403"/>
        </w:tabs>
        <w:autoSpaceDE w:val="0"/>
        <w:autoSpaceDN w:val="0"/>
        <w:spacing w:after="0" w:line="240" w:lineRule="auto"/>
        <w:ind w:left="1402" w:hanging="719"/>
        <w:jc w:val="left"/>
        <w:rPr>
          <w:sz w:val="16"/>
          <w:szCs w:val="16"/>
        </w:rPr>
      </w:pPr>
      <w:r w:rsidRPr="007A3427">
        <w:rPr>
          <w:color w:val="010101"/>
          <w:w w:val="105"/>
          <w:sz w:val="16"/>
          <w:szCs w:val="16"/>
        </w:rPr>
        <w:t>What</w:t>
      </w:r>
      <w:r w:rsidRPr="007A3427">
        <w:rPr>
          <w:color w:val="010101"/>
          <w:spacing w:val="-14"/>
          <w:w w:val="105"/>
          <w:sz w:val="16"/>
          <w:szCs w:val="16"/>
        </w:rPr>
        <w:t xml:space="preserve"> </w:t>
      </w:r>
      <w:r w:rsidRPr="007A3427">
        <w:rPr>
          <w:color w:val="010101"/>
          <w:w w:val="105"/>
          <w:sz w:val="16"/>
          <w:szCs w:val="16"/>
        </w:rPr>
        <w:t>you</w:t>
      </w:r>
      <w:r w:rsidRPr="007A3427">
        <w:rPr>
          <w:color w:val="010101"/>
          <w:spacing w:val="-18"/>
          <w:w w:val="105"/>
          <w:sz w:val="16"/>
          <w:szCs w:val="16"/>
        </w:rPr>
        <w:t xml:space="preserve"> </w:t>
      </w:r>
      <w:r w:rsidRPr="007A3427">
        <w:rPr>
          <w:color w:val="010101"/>
          <w:w w:val="105"/>
          <w:sz w:val="16"/>
          <w:szCs w:val="16"/>
        </w:rPr>
        <w:t>must</w:t>
      </w:r>
      <w:r w:rsidRPr="007A3427">
        <w:rPr>
          <w:color w:val="010101"/>
          <w:spacing w:val="-15"/>
          <w:w w:val="105"/>
          <w:sz w:val="16"/>
          <w:szCs w:val="16"/>
        </w:rPr>
        <w:t xml:space="preserve"> </w:t>
      </w:r>
      <w:r w:rsidRPr="007A3427">
        <w:rPr>
          <w:color w:val="010101"/>
          <w:w w:val="105"/>
          <w:sz w:val="16"/>
          <w:szCs w:val="16"/>
        </w:rPr>
        <w:t>keep</w:t>
      </w:r>
      <w:r w:rsidRPr="007A3427">
        <w:rPr>
          <w:color w:val="010101"/>
          <w:spacing w:val="-19"/>
          <w:w w:val="105"/>
          <w:sz w:val="16"/>
          <w:szCs w:val="16"/>
        </w:rPr>
        <w:t xml:space="preserve"> </w:t>
      </w:r>
      <w:r w:rsidRPr="007A3427">
        <w:rPr>
          <w:color w:val="010101"/>
          <w:w w:val="105"/>
          <w:sz w:val="16"/>
          <w:szCs w:val="16"/>
        </w:rPr>
        <w:t>confidential</w:t>
      </w:r>
    </w:p>
    <w:p w:rsidRPr="007A3427" w:rsidR="00A46CFE" w:rsidP="00C16872" w:rsidRDefault="00A46CFE" w14:paraId="1B129395" w14:textId="77777777">
      <w:pPr>
        <w:pStyle w:val="ListParagraph"/>
        <w:widowControl w:val="0"/>
        <w:numPr>
          <w:ilvl w:val="1"/>
          <w:numId w:val="75"/>
        </w:numPr>
        <w:tabs>
          <w:tab w:val="left" w:pos="1395"/>
          <w:tab w:val="left" w:pos="1397"/>
        </w:tabs>
        <w:autoSpaceDE w:val="0"/>
        <w:autoSpaceDN w:val="0"/>
        <w:spacing w:before="15" w:after="0" w:line="240" w:lineRule="auto"/>
        <w:ind w:hanging="709"/>
        <w:contextualSpacing w:val="0"/>
        <w:rPr>
          <w:rFonts w:ascii="Arial" w:hAnsi="Arial" w:cs="Arial"/>
          <w:color w:val="010101"/>
          <w:sz w:val="16"/>
          <w:szCs w:val="16"/>
        </w:rPr>
      </w:pPr>
      <w:r w:rsidRPr="007A3427">
        <w:rPr>
          <w:rFonts w:ascii="Arial" w:hAnsi="Arial" w:cs="Arial"/>
          <w:color w:val="010101"/>
          <w:w w:val="105"/>
          <w:sz w:val="16"/>
          <w:szCs w:val="16"/>
        </w:rPr>
        <w:t>Each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Party must:</w:t>
      </w:r>
    </w:p>
    <w:p w:rsidRPr="007A3427" w:rsidR="00A46CFE" w:rsidP="00C16872" w:rsidRDefault="00A46CFE" w14:paraId="32B47AAB" w14:textId="77777777">
      <w:pPr>
        <w:pStyle w:val="ListParagraph"/>
        <w:widowControl w:val="0"/>
        <w:numPr>
          <w:ilvl w:val="2"/>
          <w:numId w:val="75"/>
        </w:numPr>
        <w:tabs>
          <w:tab w:val="left" w:pos="1965"/>
          <w:tab w:val="left" w:pos="1966"/>
        </w:tabs>
        <w:autoSpaceDE w:val="0"/>
        <w:autoSpaceDN w:val="0"/>
        <w:spacing w:before="13" w:after="0" w:line="240" w:lineRule="auto"/>
        <w:ind w:left="1965" w:hanging="567"/>
        <w:contextualSpacing w:val="0"/>
        <w:rPr>
          <w:rFonts w:ascii="Arial" w:hAnsi="Arial" w:cs="Arial"/>
          <w:sz w:val="16"/>
          <w:szCs w:val="16"/>
        </w:rPr>
      </w:pPr>
      <w:r w:rsidRPr="007A3427">
        <w:rPr>
          <w:rFonts w:ascii="Arial" w:hAnsi="Arial" w:cs="Arial"/>
          <w:color w:val="010101"/>
          <w:w w:val="105"/>
          <w:sz w:val="16"/>
          <w:szCs w:val="16"/>
        </w:rPr>
        <w:t>keep</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Confidential</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receives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confidential</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secure;</w:t>
      </w:r>
    </w:p>
    <w:p w:rsidRPr="007A3427" w:rsidR="00A46CFE" w:rsidP="00C16872" w:rsidRDefault="00A46CFE" w14:paraId="50D2CD29" w14:textId="77777777">
      <w:pPr>
        <w:pStyle w:val="ListParagraph"/>
        <w:widowControl w:val="0"/>
        <w:numPr>
          <w:ilvl w:val="2"/>
          <w:numId w:val="75"/>
        </w:numPr>
        <w:tabs>
          <w:tab w:val="left" w:pos="1965"/>
          <w:tab w:val="left" w:pos="1966"/>
        </w:tabs>
        <w:autoSpaceDE w:val="0"/>
        <w:autoSpaceDN w:val="0"/>
        <w:spacing w:before="9" w:after="0" w:line="254" w:lineRule="auto"/>
        <w:ind w:left="1967" w:right="1669" w:hanging="568"/>
        <w:contextualSpacing w:val="0"/>
        <w:rPr>
          <w:rFonts w:ascii="Arial" w:hAnsi="Arial" w:cs="Arial"/>
          <w:sz w:val="16"/>
          <w:szCs w:val="16"/>
        </w:rPr>
      </w:pPr>
      <w:r w:rsidRPr="007A3427">
        <w:rPr>
          <w:rFonts w:ascii="Arial" w:hAnsi="Arial" w:cs="Arial"/>
          <w:color w:val="010101"/>
          <w:w w:val="105"/>
          <w:sz w:val="16"/>
          <w:szCs w:val="16"/>
        </w:rPr>
        <w:t>not disclose, use or exploit the disclosing Party's Confidential Information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without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disclosing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Party's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prior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written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consent,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except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purposes</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anticipated</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C16872" w:rsidRDefault="00A46CFE" w14:paraId="42156BF8" w14:textId="77777777">
      <w:pPr>
        <w:pStyle w:val="ListParagraph"/>
        <w:widowControl w:val="0"/>
        <w:numPr>
          <w:ilvl w:val="2"/>
          <w:numId w:val="75"/>
        </w:numPr>
        <w:tabs>
          <w:tab w:val="left" w:pos="1965"/>
          <w:tab w:val="left" w:pos="1966"/>
        </w:tabs>
        <w:autoSpaceDE w:val="0"/>
        <w:autoSpaceDN w:val="0"/>
        <w:spacing w:after="0" w:line="252" w:lineRule="auto"/>
        <w:ind w:left="1966" w:right="1803" w:hanging="567"/>
        <w:contextualSpacing w:val="0"/>
        <w:rPr>
          <w:rFonts w:ascii="Arial" w:hAnsi="Arial" w:cs="Arial"/>
          <w:sz w:val="16"/>
          <w:szCs w:val="16"/>
        </w:rPr>
      </w:pPr>
      <w:r w:rsidRPr="007A3427">
        <w:rPr>
          <w:rFonts w:ascii="Arial" w:hAnsi="Arial" w:cs="Arial"/>
          <w:color w:val="010101"/>
          <w:w w:val="105"/>
          <w:sz w:val="16"/>
          <w:szCs w:val="16"/>
        </w:rPr>
        <w:t>immediately notify the disclosing Party if it suspects unauthorised access,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copying,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use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disclosure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Confidential</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Information.</w:t>
      </w:r>
    </w:p>
    <w:p w:rsidRPr="007A3427" w:rsidR="00A46CFE" w:rsidP="00C16872" w:rsidRDefault="00A46CFE" w14:paraId="722A6AA5" w14:textId="77777777">
      <w:pPr>
        <w:pStyle w:val="ListParagraph"/>
        <w:widowControl w:val="0"/>
        <w:numPr>
          <w:ilvl w:val="1"/>
          <w:numId w:val="75"/>
        </w:numPr>
        <w:tabs>
          <w:tab w:val="left" w:pos="1402"/>
          <w:tab w:val="left" w:pos="1403"/>
        </w:tabs>
        <w:autoSpaceDE w:val="0"/>
        <w:autoSpaceDN w:val="0"/>
        <w:spacing w:before="1" w:after="0" w:line="256" w:lineRule="auto"/>
        <w:ind w:left="1398" w:right="2028" w:hanging="711"/>
        <w:contextualSpacing w:val="0"/>
        <w:rPr>
          <w:rFonts w:ascii="Arial" w:hAnsi="Arial" w:cs="Arial"/>
          <w:color w:val="010101"/>
          <w:sz w:val="16"/>
          <w:szCs w:val="16"/>
        </w:rPr>
      </w:pPr>
      <w:r w:rsidRPr="007A3427">
        <w:rPr>
          <w:rFonts w:ascii="Arial" w:hAnsi="Arial" w:cs="Arial"/>
          <w:color w:val="010101"/>
          <w:w w:val="105"/>
          <w:sz w:val="16"/>
          <w:szCs w:val="16"/>
        </w:rPr>
        <w:t>In spite of clause 15.1, a Party may disclose Confidential Information which it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receives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from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disclosing</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Party 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following</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instances:</w:t>
      </w:r>
    </w:p>
    <w:p w:rsidRPr="007A3427" w:rsidR="00A46CFE" w:rsidP="00C16872" w:rsidRDefault="00A46CFE" w14:paraId="604A4270" w14:textId="77777777">
      <w:pPr>
        <w:pStyle w:val="ListParagraph"/>
        <w:widowControl w:val="0"/>
        <w:numPr>
          <w:ilvl w:val="2"/>
          <w:numId w:val="75"/>
        </w:numPr>
        <w:tabs>
          <w:tab w:val="left" w:pos="1969"/>
          <w:tab w:val="left" w:pos="1970"/>
        </w:tabs>
        <w:autoSpaceDE w:val="0"/>
        <w:autoSpaceDN w:val="0"/>
        <w:spacing w:after="0" w:line="252" w:lineRule="auto"/>
        <w:ind w:left="1965" w:right="1450" w:hanging="566"/>
        <w:contextualSpacing w:val="0"/>
        <w:rPr>
          <w:rFonts w:ascii="Arial" w:hAnsi="Arial" w:cs="Arial"/>
          <w:sz w:val="16"/>
          <w:szCs w:val="16"/>
        </w:rPr>
      </w:pPr>
      <w:r w:rsidRPr="007A3427">
        <w:rPr>
          <w:rFonts w:ascii="Arial" w:hAnsi="Arial" w:cs="Arial"/>
          <w:color w:val="010101"/>
          <w:w w:val="105"/>
          <w:sz w:val="16"/>
          <w:szCs w:val="16"/>
        </w:rPr>
        <w:t>where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disclosure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applicable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Law</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court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relevant</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jurisdiction</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 recipient</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notifies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disclosing</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Party 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 full</w:t>
      </w:r>
      <w:r w:rsidRPr="007A3427">
        <w:rPr>
          <w:rFonts w:ascii="Arial" w:hAnsi="Arial" w:cs="Arial"/>
          <w:color w:val="010101"/>
          <w:spacing w:val="1"/>
          <w:w w:val="105"/>
          <w:sz w:val="16"/>
          <w:szCs w:val="16"/>
        </w:rPr>
        <w:t xml:space="preserve"> </w:t>
      </w:r>
      <w:r w:rsidRPr="007A3427">
        <w:rPr>
          <w:rFonts w:ascii="Arial" w:hAnsi="Arial" w:cs="Arial"/>
          <w:color w:val="010101"/>
          <w:sz w:val="16"/>
          <w:szCs w:val="16"/>
        </w:rPr>
        <w:t>circumstances, the affected</w:t>
      </w:r>
      <w:r w:rsidRPr="007A3427">
        <w:rPr>
          <w:rFonts w:ascii="Arial" w:hAnsi="Arial" w:cs="Arial"/>
          <w:color w:val="010101"/>
          <w:spacing w:val="1"/>
          <w:sz w:val="16"/>
          <w:szCs w:val="16"/>
        </w:rPr>
        <w:t xml:space="preserve"> </w:t>
      </w:r>
      <w:r w:rsidRPr="007A3427">
        <w:rPr>
          <w:rFonts w:ascii="Arial" w:hAnsi="Arial" w:cs="Arial"/>
          <w:color w:val="010101"/>
          <w:sz w:val="16"/>
          <w:szCs w:val="16"/>
        </w:rPr>
        <w:t>Confidential</w:t>
      </w:r>
      <w:r w:rsidRPr="007A3427">
        <w:rPr>
          <w:rFonts w:ascii="Arial" w:hAnsi="Arial" w:cs="Arial"/>
          <w:color w:val="010101"/>
          <w:spacing w:val="1"/>
          <w:sz w:val="16"/>
          <w:szCs w:val="16"/>
        </w:rPr>
        <w:t xml:space="preserve"> </w:t>
      </w:r>
      <w:r w:rsidRPr="007A3427">
        <w:rPr>
          <w:rFonts w:ascii="Arial" w:hAnsi="Arial" w:cs="Arial"/>
          <w:color w:val="010101"/>
          <w:sz w:val="16"/>
          <w:szCs w:val="16"/>
        </w:rPr>
        <w:t>Information</w:t>
      </w:r>
      <w:r w:rsidRPr="007A3427">
        <w:rPr>
          <w:rFonts w:ascii="Arial" w:hAnsi="Arial" w:cs="Arial"/>
          <w:color w:val="010101"/>
          <w:spacing w:val="58"/>
          <w:sz w:val="16"/>
          <w:szCs w:val="16"/>
        </w:rPr>
        <w:t xml:space="preserve"> </w:t>
      </w:r>
      <w:r w:rsidRPr="007A3427">
        <w:rPr>
          <w:rFonts w:ascii="Arial" w:hAnsi="Arial" w:cs="Arial"/>
          <w:color w:val="010101"/>
          <w:sz w:val="16"/>
          <w:szCs w:val="16"/>
        </w:rPr>
        <w:t>and extent of the</w:t>
      </w:r>
      <w:r w:rsidRPr="007A3427">
        <w:rPr>
          <w:rFonts w:ascii="Arial" w:hAnsi="Arial" w:cs="Arial"/>
          <w:color w:val="010101"/>
          <w:spacing w:val="1"/>
          <w:sz w:val="16"/>
          <w:szCs w:val="16"/>
        </w:rPr>
        <w:t xml:space="preserve"> </w:t>
      </w:r>
      <w:r w:rsidRPr="007A3427">
        <w:rPr>
          <w:rFonts w:ascii="Arial" w:hAnsi="Arial" w:cs="Arial"/>
          <w:color w:val="010101"/>
          <w:w w:val="105"/>
          <w:sz w:val="16"/>
          <w:szCs w:val="16"/>
        </w:rPr>
        <w:t>disclosure;</w:t>
      </w:r>
    </w:p>
    <w:p w:rsidRPr="007A3427" w:rsidR="00A46CFE" w:rsidP="00C16872" w:rsidRDefault="00A46CFE" w14:paraId="1BE39E54" w14:textId="77777777">
      <w:pPr>
        <w:pStyle w:val="ListParagraph"/>
        <w:widowControl w:val="0"/>
        <w:numPr>
          <w:ilvl w:val="2"/>
          <w:numId w:val="75"/>
        </w:numPr>
        <w:tabs>
          <w:tab w:val="left" w:pos="1965"/>
          <w:tab w:val="left" w:pos="1966"/>
        </w:tabs>
        <w:autoSpaceDE w:val="0"/>
        <w:autoSpaceDN w:val="0"/>
        <w:spacing w:after="0" w:line="247" w:lineRule="auto"/>
        <w:ind w:left="1966" w:right="2260" w:hanging="567"/>
        <w:contextualSpacing w:val="0"/>
        <w:rPr>
          <w:rFonts w:ascii="Arial" w:hAnsi="Arial" w:cs="Arial"/>
          <w:sz w:val="16"/>
          <w:szCs w:val="16"/>
        </w:rPr>
      </w:pPr>
      <w:r w:rsidRPr="007A3427">
        <w:rPr>
          <w:rFonts w:ascii="Arial" w:hAnsi="Arial" w:cs="Arial"/>
          <w:color w:val="010101"/>
          <w:w w:val="105"/>
          <w:sz w:val="16"/>
          <w:szCs w:val="16"/>
        </w:rPr>
        <w:t>if the recipient Party already had the information without obligation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confidentiality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before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was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disclosed</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disclosing</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Party;</w:t>
      </w:r>
    </w:p>
    <w:p w:rsidRPr="007A3427" w:rsidR="00A46CFE" w:rsidP="00C16872" w:rsidRDefault="00A46CFE" w14:paraId="063DB59D" w14:textId="77777777">
      <w:pPr>
        <w:pStyle w:val="ListParagraph"/>
        <w:widowControl w:val="0"/>
        <w:numPr>
          <w:ilvl w:val="2"/>
          <w:numId w:val="75"/>
        </w:numPr>
        <w:tabs>
          <w:tab w:val="left" w:pos="1965"/>
          <w:tab w:val="left" w:pos="1966"/>
        </w:tabs>
        <w:autoSpaceDE w:val="0"/>
        <w:autoSpaceDN w:val="0"/>
        <w:spacing w:before="4" w:after="0" w:line="252" w:lineRule="auto"/>
        <w:ind w:left="1966" w:right="2332" w:hanging="567"/>
        <w:contextualSpacing w:val="0"/>
        <w:rPr>
          <w:rFonts w:ascii="Arial" w:hAnsi="Arial" w:cs="Arial"/>
          <w:sz w:val="16"/>
          <w:szCs w:val="16"/>
        </w:rPr>
      </w:pPr>
      <w:r w:rsidRPr="007A3427">
        <w:rPr>
          <w:rFonts w:ascii="Arial" w:hAnsi="Arial" w:cs="Arial"/>
          <w:color w:val="010101"/>
          <w:w w:val="105"/>
          <w:sz w:val="16"/>
          <w:szCs w:val="16"/>
        </w:rPr>
        <w:t>if the information was given to it by a third party without obligation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confidentiality</w:t>
      </w:r>
      <w:r w:rsidRPr="007A3427">
        <w:rPr>
          <w:rFonts w:ascii="Arial" w:hAnsi="Arial" w:cs="Arial"/>
          <w:color w:val="262626"/>
          <w:w w:val="105"/>
          <w:sz w:val="16"/>
          <w:szCs w:val="16"/>
        </w:rPr>
        <w:t>;</w:t>
      </w:r>
    </w:p>
    <w:p w:rsidRPr="007A3427" w:rsidR="00A46CFE" w:rsidP="00C16872" w:rsidRDefault="00A46CFE" w14:paraId="086D0B40" w14:textId="77777777">
      <w:pPr>
        <w:pStyle w:val="ListParagraph"/>
        <w:widowControl w:val="0"/>
        <w:numPr>
          <w:ilvl w:val="2"/>
          <w:numId w:val="75"/>
        </w:numPr>
        <w:tabs>
          <w:tab w:val="left" w:pos="1965"/>
          <w:tab w:val="left" w:pos="1966"/>
        </w:tabs>
        <w:autoSpaceDE w:val="0"/>
        <w:autoSpaceDN w:val="0"/>
        <w:spacing w:before="2" w:after="0" w:line="240" w:lineRule="auto"/>
        <w:ind w:left="1965" w:hanging="567"/>
        <w:contextualSpacing w:val="0"/>
        <w:rPr>
          <w:rFonts w:ascii="Arial" w:hAnsi="Arial" w:cs="Arial"/>
          <w:sz w:val="16"/>
          <w:szCs w:val="16"/>
        </w:rPr>
      </w:pPr>
      <w:r w:rsidRPr="007A3427">
        <w:rPr>
          <w:rFonts w:ascii="Arial" w:hAnsi="Arial" w:cs="Arial"/>
          <w:color w:val="010101"/>
          <w:w w:val="105"/>
          <w:sz w:val="16"/>
          <w:szCs w:val="16"/>
        </w:rPr>
        <w:t>if</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was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public</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domain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 time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disclosure;</w:t>
      </w:r>
    </w:p>
    <w:p w:rsidRPr="007A3427" w:rsidR="00A46CFE" w:rsidP="00C16872" w:rsidRDefault="00A46CFE" w14:paraId="5A55471A" w14:textId="77777777">
      <w:pPr>
        <w:pStyle w:val="ListParagraph"/>
        <w:widowControl w:val="0"/>
        <w:numPr>
          <w:ilvl w:val="2"/>
          <w:numId w:val="75"/>
        </w:numPr>
        <w:tabs>
          <w:tab w:val="left" w:pos="1965"/>
          <w:tab w:val="left" w:pos="1966"/>
        </w:tabs>
        <w:autoSpaceDE w:val="0"/>
        <w:autoSpaceDN w:val="0"/>
        <w:spacing w:before="13" w:after="0" w:line="247" w:lineRule="auto"/>
        <w:ind w:left="1968" w:right="1204" w:hanging="569"/>
        <w:contextualSpacing w:val="0"/>
        <w:rPr>
          <w:rFonts w:ascii="Arial" w:hAnsi="Arial" w:cs="Arial"/>
          <w:sz w:val="16"/>
          <w:szCs w:val="16"/>
        </w:rPr>
      </w:pPr>
      <w:r w:rsidRPr="007A3427">
        <w:rPr>
          <w:rFonts w:ascii="Arial" w:hAnsi="Arial" w:cs="Arial"/>
          <w:color w:val="010101"/>
          <w:spacing w:val="-1"/>
          <w:w w:val="105"/>
          <w:sz w:val="16"/>
          <w:szCs w:val="16"/>
        </w:rPr>
        <w:t>if</w:t>
      </w:r>
      <w:r w:rsidRPr="007A3427">
        <w:rPr>
          <w:rFonts w:ascii="Arial" w:hAnsi="Arial" w:cs="Arial"/>
          <w:color w:val="010101"/>
          <w:spacing w:val="-14"/>
          <w:w w:val="105"/>
          <w:sz w:val="16"/>
          <w:szCs w:val="16"/>
        </w:rPr>
        <w:t xml:space="preserve"> </w:t>
      </w:r>
      <w:r w:rsidRPr="007A3427">
        <w:rPr>
          <w:rFonts w:ascii="Arial" w:hAnsi="Arial" w:cs="Arial"/>
          <w:color w:val="010101"/>
          <w:spacing w:val="-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spacing w:val="-1"/>
          <w:w w:val="105"/>
          <w:sz w:val="16"/>
          <w:szCs w:val="16"/>
        </w:rPr>
        <w:t>information</w:t>
      </w:r>
      <w:r w:rsidRPr="007A3427">
        <w:rPr>
          <w:rFonts w:ascii="Arial" w:hAnsi="Arial" w:cs="Arial"/>
          <w:color w:val="010101"/>
          <w:spacing w:val="6"/>
          <w:w w:val="105"/>
          <w:sz w:val="16"/>
          <w:szCs w:val="16"/>
        </w:rPr>
        <w:t xml:space="preserve"> </w:t>
      </w:r>
      <w:r w:rsidRPr="007A3427">
        <w:rPr>
          <w:rFonts w:ascii="Arial" w:hAnsi="Arial" w:cs="Arial"/>
          <w:color w:val="010101"/>
          <w:spacing w:val="-1"/>
          <w:w w:val="105"/>
          <w:sz w:val="16"/>
          <w:szCs w:val="16"/>
        </w:rPr>
        <w:t>was</w:t>
      </w:r>
      <w:r w:rsidRPr="007A3427">
        <w:rPr>
          <w:rFonts w:ascii="Arial" w:hAnsi="Arial" w:cs="Arial"/>
          <w:color w:val="010101"/>
          <w:spacing w:val="-9"/>
          <w:w w:val="105"/>
          <w:sz w:val="16"/>
          <w:szCs w:val="16"/>
        </w:rPr>
        <w:t xml:space="preserve"> </w:t>
      </w:r>
      <w:r w:rsidRPr="007A3427">
        <w:rPr>
          <w:rFonts w:ascii="Arial" w:hAnsi="Arial" w:cs="Arial"/>
          <w:color w:val="010101"/>
          <w:spacing w:val="-1"/>
          <w:w w:val="105"/>
          <w:sz w:val="16"/>
          <w:szCs w:val="16"/>
        </w:rPr>
        <w:t>independently</w:t>
      </w:r>
      <w:r w:rsidRPr="007A3427">
        <w:rPr>
          <w:rFonts w:ascii="Arial" w:hAnsi="Arial" w:cs="Arial"/>
          <w:color w:val="010101"/>
          <w:spacing w:val="14"/>
          <w:w w:val="105"/>
          <w:sz w:val="16"/>
          <w:szCs w:val="16"/>
        </w:rPr>
        <w:t xml:space="preserve"> </w:t>
      </w:r>
      <w:r w:rsidRPr="007A3427">
        <w:rPr>
          <w:rFonts w:ascii="Arial" w:hAnsi="Arial" w:cs="Arial"/>
          <w:color w:val="010101"/>
          <w:spacing w:val="-1"/>
          <w:w w:val="105"/>
          <w:sz w:val="16"/>
          <w:szCs w:val="16"/>
        </w:rPr>
        <w:t>developed</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without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access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disclosing</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Party's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Confidential</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Information;</w:t>
      </w:r>
    </w:p>
    <w:p w:rsidRPr="007A3427" w:rsidR="00A46CFE" w:rsidP="00C16872" w:rsidRDefault="00A46CFE" w14:paraId="14959AC6" w14:textId="77777777">
      <w:pPr>
        <w:pStyle w:val="ListParagraph"/>
        <w:widowControl w:val="0"/>
        <w:numPr>
          <w:ilvl w:val="2"/>
          <w:numId w:val="75"/>
        </w:numPr>
        <w:tabs>
          <w:tab w:val="left" w:pos="1966"/>
          <w:tab w:val="left" w:pos="1967"/>
        </w:tabs>
        <w:autoSpaceDE w:val="0"/>
        <w:autoSpaceDN w:val="0"/>
        <w:spacing w:before="8"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auditors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purposes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regulatory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requirements;</w:t>
      </w:r>
    </w:p>
    <w:p w:rsidRPr="007A3427" w:rsidR="00A46CFE" w:rsidP="00C16872" w:rsidRDefault="00A46CFE" w14:paraId="4A5F47BD" w14:textId="77777777">
      <w:pPr>
        <w:pStyle w:val="ListParagraph"/>
        <w:widowControl w:val="0"/>
        <w:numPr>
          <w:ilvl w:val="2"/>
          <w:numId w:val="75"/>
        </w:numPr>
        <w:tabs>
          <w:tab w:val="left" w:pos="1968"/>
          <w:tab w:val="left" w:pos="1969"/>
        </w:tabs>
        <w:autoSpaceDE w:val="0"/>
        <w:autoSpaceDN w:val="0"/>
        <w:spacing w:before="8" w:after="0" w:line="240" w:lineRule="auto"/>
        <w:ind w:left="1968" w:hanging="570"/>
        <w:contextualSpacing w:val="0"/>
        <w:rPr>
          <w:rFonts w:ascii="Arial" w:hAnsi="Arial" w:cs="Arial"/>
          <w:sz w:val="16"/>
          <w:szCs w:val="16"/>
        </w:rPr>
      </w:pPr>
      <w:r w:rsidRPr="007A3427">
        <w:rPr>
          <w:rFonts w:ascii="Arial" w:hAnsi="Arial" w:cs="Arial"/>
          <w:color w:val="010101"/>
          <w:w w:val="105"/>
          <w:sz w:val="16"/>
          <w:szCs w:val="16"/>
        </w:rPr>
        <w:t>on</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confidential</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basis,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professional</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advisers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need-to-know</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basis;</w:t>
      </w:r>
    </w:p>
    <w:p w:rsidRPr="007A3427" w:rsidR="00A46CFE" w:rsidP="00C16872" w:rsidRDefault="00A46CFE" w14:paraId="44500523" w14:textId="77777777">
      <w:pPr>
        <w:pStyle w:val="ListParagraph"/>
        <w:widowControl w:val="0"/>
        <w:numPr>
          <w:ilvl w:val="2"/>
          <w:numId w:val="75"/>
        </w:numPr>
        <w:tabs>
          <w:tab w:val="left" w:pos="1967"/>
        </w:tabs>
        <w:autoSpaceDE w:val="0"/>
        <w:autoSpaceDN w:val="0"/>
        <w:spacing w:before="18" w:after="0" w:line="249" w:lineRule="auto"/>
        <w:ind w:left="1966" w:right="1335" w:hanging="568"/>
        <w:contextualSpacing w:val="0"/>
        <w:jc w:val="both"/>
        <w:rPr>
          <w:rFonts w:ascii="Arial" w:hAnsi="Arial" w:cs="Arial"/>
          <w:sz w:val="16"/>
          <w:szCs w:val="16"/>
        </w:rPr>
      </w:pPr>
      <w:r w:rsidRPr="007A3427">
        <w:rPr>
          <w:rFonts w:ascii="Arial" w:hAnsi="Arial" w:cs="Arial"/>
          <w:color w:val="010101"/>
          <w:w w:val="105"/>
          <w:sz w:val="16"/>
          <w:szCs w:val="16"/>
        </w:rPr>
        <w:t>to the Serious Fraud Office where the recipient Party has reasonable grounds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 believe that the disclosing Party is involved in activity that may be a criminal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offence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Bribery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2010.</w:t>
      </w:r>
    </w:p>
    <w:p w:rsidRPr="007A3427" w:rsidR="00A46CFE" w:rsidP="00C16872" w:rsidRDefault="00A46CFE" w14:paraId="10E6A87A" w14:textId="77777777">
      <w:pPr>
        <w:pStyle w:val="ListParagraph"/>
        <w:widowControl w:val="0"/>
        <w:numPr>
          <w:ilvl w:val="1"/>
          <w:numId w:val="75"/>
        </w:numPr>
        <w:tabs>
          <w:tab w:val="left" w:pos="1398"/>
          <w:tab w:val="left" w:pos="1399"/>
        </w:tabs>
        <w:autoSpaceDE w:val="0"/>
        <w:autoSpaceDN w:val="0"/>
        <w:spacing w:after="0" w:line="252" w:lineRule="auto"/>
        <w:ind w:left="1398" w:right="1193" w:hanging="711"/>
        <w:contextualSpacing w:val="0"/>
        <w:rPr>
          <w:rFonts w:ascii="Arial" w:hAnsi="Arial" w:cs="Arial"/>
          <w:color w:val="010101"/>
          <w:sz w:val="16"/>
          <w:szCs w:val="16"/>
        </w:rPr>
      </w:pPr>
      <w:r w:rsidRPr="007A3427">
        <w:rPr>
          <w:rFonts w:ascii="Arial" w:hAnsi="Arial" w:cs="Arial"/>
          <w:color w:val="010101"/>
          <w:w w:val="105"/>
          <w:sz w:val="16"/>
          <w:szCs w:val="16"/>
        </w:rPr>
        <w:t>The Supplier may disclose Confidential Information on a confidential basis to Supplier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Staff on a need-to-know basis to allow the Supplier to meet its obligations under the</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Contract.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 Supplier Staff must enter into a direct confidentiality agreement with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788AFB5A" w14:textId="77777777">
      <w:pPr>
        <w:pStyle w:val="ListParagraph"/>
        <w:widowControl w:val="0"/>
        <w:numPr>
          <w:ilvl w:val="1"/>
          <w:numId w:val="75"/>
        </w:numPr>
        <w:tabs>
          <w:tab w:val="left" w:pos="1398"/>
          <w:tab w:val="left" w:pos="1399"/>
        </w:tabs>
        <w:autoSpaceDE w:val="0"/>
        <w:autoSpaceDN w:val="0"/>
        <w:spacing w:after="0" w:line="240" w:lineRule="auto"/>
        <w:ind w:left="1398" w:hanging="711"/>
        <w:contextualSpacing w:val="0"/>
        <w:rPr>
          <w:rFonts w:ascii="Arial" w:hAnsi="Arial" w:cs="Arial"/>
          <w:color w:val="010101"/>
          <w:sz w:val="16"/>
          <w:szCs w:val="16"/>
        </w:rPr>
      </w:pPr>
      <w:r w:rsidRPr="007A3427">
        <w:rPr>
          <w:rFonts w:ascii="Arial" w:hAnsi="Arial" w:cs="Arial"/>
          <w:color w:val="010101"/>
          <w:spacing w:val="-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spacing w:val="-1"/>
          <w:w w:val="105"/>
          <w:sz w:val="16"/>
          <w:szCs w:val="16"/>
        </w:rPr>
        <w:t>Buyer may</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disclose</w:t>
      </w:r>
      <w:r w:rsidRPr="007A3427">
        <w:rPr>
          <w:rFonts w:ascii="Arial" w:hAnsi="Arial" w:cs="Arial"/>
          <w:color w:val="010101"/>
          <w:spacing w:val="11"/>
          <w:w w:val="105"/>
          <w:sz w:val="16"/>
          <w:szCs w:val="16"/>
        </w:rPr>
        <w:t xml:space="preserve"> </w:t>
      </w:r>
      <w:r w:rsidRPr="007A3427">
        <w:rPr>
          <w:rFonts w:ascii="Arial" w:hAnsi="Arial" w:cs="Arial"/>
          <w:color w:val="010101"/>
          <w:spacing w:val="-1"/>
          <w:w w:val="105"/>
          <w:sz w:val="16"/>
          <w:szCs w:val="16"/>
        </w:rPr>
        <w:t>Confidential</w:t>
      </w:r>
      <w:r w:rsidRPr="007A3427">
        <w:rPr>
          <w:rFonts w:ascii="Arial" w:hAnsi="Arial" w:cs="Arial"/>
          <w:color w:val="010101"/>
          <w:spacing w:val="15"/>
          <w:w w:val="105"/>
          <w:sz w:val="16"/>
          <w:szCs w:val="16"/>
        </w:rPr>
        <w:t xml:space="preserve"> </w:t>
      </w:r>
      <w:r w:rsidRPr="007A3427">
        <w:rPr>
          <w:rFonts w:ascii="Arial" w:hAnsi="Arial" w:cs="Arial"/>
          <w:color w:val="010101"/>
          <w:spacing w:val="-1"/>
          <w:w w:val="105"/>
          <w:sz w:val="16"/>
          <w:szCs w:val="16"/>
        </w:rPr>
        <w:t>Information</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following cases</w:t>
      </w:r>
      <w:r w:rsidRPr="007A3427">
        <w:rPr>
          <w:rFonts w:ascii="Arial" w:hAnsi="Arial" w:cs="Arial"/>
          <w:color w:val="262626"/>
          <w:w w:val="105"/>
          <w:sz w:val="16"/>
          <w:szCs w:val="16"/>
        </w:rPr>
        <w:t>:</w:t>
      </w:r>
    </w:p>
    <w:p w:rsidRPr="007A3427" w:rsidR="00A46CFE" w:rsidP="00C16872" w:rsidRDefault="00A46CFE" w14:paraId="06D9A78E" w14:textId="77777777">
      <w:pPr>
        <w:pStyle w:val="ListParagraph"/>
        <w:widowControl w:val="0"/>
        <w:numPr>
          <w:ilvl w:val="2"/>
          <w:numId w:val="75"/>
        </w:numPr>
        <w:tabs>
          <w:tab w:val="left" w:pos="1968"/>
          <w:tab w:val="left" w:pos="1969"/>
        </w:tabs>
        <w:autoSpaceDE w:val="0"/>
        <w:autoSpaceDN w:val="0"/>
        <w:spacing w:before="13" w:after="0" w:line="256" w:lineRule="auto"/>
        <w:ind w:left="1966" w:right="1178" w:hanging="568"/>
        <w:contextualSpacing w:val="0"/>
        <w:rPr>
          <w:rFonts w:ascii="Arial" w:hAnsi="Arial" w:cs="Arial"/>
          <w:sz w:val="16"/>
          <w:szCs w:val="16"/>
        </w:rPr>
      </w:pPr>
      <w:r w:rsidRPr="007A3427">
        <w:rPr>
          <w:rFonts w:ascii="Arial" w:hAnsi="Arial" w:cs="Arial"/>
          <w:color w:val="010101"/>
          <w:w w:val="105"/>
          <w:sz w:val="16"/>
          <w:szCs w:val="16"/>
        </w:rPr>
        <w:t>on a confidential basis to the employees, agents, consultants and contractors of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p>
    <w:p w:rsidRPr="007A3427" w:rsidR="00A46CFE" w:rsidP="00A46CFE" w:rsidRDefault="00A46CFE" w14:paraId="66FDAFCD" w14:textId="77777777">
      <w:pPr>
        <w:pStyle w:val="BodyText"/>
        <w:tabs>
          <w:tab w:val="left" w:pos="1968"/>
        </w:tabs>
        <w:spacing w:line="249" w:lineRule="auto"/>
        <w:ind w:left="1965" w:right="1182" w:hanging="567"/>
        <w:rPr>
          <w:sz w:val="16"/>
          <w:szCs w:val="16"/>
        </w:rPr>
      </w:pPr>
      <w:r w:rsidRPr="007A3427">
        <w:rPr>
          <w:color w:val="010101"/>
          <w:w w:val="105"/>
          <w:sz w:val="16"/>
          <w:szCs w:val="16"/>
        </w:rPr>
        <w:t>(b}</w:t>
      </w:r>
      <w:r w:rsidRPr="007A3427">
        <w:rPr>
          <w:color w:val="010101"/>
          <w:w w:val="105"/>
          <w:sz w:val="16"/>
          <w:szCs w:val="16"/>
        </w:rPr>
        <w:tab/>
      </w:r>
      <w:r w:rsidRPr="007A3427">
        <w:rPr>
          <w:color w:val="010101"/>
          <w:w w:val="105"/>
          <w:sz w:val="16"/>
          <w:szCs w:val="16"/>
        </w:rPr>
        <w:tab/>
      </w:r>
      <w:r w:rsidRPr="007A3427">
        <w:rPr>
          <w:color w:val="010101"/>
          <w:w w:val="105"/>
          <w:sz w:val="16"/>
          <w:szCs w:val="16"/>
        </w:rPr>
        <w:t>on a confidential basis to any other Central Government Body, any successor</w:t>
      </w:r>
      <w:r w:rsidRPr="007A3427">
        <w:rPr>
          <w:color w:val="010101"/>
          <w:spacing w:val="1"/>
          <w:w w:val="105"/>
          <w:sz w:val="16"/>
          <w:szCs w:val="16"/>
        </w:rPr>
        <w:t xml:space="preserve"> </w:t>
      </w:r>
      <w:r w:rsidRPr="007A3427">
        <w:rPr>
          <w:color w:val="010101"/>
          <w:w w:val="105"/>
          <w:sz w:val="16"/>
          <w:szCs w:val="16"/>
        </w:rPr>
        <w:t>body to a Central Government Body or any company that the Buyer transfers or</w:t>
      </w:r>
      <w:r w:rsidRPr="007A3427">
        <w:rPr>
          <w:color w:val="010101"/>
          <w:spacing w:val="-59"/>
          <w:w w:val="105"/>
          <w:sz w:val="16"/>
          <w:szCs w:val="16"/>
        </w:rPr>
        <w:t xml:space="preserve"> </w:t>
      </w:r>
      <w:r w:rsidRPr="007A3427">
        <w:rPr>
          <w:color w:val="010101"/>
          <w:w w:val="105"/>
          <w:sz w:val="16"/>
          <w:szCs w:val="16"/>
        </w:rPr>
        <w:t>proposes</w:t>
      </w:r>
      <w:r w:rsidRPr="007A3427">
        <w:rPr>
          <w:color w:val="010101"/>
          <w:spacing w:val="10"/>
          <w:w w:val="105"/>
          <w:sz w:val="16"/>
          <w:szCs w:val="16"/>
        </w:rPr>
        <w:t xml:space="preserve"> </w:t>
      </w:r>
      <w:r w:rsidRPr="007A3427">
        <w:rPr>
          <w:color w:val="010101"/>
          <w:w w:val="105"/>
          <w:sz w:val="16"/>
          <w:szCs w:val="16"/>
        </w:rPr>
        <w:t>to</w:t>
      </w:r>
      <w:r w:rsidRPr="007A3427">
        <w:rPr>
          <w:color w:val="010101"/>
          <w:spacing w:val="1"/>
          <w:w w:val="105"/>
          <w:sz w:val="16"/>
          <w:szCs w:val="16"/>
        </w:rPr>
        <w:t xml:space="preserve"> </w:t>
      </w:r>
      <w:r w:rsidRPr="007A3427">
        <w:rPr>
          <w:color w:val="010101"/>
          <w:w w:val="105"/>
          <w:sz w:val="16"/>
          <w:szCs w:val="16"/>
        </w:rPr>
        <w:t>transfer</w:t>
      </w:r>
      <w:r w:rsidRPr="007A3427">
        <w:rPr>
          <w:color w:val="010101"/>
          <w:spacing w:val="7"/>
          <w:w w:val="105"/>
          <w:sz w:val="16"/>
          <w:szCs w:val="16"/>
        </w:rPr>
        <w:t xml:space="preserve"> </w:t>
      </w:r>
      <w:r w:rsidRPr="007A3427">
        <w:rPr>
          <w:color w:val="010101"/>
          <w:w w:val="105"/>
          <w:sz w:val="16"/>
          <w:szCs w:val="16"/>
        </w:rPr>
        <w:t>all</w:t>
      </w:r>
      <w:r w:rsidRPr="007A3427">
        <w:rPr>
          <w:color w:val="010101"/>
          <w:spacing w:val="-10"/>
          <w:w w:val="105"/>
          <w:sz w:val="16"/>
          <w:szCs w:val="16"/>
        </w:rPr>
        <w:t xml:space="preserve"> </w:t>
      </w:r>
      <w:r w:rsidRPr="007A3427">
        <w:rPr>
          <w:color w:val="010101"/>
          <w:w w:val="105"/>
          <w:sz w:val="16"/>
          <w:szCs w:val="16"/>
        </w:rPr>
        <w:t>or</w:t>
      </w:r>
      <w:r w:rsidRPr="007A3427">
        <w:rPr>
          <w:color w:val="010101"/>
          <w:spacing w:val="-1"/>
          <w:w w:val="105"/>
          <w:sz w:val="16"/>
          <w:szCs w:val="16"/>
        </w:rPr>
        <w:t xml:space="preserve"> </w:t>
      </w:r>
      <w:r w:rsidRPr="007A3427">
        <w:rPr>
          <w:color w:val="010101"/>
          <w:w w:val="105"/>
          <w:sz w:val="16"/>
          <w:szCs w:val="16"/>
        </w:rPr>
        <w:t>any</w:t>
      </w:r>
      <w:r w:rsidRPr="007A3427">
        <w:rPr>
          <w:color w:val="010101"/>
          <w:spacing w:val="1"/>
          <w:w w:val="105"/>
          <w:sz w:val="16"/>
          <w:szCs w:val="16"/>
        </w:rPr>
        <w:t xml:space="preserve"> </w:t>
      </w:r>
      <w:r w:rsidRPr="007A3427">
        <w:rPr>
          <w:color w:val="010101"/>
          <w:w w:val="105"/>
          <w:sz w:val="16"/>
          <w:szCs w:val="16"/>
        </w:rPr>
        <w:t>part</w:t>
      </w:r>
      <w:r w:rsidRPr="007A3427">
        <w:rPr>
          <w:color w:val="010101"/>
          <w:spacing w:val="1"/>
          <w:w w:val="105"/>
          <w:sz w:val="16"/>
          <w:szCs w:val="16"/>
        </w:rPr>
        <w:t xml:space="preserve"> </w:t>
      </w:r>
      <w:r w:rsidRPr="007A3427">
        <w:rPr>
          <w:color w:val="010101"/>
          <w:w w:val="105"/>
          <w:sz w:val="16"/>
          <w:szCs w:val="16"/>
        </w:rPr>
        <w:t>of</w:t>
      </w:r>
      <w:r w:rsidRPr="007A3427">
        <w:rPr>
          <w:color w:val="010101"/>
          <w:spacing w:val="-4"/>
          <w:w w:val="105"/>
          <w:sz w:val="16"/>
          <w:szCs w:val="16"/>
        </w:rPr>
        <w:t xml:space="preserve"> </w:t>
      </w:r>
      <w:r w:rsidRPr="007A3427">
        <w:rPr>
          <w:color w:val="010101"/>
          <w:w w:val="105"/>
          <w:sz w:val="16"/>
          <w:szCs w:val="16"/>
        </w:rPr>
        <w:t>its</w:t>
      </w:r>
      <w:r w:rsidRPr="007A3427">
        <w:rPr>
          <w:color w:val="010101"/>
          <w:spacing w:val="-4"/>
          <w:w w:val="105"/>
          <w:sz w:val="16"/>
          <w:szCs w:val="16"/>
        </w:rPr>
        <w:t xml:space="preserve"> </w:t>
      </w:r>
      <w:r w:rsidRPr="007A3427">
        <w:rPr>
          <w:color w:val="010101"/>
          <w:w w:val="105"/>
          <w:sz w:val="16"/>
          <w:szCs w:val="16"/>
        </w:rPr>
        <w:t>business</w:t>
      </w:r>
      <w:r w:rsidRPr="007A3427">
        <w:rPr>
          <w:color w:val="010101"/>
          <w:spacing w:val="7"/>
          <w:w w:val="105"/>
          <w:sz w:val="16"/>
          <w:szCs w:val="16"/>
        </w:rPr>
        <w:t xml:space="preserve"> </w:t>
      </w:r>
      <w:r w:rsidRPr="007A3427">
        <w:rPr>
          <w:color w:val="010101"/>
          <w:w w:val="105"/>
          <w:sz w:val="16"/>
          <w:szCs w:val="16"/>
        </w:rPr>
        <w:t>to;</w:t>
      </w:r>
    </w:p>
    <w:p w:rsidRPr="007A3427" w:rsidR="00A46CFE" w:rsidP="00C16872" w:rsidRDefault="00A46CFE" w14:paraId="2D4E34AC" w14:textId="77777777">
      <w:pPr>
        <w:pStyle w:val="ListParagraph"/>
        <w:widowControl w:val="0"/>
        <w:numPr>
          <w:ilvl w:val="0"/>
          <w:numId w:val="73"/>
        </w:numPr>
        <w:tabs>
          <w:tab w:val="left" w:pos="1965"/>
          <w:tab w:val="left" w:pos="1966"/>
        </w:tabs>
        <w:autoSpaceDE w:val="0"/>
        <w:autoSpaceDN w:val="0"/>
        <w:spacing w:before="4" w:after="0" w:line="252" w:lineRule="auto"/>
        <w:ind w:right="1357" w:hanging="568"/>
        <w:contextualSpacing w:val="0"/>
        <w:rPr>
          <w:rFonts w:ascii="Arial" w:hAnsi="Arial" w:cs="Arial"/>
          <w:sz w:val="16"/>
          <w:szCs w:val="16"/>
        </w:rPr>
      </w:pPr>
      <w:r w:rsidRPr="007A3427">
        <w:rPr>
          <w:rFonts w:ascii="Arial" w:hAnsi="Arial" w:cs="Arial"/>
          <w:color w:val="010101"/>
          <w:spacing w:val="-1"/>
          <w:w w:val="105"/>
          <w:sz w:val="16"/>
          <w:szCs w:val="16"/>
        </w:rPr>
        <w:t xml:space="preserve">if the Buyer (acting reasonably) </w:t>
      </w:r>
      <w:r w:rsidRPr="007A3427">
        <w:rPr>
          <w:rFonts w:ascii="Arial" w:hAnsi="Arial" w:cs="Arial"/>
          <w:color w:val="010101"/>
          <w:w w:val="105"/>
          <w:sz w:val="16"/>
          <w:szCs w:val="16"/>
        </w:rPr>
        <w:t>considers disclosure necessary or appropriate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carry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out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public</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functions;</w:t>
      </w:r>
    </w:p>
    <w:p w:rsidRPr="007A3427" w:rsidR="00A46CFE" w:rsidP="00C16872" w:rsidRDefault="00A46CFE" w14:paraId="585ED3E3" w14:textId="77777777">
      <w:pPr>
        <w:pStyle w:val="ListParagraph"/>
        <w:widowControl w:val="0"/>
        <w:numPr>
          <w:ilvl w:val="0"/>
          <w:numId w:val="73"/>
        </w:numPr>
        <w:tabs>
          <w:tab w:val="left" w:pos="1969"/>
          <w:tab w:val="left" w:pos="1970"/>
        </w:tabs>
        <w:autoSpaceDE w:val="0"/>
        <w:autoSpaceDN w:val="0"/>
        <w:spacing w:before="94" w:after="0" w:line="240" w:lineRule="auto"/>
        <w:ind w:left="1969" w:hanging="571"/>
        <w:contextualSpacing w:val="0"/>
        <w:rPr>
          <w:rFonts w:ascii="Arial" w:hAnsi="Arial" w:cs="Arial"/>
          <w:sz w:val="16"/>
          <w:szCs w:val="16"/>
        </w:rPr>
      </w:pPr>
      <w:r w:rsidRPr="007A3427">
        <w:rPr>
          <w:rFonts w:ascii="Arial" w:hAnsi="Arial" w:cs="Arial"/>
          <w:color w:val="010101"/>
          <w:w w:val="105"/>
          <w:sz w:val="16"/>
          <w:szCs w:val="16"/>
        </w:rPr>
        <w:t>where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requested by</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Parliament;</w:t>
      </w:r>
    </w:p>
    <w:p w:rsidRPr="007A3427" w:rsidR="00A46CFE" w:rsidP="00C16872" w:rsidRDefault="00A46CFE" w14:paraId="48F38CB9" w14:textId="77777777">
      <w:pPr>
        <w:pStyle w:val="ListParagraph"/>
        <w:widowControl w:val="0"/>
        <w:numPr>
          <w:ilvl w:val="0"/>
          <w:numId w:val="73"/>
        </w:numPr>
        <w:tabs>
          <w:tab w:val="left" w:pos="1966"/>
          <w:tab w:val="left" w:pos="1967"/>
        </w:tabs>
        <w:autoSpaceDE w:val="0"/>
        <w:autoSpaceDN w:val="0"/>
        <w:spacing w:before="13" w:after="0" w:line="240" w:lineRule="auto"/>
        <w:ind w:hanging="568"/>
        <w:contextualSpacing w:val="0"/>
        <w:rPr>
          <w:rFonts w:ascii="Arial" w:hAnsi="Arial" w:cs="Arial"/>
          <w:sz w:val="16"/>
          <w:szCs w:val="16"/>
        </w:rPr>
      </w:pPr>
      <w:r w:rsidRPr="007A3427">
        <w:rPr>
          <w:rFonts w:ascii="Arial" w:hAnsi="Arial" w:cs="Arial"/>
          <w:color w:val="010101"/>
          <w:w w:val="105"/>
          <w:sz w:val="16"/>
          <w:szCs w:val="16"/>
        </w:rPr>
        <w:t>under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clauses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5.7</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16.</w:t>
      </w:r>
    </w:p>
    <w:p w:rsidRPr="007A3427" w:rsidR="00A46CFE" w:rsidP="00C16872" w:rsidRDefault="00A46CFE" w14:paraId="06DFC04C" w14:textId="77777777">
      <w:pPr>
        <w:pStyle w:val="ListParagraph"/>
        <w:widowControl w:val="0"/>
        <w:numPr>
          <w:ilvl w:val="1"/>
          <w:numId w:val="75"/>
        </w:numPr>
        <w:tabs>
          <w:tab w:val="left" w:pos="1400"/>
          <w:tab w:val="left" w:pos="1401"/>
        </w:tabs>
        <w:autoSpaceDE w:val="0"/>
        <w:autoSpaceDN w:val="0"/>
        <w:spacing w:after="0" w:line="249" w:lineRule="auto"/>
        <w:ind w:left="1398" w:right="1409" w:hanging="711"/>
        <w:contextualSpacing w:val="0"/>
        <w:rPr>
          <w:rFonts w:ascii="Arial" w:hAnsi="Arial" w:cs="Arial"/>
          <w:color w:val="010101"/>
          <w:sz w:val="16"/>
          <w:szCs w:val="16"/>
        </w:rPr>
      </w:pPr>
      <w:r w:rsidRPr="007A3427">
        <w:rPr>
          <w:rFonts w:ascii="Arial" w:hAnsi="Arial" w:cs="Arial"/>
          <w:color w:val="010101"/>
          <w:w w:val="105"/>
          <w:sz w:val="16"/>
          <w:szCs w:val="16"/>
        </w:rPr>
        <w:t>For the purposes of clauses 15.2 to 15.4 references to disclosure on a confidential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basis means disclosure under a confidentiality agreement or arrangement including</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terms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strict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those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required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15.</w:t>
      </w:r>
    </w:p>
    <w:p w:rsidRPr="007A3427" w:rsidR="00A46CFE" w:rsidP="00C16872" w:rsidRDefault="00A46CFE" w14:paraId="5AB9CEE8" w14:textId="77777777">
      <w:pPr>
        <w:pStyle w:val="ListParagraph"/>
        <w:widowControl w:val="0"/>
        <w:numPr>
          <w:ilvl w:val="1"/>
          <w:numId w:val="75"/>
        </w:numPr>
        <w:tabs>
          <w:tab w:val="left" w:pos="1402"/>
          <w:tab w:val="left" w:pos="1403"/>
        </w:tabs>
        <w:autoSpaceDE w:val="0"/>
        <w:autoSpaceDN w:val="0"/>
        <w:spacing w:after="0" w:line="247" w:lineRule="auto"/>
        <w:ind w:left="1402" w:right="2129" w:hanging="715"/>
        <w:contextualSpacing w:val="0"/>
        <w:rPr>
          <w:rFonts w:ascii="Arial" w:hAnsi="Arial" w:cs="Arial"/>
          <w:color w:val="010101"/>
          <w:sz w:val="16"/>
          <w:szCs w:val="16"/>
        </w:rPr>
      </w:pPr>
      <w:r w:rsidRPr="007A3427">
        <w:rPr>
          <w:rFonts w:ascii="Arial" w:hAnsi="Arial" w:cs="Arial"/>
          <w:color w:val="010101"/>
          <w:w w:val="105"/>
          <w:sz w:val="16"/>
          <w:szCs w:val="16"/>
        </w:rPr>
        <w:t>Information</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which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exempt from</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disclosure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clause 16</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Confidential</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Information.</w:t>
      </w:r>
    </w:p>
    <w:p w:rsidRPr="007A3427" w:rsidR="00A46CFE" w:rsidP="00C16872" w:rsidRDefault="00A46CFE" w14:paraId="2A76BC28" w14:textId="77777777">
      <w:pPr>
        <w:pStyle w:val="ListParagraph"/>
        <w:widowControl w:val="0"/>
        <w:numPr>
          <w:ilvl w:val="1"/>
          <w:numId w:val="75"/>
        </w:numPr>
        <w:tabs>
          <w:tab w:val="left" w:pos="1398"/>
          <w:tab w:val="left" w:pos="1399"/>
        </w:tabs>
        <w:autoSpaceDE w:val="0"/>
        <w:autoSpaceDN w:val="0"/>
        <w:spacing w:after="0" w:line="254" w:lineRule="auto"/>
        <w:ind w:left="1400" w:right="1262" w:hanging="713"/>
        <w:contextualSpacing w:val="0"/>
        <w:rPr>
          <w:rFonts w:ascii="Arial" w:hAnsi="Arial" w:cs="Arial"/>
          <w:color w:val="010101"/>
          <w:sz w:val="16"/>
          <w:szCs w:val="16"/>
        </w:rPr>
      </w:pPr>
      <w:r w:rsidRPr="007A3427">
        <w:rPr>
          <w:rFonts w:ascii="Arial" w:hAnsi="Arial" w:cs="Arial"/>
          <w:color w:val="010101"/>
          <w:w w:val="105"/>
          <w:sz w:val="16"/>
          <w:szCs w:val="16"/>
        </w:rPr>
        <w:t>The Supplier must not make any press announcement or publicise the Contract 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any part of it in any way, without the prior written consent of the Buyer and must take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reasonable</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steps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ensure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Staff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do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either.</w:t>
      </w:r>
    </w:p>
    <w:p w:rsidRPr="007A3427" w:rsidR="00A46CFE" w:rsidP="00A46CFE" w:rsidRDefault="00A46CFE" w14:paraId="281D0E31" w14:textId="77777777">
      <w:pPr>
        <w:pStyle w:val="BodyText"/>
        <w:rPr>
          <w:sz w:val="16"/>
          <w:szCs w:val="16"/>
        </w:rPr>
      </w:pPr>
    </w:p>
    <w:p w:rsidRPr="007A3427" w:rsidR="00A46CFE" w:rsidP="00C16872" w:rsidRDefault="00A46CFE" w14:paraId="7DB64876" w14:textId="77777777">
      <w:pPr>
        <w:pStyle w:val="Heading1"/>
        <w:widowControl w:val="0"/>
        <w:numPr>
          <w:ilvl w:val="0"/>
          <w:numId w:val="75"/>
        </w:numPr>
        <w:tabs>
          <w:tab w:val="left" w:pos="1402"/>
          <w:tab w:val="left" w:pos="1403"/>
        </w:tabs>
        <w:autoSpaceDE w:val="0"/>
        <w:autoSpaceDN w:val="0"/>
        <w:spacing w:after="0" w:line="240" w:lineRule="auto"/>
        <w:ind w:left="1402" w:hanging="719"/>
        <w:jc w:val="left"/>
        <w:rPr>
          <w:sz w:val="16"/>
          <w:szCs w:val="16"/>
        </w:rPr>
      </w:pPr>
      <w:r w:rsidRPr="007A3427">
        <w:rPr>
          <w:color w:val="010101"/>
          <w:w w:val="105"/>
          <w:sz w:val="16"/>
          <w:szCs w:val="16"/>
        </w:rPr>
        <w:t>When</w:t>
      </w:r>
      <w:r w:rsidRPr="007A3427">
        <w:rPr>
          <w:color w:val="010101"/>
          <w:spacing w:val="-12"/>
          <w:w w:val="105"/>
          <w:sz w:val="16"/>
          <w:szCs w:val="16"/>
        </w:rPr>
        <w:t xml:space="preserve"> </w:t>
      </w:r>
      <w:r w:rsidRPr="007A3427">
        <w:rPr>
          <w:color w:val="010101"/>
          <w:w w:val="105"/>
          <w:sz w:val="16"/>
          <w:szCs w:val="16"/>
        </w:rPr>
        <w:t>you</w:t>
      </w:r>
      <w:r w:rsidRPr="007A3427">
        <w:rPr>
          <w:color w:val="010101"/>
          <w:spacing w:val="-15"/>
          <w:w w:val="105"/>
          <w:sz w:val="16"/>
          <w:szCs w:val="16"/>
        </w:rPr>
        <w:t xml:space="preserve"> </w:t>
      </w:r>
      <w:r w:rsidRPr="007A3427">
        <w:rPr>
          <w:color w:val="010101"/>
          <w:w w:val="105"/>
          <w:sz w:val="16"/>
          <w:szCs w:val="16"/>
        </w:rPr>
        <w:t>can</w:t>
      </w:r>
      <w:r w:rsidRPr="007A3427">
        <w:rPr>
          <w:color w:val="010101"/>
          <w:spacing w:val="-18"/>
          <w:w w:val="105"/>
          <w:sz w:val="16"/>
          <w:szCs w:val="16"/>
        </w:rPr>
        <w:t xml:space="preserve"> </w:t>
      </w:r>
      <w:r w:rsidRPr="007A3427">
        <w:rPr>
          <w:color w:val="010101"/>
          <w:w w:val="105"/>
          <w:sz w:val="16"/>
          <w:szCs w:val="16"/>
        </w:rPr>
        <w:t>share</w:t>
      </w:r>
      <w:r w:rsidRPr="007A3427">
        <w:rPr>
          <w:color w:val="010101"/>
          <w:spacing w:val="-11"/>
          <w:w w:val="105"/>
          <w:sz w:val="16"/>
          <w:szCs w:val="16"/>
        </w:rPr>
        <w:t xml:space="preserve"> </w:t>
      </w:r>
      <w:r w:rsidRPr="007A3427">
        <w:rPr>
          <w:color w:val="010101"/>
          <w:w w:val="105"/>
          <w:sz w:val="16"/>
          <w:szCs w:val="16"/>
        </w:rPr>
        <w:t>information</w:t>
      </w:r>
    </w:p>
    <w:p w:rsidRPr="007A3427" w:rsidR="00A46CFE" w:rsidP="00C16872" w:rsidRDefault="00A46CFE" w14:paraId="5506CED4" w14:textId="77777777">
      <w:pPr>
        <w:pStyle w:val="ListParagraph"/>
        <w:widowControl w:val="0"/>
        <w:numPr>
          <w:ilvl w:val="1"/>
          <w:numId w:val="75"/>
        </w:numPr>
        <w:tabs>
          <w:tab w:val="left" w:pos="1398"/>
          <w:tab w:val="left" w:pos="1399"/>
        </w:tabs>
        <w:autoSpaceDE w:val="0"/>
        <w:autoSpaceDN w:val="0"/>
        <w:spacing w:before="15" w:after="0" w:line="252" w:lineRule="auto"/>
        <w:ind w:left="1402" w:right="2146" w:hanging="715"/>
        <w:contextualSpacing w:val="0"/>
        <w:rPr>
          <w:rFonts w:ascii="Arial" w:hAnsi="Arial" w:cs="Arial"/>
          <w:color w:val="010101"/>
          <w:sz w:val="16"/>
          <w:szCs w:val="16"/>
        </w:rPr>
      </w:pPr>
      <w:r w:rsidRPr="007A3427">
        <w:rPr>
          <w:rFonts w:ascii="Arial" w:hAnsi="Arial" w:cs="Arial"/>
          <w:color w:val="010101"/>
          <w:w w:val="105"/>
          <w:sz w:val="16"/>
          <w:szCs w:val="16"/>
        </w:rPr>
        <w:t>The Supplier must tell the Buyer within 48 hours if it receives a Request For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Information.</w:t>
      </w:r>
    </w:p>
    <w:p w:rsidRPr="007A3427" w:rsidR="00A46CFE" w:rsidP="00C16872" w:rsidRDefault="00A46CFE" w14:paraId="132B13E8" w14:textId="77777777">
      <w:pPr>
        <w:pStyle w:val="ListParagraph"/>
        <w:widowControl w:val="0"/>
        <w:numPr>
          <w:ilvl w:val="1"/>
          <w:numId w:val="75"/>
        </w:numPr>
        <w:tabs>
          <w:tab w:val="left" w:pos="1400"/>
          <w:tab w:val="left" w:pos="1401"/>
        </w:tabs>
        <w:autoSpaceDE w:val="0"/>
        <w:autoSpaceDN w:val="0"/>
        <w:spacing w:after="0" w:line="256" w:lineRule="auto"/>
        <w:ind w:left="1398" w:right="1252" w:hanging="711"/>
        <w:contextualSpacing w:val="0"/>
        <w:rPr>
          <w:rFonts w:ascii="Arial" w:hAnsi="Arial" w:cs="Arial"/>
          <w:color w:val="010101"/>
          <w:sz w:val="16"/>
          <w:szCs w:val="16"/>
        </w:rPr>
      </w:pPr>
      <w:r w:rsidRPr="007A3427">
        <w:rPr>
          <w:rFonts w:ascii="Arial" w:hAnsi="Arial" w:cs="Arial"/>
          <w:color w:val="010101"/>
          <w:w w:val="105"/>
          <w:sz w:val="16"/>
          <w:szCs w:val="16"/>
        </w:rPr>
        <w:t>Within the required timescales the Supplier must give the Buyer full co-operation and</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needed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can:</w:t>
      </w:r>
    </w:p>
    <w:p w:rsidRPr="007A3427" w:rsidR="00A46CFE" w:rsidP="00C16872" w:rsidRDefault="00A46CFE" w14:paraId="76A77289" w14:textId="77777777">
      <w:pPr>
        <w:pStyle w:val="ListParagraph"/>
        <w:widowControl w:val="0"/>
        <w:numPr>
          <w:ilvl w:val="2"/>
          <w:numId w:val="75"/>
        </w:numPr>
        <w:tabs>
          <w:tab w:val="left" w:pos="1966"/>
          <w:tab w:val="left" w:pos="1967"/>
        </w:tabs>
        <w:autoSpaceDE w:val="0"/>
        <w:autoSpaceDN w:val="0"/>
        <w:spacing w:after="0" w:line="234" w:lineRule="exact"/>
        <w:ind w:left="1966" w:hanging="568"/>
        <w:contextualSpacing w:val="0"/>
        <w:rPr>
          <w:rFonts w:ascii="Arial" w:hAnsi="Arial" w:cs="Arial"/>
          <w:sz w:val="16"/>
          <w:szCs w:val="16"/>
        </w:rPr>
      </w:pPr>
      <w:r w:rsidRPr="007A3427">
        <w:rPr>
          <w:rFonts w:ascii="Arial" w:hAnsi="Arial" w:cs="Arial"/>
          <w:color w:val="010101"/>
          <w:w w:val="105"/>
          <w:sz w:val="16"/>
          <w:szCs w:val="16"/>
        </w:rPr>
        <w:t>comply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Freedom</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Act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(FOIA)</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10E1F383" w14:textId="77777777">
      <w:pPr>
        <w:pStyle w:val="ListParagraph"/>
        <w:widowControl w:val="0"/>
        <w:numPr>
          <w:ilvl w:val="2"/>
          <w:numId w:val="75"/>
        </w:numPr>
        <w:tabs>
          <w:tab w:val="left" w:pos="1966"/>
          <w:tab w:val="left" w:pos="1967"/>
        </w:tabs>
        <w:autoSpaceDE w:val="0"/>
        <w:autoSpaceDN w:val="0"/>
        <w:spacing w:before="14"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comply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Environmental</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Regulations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(EIR)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request.</w:t>
      </w:r>
    </w:p>
    <w:p w:rsidRPr="007A3427" w:rsidR="00A46CFE" w:rsidP="00C16872" w:rsidRDefault="00A46CFE" w14:paraId="214C4913" w14:textId="77777777">
      <w:pPr>
        <w:pStyle w:val="ListParagraph"/>
        <w:widowControl w:val="0"/>
        <w:numPr>
          <w:ilvl w:val="1"/>
          <w:numId w:val="75"/>
        </w:numPr>
        <w:tabs>
          <w:tab w:val="left" w:pos="1399"/>
        </w:tabs>
        <w:autoSpaceDE w:val="0"/>
        <w:autoSpaceDN w:val="0"/>
        <w:spacing w:after="0" w:line="247" w:lineRule="auto"/>
        <w:ind w:left="1397" w:right="1536" w:hanging="710"/>
        <w:contextualSpacing w:val="0"/>
        <w:jc w:val="both"/>
        <w:rPr>
          <w:rFonts w:ascii="Arial" w:hAnsi="Arial" w:cs="Arial"/>
          <w:color w:val="010101"/>
          <w:sz w:val="16"/>
          <w:szCs w:val="16"/>
        </w:rPr>
      </w:pPr>
      <w:r w:rsidRPr="007A3427">
        <w:rPr>
          <w:rFonts w:ascii="Arial" w:hAnsi="Arial" w:cs="Arial"/>
          <w:color w:val="010101"/>
          <w:w w:val="105"/>
          <w:sz w:val="16"/>
          <w:szCs w:val="16"/>
        </w:rPr>
        <w:t>The Buyer may talk to the Supplier to help it decide whether to publish information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under clause 16. However, the extent, content and format of the disclosure is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decision</w:t>
      </w:r>
      <w:r w:rsidRPr="007A3427">
        <w:rPr>
          <w:rFonts w:ascii="Arial" w:hAnsi="Arial" w:cs="Arial"/>
          <w:color w:val="2D2D2D"/>
          <w:w w:val="105"/>
          <w:sz w:val="16"/>
          <w:szCs w:val="16"/>
        </w:rPr>
        <w:t>,</w:t>
      </w:r>
      <w:r w:rsidRPr="007A3427">
        <w:rPr>
          <w:rFonts w:ascii="Arial" w:hAnsi="Arial" w:cs="Arial"/>
          <w:color w:val="2D2D2D"/>
          <w:spacing w:val="-7"/>
          <w:w w:val="105"/>
          <w:sz w:val="16"/>
          <w:szCs w:val="16"/>
        </w:rPr>
        <w:t xml:space="preserve"> </w:t>
      </w:r>
      <w:r w:rsidRPr="007A3427">
        <w:rPr>
          <w:rFonts w:ascii="Arial" w:hAnsi="Arial" w:cs="Arial"/>
          <w:color w:val="010101"/>
          <w:w w:val="105"/>
          <w:sz w:val="16"/>
          <w:szCs w:val="16"/>
        </w:rPr>
        <w:t>which</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does not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need 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be reasonable.</w:t>
      </w:r>
    </w:p>
    <w:p w:rsidRPr="007A3427" w:rsidR="00A46CFE" w:rsidP="00A46CFE" w:rsidRDefault="00A46CFE" w14:paraId="069C1E92" w14:textId="77777777">
      <w:pPr>
        <w:pStyle w:val="BodyText"/>
        <w:rPr>
          <w:sz w:val="16"/>
          <w:szCs w:val="16"/>
        </w:rPr>
      </w:pPr>
    </w:p>
    <w:p w:rsidRPr="007A3427" w:rsidR="00A46CFE" w:rsidP="00C16872" w:rsidRDefault="00A46CFE" w14:paraId="2E4D7126" w14:textId="77777777">
      <w:pPr>
        <w:pStyle w:val="Heading1"/>
        <w:widowControl w:val="0"/>
        <w:numPr>
          <w:ilvl w:val="0"/>
          <w:numId w:val="75"/>
        </w:numPr>
        <w:tabs>
          <w:tab w:val="left" w:pos="1398"/>
          <w:tab w:val="left" w:pos="1400"/>
        </w:tabs>
        <w:autoSpaceDE w:val="0"/>
        <w:autoSpaceDN w:val="0"/>
        <w:spacing w:before="132" w:after="0" w:line="240" w:lineRule="auto"/>
        <w:ind w:left="1399" w:hanging="716"/>
        <w:jc w:val="left"/>
        <w:rPr>
          <w:sz w:val="16"/>
          <w:szCs w:val="16"/>
        </w:rPr>
      </w:pPr>
      <w:r w:rsidRPr="007A3427">
        <w:rPr>
          <w:color w:val="010101"/>
          <w:w w:val="105"/>
          <w:sz w:val="16"/>
          <w:szCs w:val="16"/>
        </w:rPr>
        <w:t>Invalid</w:t>
      </w:r>
      <w:r w:rsidRPr="007A3427">
        <w:rPr>
          <w:color w:val="010101"/>
          <w:spacing w:val="-7"/>
          <w:w w:val="105"/>
          <w:sz w:val="16"/>
          <w:szCs w:val="16"/>
        </w:rPr>
        <w:t xml:space="preserve"> </w:t>
      </w:r>
      <w:r w:rsidRPr="007A3427">
        <w:rPr>
          <w:color w:val="010101"/>
          <w:w w:val="105"/>
          <w:sz w:val="16"/>
          <w:szCs w:val="16"/>
        </w:rPr>
        <w:t>parts</w:t>
      </w:r>
      <w:r w:rsidRPr="007A3427">
        <w:rPr>
          <w:color w:val="010101"/>
          <w:spacing w:val="-14"/>
          <w:w w:val="105"/>
          <w:sz w:val="16"/>
          <w:szCs w:val="16"/>
        </w:rPr>
        <w:t xml:space="preserve"> </w:t>
      </w:r>
      <w:r w:rsidRPr="007A3427">
        <w:rPr>
          <w:color w:val="010101"/>
          <w:w w:val="105"/>
          <w:sz w:val="16"/>
          <w:szCs w:val="16"/>
        </w:rPr>
        <w:t>of</w:t>
      </w:r>
      <w:r w:rsidRPr="007A3427">
        <w:rPr>
          <w:color w:val="010101"/>
          <w:spacing w:val="-14"/>
          <w:w w:val="105"/>
          <w:sz w:val="16"/>
          <w:szCs w:val="16"/>
        </w:rPr>
        <w:t xml:space="preserve"> </w:t>
      </w:r>
      <w:r w:rsidRPr="007A3427">
        <w:rPr>
          <w:color w:val="010101"/>
          <w:w w:val="105"/>
          <w:sz w:val="16"/>
          <w:szCs w:val="16"/>
        </w:rPr>
        <w:t>the</w:t>
      </w:r>
      <w:r w:rsidRPr="007A3427">
        <w:rPr>
          <w:color w:val="010101"/>
          <w:spacing w:val="-16"/>
          <w:w w:val="105"/>
          <w:sz w:val="16"/>
          <w:szCs w:val="16"/>
        </w:rPr>
        <w:t xml:space="preserve"> </w:t>
      </w:r>
      <w:r w:rsidRPr="007A3427">
        <w:rPr>
          <w:color w:val="010101"/>
          <w:w w:val="105"/>
          <w:sz w:val="16"/>
          <w:szCs w:val="16"/>
        </w:rPr>
        <w:t>contract</w:t>
      </w:r>
    </w:p>
    <w:p w:rsidRPr="007A3427" w:rsidR="00A46CFE" w:rsidP="00A46CFE" w:rsidRDefault="00A46CFE" w14:paraId="6BFA9BCA" w14:textId="77777777">
      <w:pPr>
        <w:pStyle w:val="BodyText"/>
        <w:spacing w:before="15" w:line="252" w:lineRule="auto"/>
        <w:ind w:left="1398" w:right="1517" w:firstLine="3"/>
        <w:rPr>
          <w:sz w:val="16"/>
          <w:szCs w:val="16"/>
        </w:rPr>
      </w:pPr>
      <w:r w:rsidRPr="007A3427">
        <w:rPr>
          <w:color w:val="010101"/>
          <w:w w:val="105"/>
          <w:sz w:val="16"/>
          <w:szCs w:val="16"/>
        </w:rPr>
        <w:t>If any part of the Contract is prohibited by Law or judged by a court to be unlawful,</w:t>
      </w:r>
      <w:r w:rsidRPr="007A3427">
        <w:rPr>
          <w:color w:val="010101"/>
          <w:spacing w:val="-59"/>
          <w:w w:val="105"/>
          <w:sz w:val="16"/>
          <w:szCs w:val="16"/>
        </w:rPr>
        <w:t xml:space="preserve"> </w:t>
      </w:r>
      <w:r w:rsidRPr="007A3427">
        <w:rPr>
          <w:color w:val="010101"/>
          <w:w w:val="105"/>
          <w:sz w:val="16"/>
          <w:szCs w:val="16"/>
        </w:rPr>
        <w:t>void or unenforceable, it must be read as if it was removed from that Contract as</w:t>
      </w:r>
      <w:r w:rsidRPr="007A3427">
        <w:rPr>
          <w:color w:val="010101"/>
          <w:spacing w:val="1"/>
          <w:w w:val="105"/>
          <w:sz w:val="16"/>
          <w:szCs w:val="16"/>
        </w:rPr>
        <w:t xml:space="preserve"> </w:t>
      </w:r>
      <w:r w:rsidRPr="007A3427">
        <w:rPr>
          <w:color w:val="010101"/>
          <w:w w:val="105"/>
          <w:sz w:val="16"/>
          <w:szCs w:val="16"/>
        </w:rPr>
        <w:t>much as required and rendered ineffective as far as possible without affecting the</w:t>
      </w:r>
      <w:r w:rsidRPr="007A3427">
        <w:rPr>
          <w:color w:val="010101"/>
          <w:spacing w:val="1"/>
          <w:w w:val="105"/>
          <w:sz w:val="16"/>
          <w:szCs w:val="16"/>
        </w:rPr>
        <w:t xml:space="preserve"> </w:t>
      </w:r>
      <w:r w:rsidRPr="007A3427">
        <w:rPr>
          <w:color w:val="010101"/>
          <w:w w:val="105"/>
          <w:sz w:val="16"/>
          <w:szCs w:val="16"/>
        </w:rPr>
        <w:t>rest</w:t>
      </w:r>
      <w:r w:rsidRPr="007A3427">
        <w:rPr>
          <w:color w:val="010101"/>
          <w:spacing w:val="-6"/>
          <w:w w:val="105"/>
          <w:sz w:val="16"/>
          <w:szCs w:val="16"/>
        </w:rPr>
        <w:t xml:space="preserve"> </w:t>
      </w:r>
      <w:r w:rsidRPr="007A3427">
        <w:rPr>
          <w:color w:val="010101"/>
          <w:w w:val="105"/>
          <w:sz w:val="16"/>
          <w:szCs w:val="16"/>
        </w:rPr>
        <w:t>of</w:t>
      </w:r>
      <w:r w:rsidRPr="007A3427">
        <w:rPr>
          <w:color w:val="010101"/>
          <w:spacing w:val="-2"/>
          <w:w w:val="105"/>
          <w:sz w:val="16"/>
          <w:szCs w:val="16"/>
        </w:rPr>
        <w:t xml:space="preserve"> </w:t>
      </w:r>
      <w:r w:rsidRPr="007A3427">
        <w:rPr>
          <w:color w:val="010101"/>
          <w:w w:val="105"/>
          <w:sz w:val="16"/>
          <w:szCs w:val="16"/>
        </w:rPr>
        <w:t>the</w:t>
      </w:r>
      <w:r w:rsidRPr="007A3427">
        <w:rPr>
          <w:color w:val="010101"/>
          <w:spacing w:val="6"/>
          <w:w w:val="105"/>
          <w:sz w:val="16"/>
          <w:szCs w:val="16"/>
        </w:rPr>
        <w:t xml:space="preserve"> </w:t>
      </w:r>
      <w:r w:rsidRPr="007A3427">
        <w:rPr>
          <w:color w:val="010101"/>
          <w:w w:val="105"/>
          <w:sz w:val="16"/>
          <w:szCs w:val="16"/>
        </w:rPr>
        <w:t>Contract,</w:t>
      </w:r>
      <w:r w:rsidRPr="007A3427">
        <w:rPr>
          <w:color w:val="010101"/>
          <w:spacing w:val="10"/>
          <w:w w:val="105"/>
          <w:sz w:val="16"/>
          <w:szCs w:val="16"/>
        </w:rPr>
        <w:t xml:space="preserve"> </w:t>
      </w:r>
      <w:r w:rsidRPr="007A3427">
        <w:rPr>
          <w:color w:val="010101"/>
          <w:w w:val="105"/>
          <w:sz w:val="16"/>
          <w:szCs w:val="16"/>
        </w:rPr>
        <w:t>whether</w:t>
      </w:r>
      <w:r w:rsidRPr="007A3427">
        <w:rPr>
          <w:color w:val="010101"/>
          <w:spacing w:val="9"/>
          <w:w w:val="105"/>
          <w:sz w:val="16"/>
          <w:szCs w:val="16"/>
        </w:rPr>
        <w:t xml:space="preserve"> </w:t>
      </w:r>
      <w:r w:rsidRPr="007A3427">
        <w:rPr>
          <w:color w:val="010101"/>
          <w:w w:val="105"/>
          <w:sz w:val="16"/>
          <w:szCs w:val="16"/>
        </w:rPr>
        <w:t>it's</w:t>
      </w:r>
      <w:r w:rsidRPr="007A3427">
        <w:rPr>
          <w:color w:val="010101"/>
          <w:spacing w:val="-1"/>
          <w:w w:val="105"/>
          <w:sz w:val="16"/>
          <w:szCs w:val="16"/>
        </w:rPr>
        <w:t xml:space="preserve"> </w:t>
      </w:r>
      <w:r w:rsidRPr="007A3427">
        <w:rPr>
          <w:color w:val="010101"/>
          <w:w w:val="105"/>
          <w:sz w:val="16"/>
          <w:szCs w:val="16"/>
        </w:rPr>
        <w:t>valid</w:t>
      </w:r>
      <w:r w:rsidRPr="007A3427">
        <w:rPr>
          <w:color w:val="010101"/>
          <w:spacing w:val="6"/>
          <w:w w:val="105"/>
          <w:sz w:val="16"/>
          <w:szCs w:val="16"/>
        </w:rPr>
        <w:t xml:space="preserve"> </w:t>
      </w:r>
      <w:r w:rsidRPr="007A3427">
        <w:rPr>
          <w:color w:val="010101"/>
          <w:w w:val="105"/>
          <w:sz w:val="16"/>
          <w:szCs w:val="16"/>
        </w:rPr>
        <w:t>or</w:t>
      </w:r>
      <w:r w:rsidRPr="007A3427">
        <w:rPr>
          <w:color w:val="010101"/>
          <w:spacing w:val="-2"/>
          <w:w w:val="105"/>
          <w:sz w:val="16"/>
          <w:szCs w:val="16"/>
        </w:rPr>
        <w:t xml:space="preserve"> </w:t>
      </w:r>
      <w:r w:rsidRPr="007A3427">
        <w:rPr>
          <w:color w:val="010101"/>
          <w:w w:val="105"/>
          <w:sz w:val="16"/>
          <w:szCs w:val="16"/>
        </w:rPr>
        <w:t>enforceable.</w:t>
      </w:r>
    </w:p>
    <w:p w:rsidRPr="007A3427" w:rsidR="00A46CFE" w:rsidP="00C16872" w:rsidRDefault="00A46CFE" w14:paraId="53F096D5" w14:textId="77777777">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sidRPr="007A3427">
        <w:rPr>
          <w:color w:val="010101"/>
          <w:w w:val="105"/>
          <w:sz w:val="16"/>
          <w:szCs w:val="16"/>
        </w:rPr>
        <w:t>No</w:t>
      </w:r>
      <w:r w:rsidRPr="007A3427">
        <w:rPr>
          <w:color w:val="010101"/>
          <w:spacing w:val="-18"/>
          <w:w w:val="105"/>
          <w:sz w:val="16"/>
          <w:szCs w:val="16"/>
        </w:rPr>
        <w:t xml:space="preserve"> </w:t>
      </w:r>
      <w:r w:rsidRPr="007A3427">
        <w:rPr>
          <w:color w:val="010101"/>
          <w:w w:val="105"/>
          <w:sz w:val="16"/>
          <w:szCs w:val="16"/>
        </w:rPr>
        <w:t>other</w:t>
      </w:r>
      <w:r w:rsidRPr="007A3427">
        <w:rPr>
          <w:color w:val="010101"/>
          <w:spacing w:val="-1"/>
          <w:w w:val="105"/>
          <w:sz w:val="16"/>
          <w:szCs w:val="16"/>
        </w:rPr>
        <w:t xml:space="preserve"> </w:t>
      </w:r>
      <w:r w:rsidRPr="007A3427">
        <w:rPr>
          <w:color w:val="010101"/>
          <w:w w:val="105"/>
          <w:sz w:val="16"/>
          <w:szCs w:val="16"/>
        </w:rPr>
        <w:t>terms</w:t>
      </w:r>
      <w:r w:rsidRPr="007A3427">
        <w:rPr>
          <w:color w:val="010101"/>
          <w:spacing w:val="-9"/>
          <w:w w:val="105"/>
          <w:sz w:val="16"/>
          <w:szCs w:val="16"/>
        </w:rPr>
        <w:t xml:space="preserve"> </w:t>
      </w:r>
      <w:r w:rsidRPr="007A3427">
        <w:rPr>
          <w:color w:val="010101"/>
          <w:w w:val="105"/>
          <w:sz w:val="16"/>
          <w:szCs w:val="16"/>
        </w:rPr>
        <w:t>apply</w:t>
      </w:r>
    </w:p>
    <w:p w:rsidRPr="007A3427" w:rsidR="00A46CFE" w:rsidP="00A46CFE" w:rsidRDefault="00A46CFE" w14:paraId="4FD74757" w14:textId="77777777">
      <w:pPr>
        <w:pStyle w:val="BodyText"/>
        <w:spacing w:before="15" w:line="249" w:lineRule="auto"/>
        <w:ind w:left="1396" w:right="1374" w:firstLine="1"/>
        <w:rPr>
          <w:sz w:val="16"/>
          <w:szCs w:val="16"/>
        </w:rPr>
      </w:pPr>
      <w:r w:rsidRPr="007A3427">
        <w:rPr>
          <w:color w:val="010101"/>
          <w:w w:val="105"/>
          <w:sz w:val="16"/>
          <w:szCs w:val="16"/>
        </w:rPr>
        <w:t>The provisions incorporated into the Contract are the entire agreement between the</w:t>
      </w:r>
      <w:r w:rsidRPr="007A3427">
        <w:rPr>
          <w:color w:val="010101"/>
          <w:spacing w:val="-59"/>
          <w:w w:val="105"/>
          <w:sz w:val="16"/>
          <w:szCs w:val="16"/>
        </w:rPr>
        <w:t xml:space="preserve"> </w:t>
      </w:r>
      <w:r w:rsidRPr="007A3427">
        <w:rPr>
          <w:color w:val="010101"/>
          <w:w w:val="105"/>
          <w:sz w:val="16"/>
          <w:szCs w:val="16"/>
        </w:rPr>
        <w:t>Parties</w:t>
      </w:r>
      <w:r w:rsidRPr="007A3427">
        <w:rPr>
          <w:color w:val="2D2D2D"/>
          <w:w w:val="105"/>
          <w:sz w:val="16"/>
          <w:szCs w:val="16"/>
        </w:rPr>
        <w:t xml:space="preserve">. </w:t>
      </w:r>
      <w:r w:rsidRPr="007A3427">
        <w:rPr>
          <w:color w:val="010101"/>
          <w:w w:val="105"/>
          <w:sz w:val="16"/>
          <w:szCs w:val="16"/>
        </w:rPr>
        <w:t>The Contract replaces all previous statements and agreements whether</w:t>
      </w:r>
      <w:r w:rsidRPr="007A3427">
        <w:rPr>
          <w:color w:val="010101"/>
          <w:spacing w:val="1"/>
          <w:w w:val="105"/>
          <w:sz w:val="16"/>
          <w:szCs w:val="16"/>
        </w:rPr>
        <w:t xml:space="preserve"> </w:t>
      </w:r>
      <w:r w:rsidRPr="007A3427">
        <w:rPr>
          <w:color w:val="010101"/>
          <w:w w:val="105"/>
          <w:sz w:val="16"/>
          <w:szCs w:val="16"/>
        </w:rPr>
        <w:t>written</w:t>
      </w:r>
      <w:r w:rsidRPr="007A3427">
        <w:rPr>
          <w:color w:val="010101"/>
          <w:spacing w:val="2"/>
          <w:w w:val="105"/>
          <w:sz w:val="16"/>
          <w:szCs w:val="16"/>
        </w:rPr>
        <w:t xml:space="preserve"> </w:t>
      </w:r>
      <w:r w:rsidRPr="007A3427">
        <w:rPr>
          <w:color w:val="010101"/>
          <w:w w:val="105"/>
          <w:sz w:val="16"/>
          <w:szCs w:val="16"/>
        </w:rPr>
        <w:t>or</w:t>
      </w:r>
      <w:r w:rsidRPr="007A3427">
        <w:rPr>
          <w:color w:val="010101"/>
          <w:spacing w:val="-1"/>
          <w:w w:val="105"/>
          <w:sz w:val="16"/>
          <w:szCs w:val="16"/>
        </w:rPr>
        <w:t xml:space="preserve"> </w:t>
      </w:r>
      <w:r w:rsidRPr="007A3427">
        <w:rPr>
          <w:color w:val="010101"/>
          <w:w w:val="105"/>
          <w:sz w:val="16"/>
          <w:szCs w:val="16"/>
        </w:rPr>
        <w:t>oral.</w:t>
      </w:r>
      <w:r w:rsidRPr="007A3427">
        <w:rPr>
          <w:color w:val="010101"/>
          <w:spacing w:val="5"/>
          <w:w w:val="105"/>
          <w:sz w:val="16"/>
          <w:szCs w:val="16"/>
        </w:rPr>
        <w:t xml:space="preserve"> </w:t>
      </w:r>
      <w:r w:rsidRPr="007A3427">
        <w:rPr>
          <w:color w:val="010101"/>
          <w:w w:val="105"/>
          <w:sz w:val="16"/>
          <w:szCs w:val="16"/>
        </w:rPr>
        <w:t>No other</w:t>
      </w:r>
      <w:r w:rsidRPr="007A3427">
        <w:rPr>
          <w:color w:val="010101"/>
          <w:spacing w:val="9"/>
          <w:w w:val="105"/>
          <w:sz w:val="16"/>
          <w:szCs w:val="16"/>
        </w:rPr>
        <w:t xml:space="preserve"> </w:t>
      </w:r>
      <w:r w:rsidRPr="007A3427">
        <w:rPr>
          <w:color w:val="010101"/>
          <w:w w:val="105"/>
          <w:sz w:val="16"/>
          <w:szCs w:val="16"/>
        </w:rPr>
        <w:t>provisions</w:t>
      </w:r>
      <w:r w:rsidRPr="007A3427">
        <w:rPr>
          <w:color w:val="010101"/>
          <w:spacing w:val="3"/>
          <w:w w:val="105"/>
          <w:sz w:val="16"/>
          <w:szCs w:val="16"/>
        </w:rPr>
        <w:t xml:space="preserve"> </w:t>
      </w:r>
      <w:r w:rsidRPr="007A3427">
        <w:rPr>
          <w:color w:val="010101"/>
          <w:w w:val="105"/>
          <w:sz w:val="16"/>
          <w:szCs w:val="16"/>
        </w:rPr>
        <w:t>apply</w:t>
      </w:r>
      <w:r w:rsidRPr="007A3427">
        <w:rPr>
          <w:color w:val="2D2D2D"/>
          <w:w w:val="105"/>
          <w:sz w:val="16"/>
          <w:szCs w:val="16"/>
        </w:rPr>
        <w:t>.</w:t>
      </w:r>
    </w:p>
    <w:p w:rsidRPr="007A3427" w:rsidR="00A46CFE" w:rsidP="00C16872" w:rsidRDefault="00A46CFE" w14:paraId="62616BD4" w14:textId="77777777">
      <w:pPr>
        <w:pStyle w:val="Heading1"/>
        <w:widowControl w:val="0"/>
        <w:numPr>
          <w:ilvl w:val="0"/>
          <w:numId w:val="75"/>
        </w:numPr>
        <w:tabs>
          <w:tab w:val="left" w:pos="1400"/>
          <w:tab w:val="left" w:pos="1402"/>
        </w:tabs>
        <w:autoSpaceDE w:val="0"/>
        <w:autoSpaceDN w:val="0"/>
        <w:spacing w:after="0" w:line="240" w:lineRule="auto"/>
        <w:ind w:left="1401" w:hanging="718"/>
        <w:jc w:val="left"/>
        <w:rPr>
          <w:sz w:val="16"/>
          <w:szCs w:val="16"/>
        </w:rPr>
      </w:pPr>
      <w:r w:rsidRPr="007A3427">
        <w:rPr>
          <w:color w:val="010101"/>
          <w:spacing w:val="-1"/>
          <w:w w:val="105"/>
          <w:sz w:val="16"/>
          <w:szCs w:val="16"/>
        </w:rPr>
        <w:t>Other</w:t>
      </w:r>
      <w:r w:rsidRPr="007A3427">
        <w:rPr>
          <w:color w:val="010101"/>
          <w:spacing w:val="-9"/>
          <w:w w:val="105"/>
          <w:sz w:val="16"/>
          <w:szCs w:val="16"/>
        </w:rPr>
        <w:t xml:space="preserve"> </w:t>
      </w:r>
      <w:r w:rsidRPr="007A3427">
        <w:rPr>
          <w:color w:val="010101"/>
          <w:spacing w:val="-1"/>
          <w:w w:val="105"/>
          <w:sz w:val="16"/>
          <w:szCs w:val="16"/>
        </w:rPr>
        <w:t>people's</w:t>
      </w:r>
      <w:r w:rsidRPr="007A3427">
        <w:rPr>
          <w:color w:val="010101"/>
          <w:spacing w:val="2"/>
          <w:w w:val="105"/>
          <w:sz w:val="16"/>
          <w:szCs w:val="16"/>
        </w:rPr>
        <w:t xml:space="preserve"> </w:t>
      </w:r>
      <w:r w:rsidRPr="007A3427">
        <w:rPr>
          <w:color w:val="010101"/>
          <w:w w:val="105"/>
          <w:sz w:val="16"/>
          <w:szCs w:val="16"/>
        </w:rPr>
        <w:t>rights</w:t>
      </w:r>
      <w:r w:rsidRPr="007A3427">
        <w:rPr>
          <w:color w:val="010101"/>
          <w:spacing w:val="-14"/>
          <w:w w:val="105"/>
          <w:sz w:val="16"/>
          <w:szCs w:val="16"/>
        </w:rPr>
        <w:t xml:space="preserve"> </w:t>
      </w:r>
      <w:r w:rsidRPr="007A3427">
        <w:rPr>
          <w:color w:val="010101"/>
          <w:w w:val="105"/>
          <w:sz w:val="16"/>
          <w:szCs w:val="16"/>
        </w:rPr>
        <w:t>in</w:t>
      </w:r>
      <w:r w:rsidRPr="007A3427">
        <w:rPr>
          <w:color w:val="010101"/>
          <w:spacing w:val="-18"/>
          <w:w w:val="105"/>
          <w:sz w:val="16"/>
          <w:szCs w:val="16"/>
        </w:rPr>
        <w:t xml:space="preserve"> </w:t>
      </w:r>
      <w:r w:rsidRPr="007A3427">
        <w:rPr>
          <w:color w:val="010101"/>
          <w:w w:val="105"/>
          <w:sz w:val="16"/>
          <w:szCs w:val="16"/>
        </w:rPr>
        <w:t>a</w:t>
      </w:r>
      <w:r w:rsidRPr="007A3427">
        <w:rPr>
          <w:color w:val="010101"/>
          <w:spacing w:val="-17"/>
          <w:w w:val="105"/>
          <w:sz w:val="16"/>
          <w:szCs w:val="16"/>
        </w:rPr>
        <w:t xml:space="preserve"> </w:t>
      </w:r>
      <w:r w:rsidRPr="007A3427">
        <w:rPr>
          <w:color w:val="010101"/>
          <w:w w:val="105"/>
          <w:sz w:val="16"/>
          <w:szCs w:val="16"/>
        </w:rPr>
        <w:t>contract</w:t>
      </w:r>
    </w:p>
    <w:p w:rsidRPr="007A3427" w:rsidR="00A46CFE" w:rsidP="00A46CFE" w:rsidRDefault="00A46CFE" w14:paraId="4E7286D8" w14:textId="77777777">
      <w:pPr>
        <w:pStyle w:val="BodyText"/>
        <w:spacing w:before="20" w:line="252" w:lineRule="auto"/>
        <w:ind w:left="1398" w:right="1349" w:hanging="2"/>
        <w:rPr>
          <w:sz w:val="16"/>
          <w:szCs w:val="16"/>
        </w:rPr>
      </w:pPr>
      <w:r w:rsidRPr="007A3427">
        <w:rPr>
          <w:color w:val="010101"/>
          <w:w w:val="105"/>
          <w:sz w:val="16"/>
          <w:szCs w:val="16"/>
        </w:rPr>
        <w:t>No third parties may use the Contracts (Rights of Third Parties) Act (CRTPA) to</w:t>
      </w:r>
      <w:r w:rsidRPr="007A3427">
        <w:rPr>
          <w:color w:val="010101"/>
          <w:spacing w:val="1"/>
          <w:w w:val="105"/>
          <w:sz w:val="16"/>
          <w:szCs w:val="16"/>
        </w:rPr>
        <w:t xml:space="preserve"> </w:t>
      </w:r>
      <w:r w:rsidRPr="007A3427">
        <w:rPr>
          <w:color w:val="010101"/>
          <w:w w:val="105"/>
          <w:sz w:val="16"/>
          <w:szCs w:val="16"/>
        </w:rPr>
        <w:t>enforce any term of the Contract unless stated (referring to CRTPA) in the Contract.</w:t>
      </w:r>
      <w:r w:rsidRPr="007A3427">
        <w:rPr>
          <w:color w:val="010101"/>
          <w:spacing w:val="-59"/>
          <w:w w:val="105"/>
          <w:sz w:val="16"/>
          <w:szCs w:val="16"/>
        </w:rPr>
        <w:t xml:space="preserve"> </w:t>
      </w:r>
      <w:r w:rsidRPr="007A3427">
        <w:rPr>
          <w:color w:val="010101"/>
          <w:w w:val="105"/>
          <w:sz w:val="16"/>
          <w:szCs w:val="16"/>
        </w:rPr>
        <w:t>This does not affect third party rights and remedies that exist independently from</w:t>
      </w:r>
      <w:r w:rsidRPr="007A3427">
        <w:rPr>
          <w:color w:val="010101"/>
          <w:spacing w:val="1"/>
          <w:w w:val="105"/>
          <w:sz w:val="16"/>
          <w:szCs w:val="16"/>
        </w:rPr>
        <w:t xml:space="preserve"> </w:t>
      </w:r>
      <w:r w:rsidRPr="007A3427">
        <w:rPr>
          <w:color w:val="010101"/>
          <w:w w:val="105"/>
          <w:sz w:val="16"/>
          <w:szCs w:val="16"/>
        </w:rPr>
        <w:t>CRTPA.</w:t>
      </w:r>
    </w:p>
    <w:p w:rsidRPr="007A3427" w:rsidR="00A46CFE" w:rsidP="00C16872" w:rsidRDefault="00A46CFE" w14:paraId="530AAFB4" w14:textId="77777777">
      <w:pPr>
        <w:pStyle w:val="Heading1"/>
        <w:widowControl w:val="0"/>
        <w:numPr>
          <w:ilvl w:val="0"/>
          <w:numId w:val="75"/>
        </w:numPr>
        <w:tabs>
          <w:tab w:val="left" w:pos="1399"/>
          <w:tab w:val="left" w:pos="1400"/>
        </w:tabs>
        <w:autoSpaceDE w:val="0"/>
        <w:autoSpaceDN w:val="0"/>
        <w:spacing w:after="0" w:line="240" w:lineRule="auto"/>
        <w:ind w:left="1399" w:hanging="716"/>
        <w:jc w:val="left"/>
        <w:rPr>
          <w:sz w:val="16"/>
          <w:szCs w:val="16"/>
        </w:rPr>
      </w:pPr>
      <w:r w:rsidRPr="007A3427">
        <w:rPr>
          <w:color w:val="010101"/>
          <w:sz w:val="16"/>
          <w:szCs w:val="16"/>
        </w:rPr>
        <w:t>Circumstances</w:t>
      </w:r>
      <w:r w:rsidRPr="007A3427">
        <w:rPr>
          <w:color w:val="010101"/>
          <w:spacing w:val="57"/>
          <w:sz w:val="16"/>
          <w:szCs w:val="16"/>
        </w:rPr>
        <w:t xml:space="preserve"> </w:t>
      </w:r>
      <w:r w:rsidRPr="007A3427">
        <w:rPr>
          <w:color w:val="010101"/>
          <w:sz w:val="16"/>
          <w:szCs w:val="16"/>
        </w:rPr>
        <w:t>beyond</w:t>
      </w:r>
      <w:r w:rsidRPr="007A3427">
        <w:rPr>
          <w:color w:val="010101"/>
          <w:spacing w:val="41"/>
          <w:sz w:val="16"/>
          <w:szCs w:val="16"/>
        </w:rPr>
        <w:t xml:space="preserve"> </w:t>
      </w:r>
      <w:r w:rsidRPr="007A3427">
        <w:rPr>
          <w:color w:val="010101"/>
          <w:sz w:val="16"/>
          <w:szCs w:val="16"/>
        </w:rPr>
        <w:t>your</w:t>
      </w:r>
      <w:r w:rsidRPr="007A3427">
        <w:rPr>
          <w:color w:val="010101"/>
          <w:spacing w:val="29"/>
          <w:sz w:val="16"/>
          <w:szCs w:val="16"/>
        </w:rPr>
        <w:t xml:space="preserve"> </w:t>
      </w:r>
      <w:r w:rsidRPr="007A3427">
        <w:rPr>
          <w:color w:val="010101"/>
          <w:sz w:val="16"/>
          <w:szCs w:val="16"/>
        </w:rPr>
        <w:t>control</w:t>
      </w:r>
    </w:p>
    <w:p w:rsidRPr="007A3427" w:rsidR="00A46CFE" w:rsidP="00C16872" w:rsidRDefault="00A46CFE" w14:paraId="5C036135" w14:textId="77777777">
      <w:pPr>
        <w:pStyle w:val="ListParagraph"/>
        <w:widowControl w:val="0"/>
        <w:numPr>
          <w:ilvl w:val="1"/>
          <w:numId w:val="75"/>
        </w:numPr>
        <w:tabs>
          <w:tab w:val="left" w:pos="1398"/>
          <w:tab w:val="left" w:pos="1399"/>
        </w:tabs>
        <w:autoSpaceDE w:val="0"/>
        <w:autoSpaceDN w:val="0"/>
        <w:spacing w:before="20" w:after="0" w:line="252" w:lineRule="auto"/>
        <w:ind w:right="1824" w:hanging="711"/>
        <w:contextualSpacing w:val="0"/>
        <w:rPr>
          <w:rFonts w:ascii="Arial" w:hAnsi="Arial" w:cs="Arial"/>
          <w:color w:val="010101"/>
          <w:sz w:val="16"/>
          <w:szCs w:val="16"/>
        </w:rPr>
      </w:pPr>
      <w:r w:rsidRPr="007A3427">
        <w:rPr>
          <w:rFonts w:ascii="Arial" w:hAnsi="Arial" w:cs="Arial"/>
          <w:color w:val="010101"/>
          <w:w w:val="105"/>
          <w:sz w:val="16"/>
          <w:szCs w:val="16"/>
        </w:rPr>
        <w:t>Any Party affected by a Force Majeure Event is excused from performing its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obligations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while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inability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perform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continues,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it</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both:</w:t>
      </w:r>
    </w:p>
    <w:p w:rsidRPr="007A3427" w:rsidR="00A46CFE" w:rsidP="00C16872" w:rsidRDefault="00A46CFE" w14:paraId="0FEB6AE6" w14:textId="77777777">
      <w:pPr>
        <w:pStyle w:val="ListParagraph"/>
        <w:widowControl w:val="0"/>
        <w:numPr>
          <w:ilvl w:val="2"/>
          <w:numId w:val="75"/>
        </w:numPr>
        <w:tabs>
          <w:tab w:val="left" w:pos="1965"/>
          <w:tab w:val="left" w:pos="1966"/>
        </w:tabs>
        <w:autoSpaceDE w:val="0"/>
        <w:autoSpaceDN w:val="0"/>
        <w:spacing w:before="94" w:after="0" w:line="240" w:lineRule="auto"/>
        <w:ind w:left="1965" w:hanging="567"/>
        <w:contextualSpacing w:val="0"/>
        <w:rPr>
          <w:rFonts w:ascii="Arial" w:hAnsi="Arial" w:cs="Arial"/>
          <w:sz w:val="16"/>
          <w:szCs w:val="16"/>
        </w:rPr>
      </w:pPr>
      <w:r w:rsidRPr="007A3427">
        <w:rPr>
          <w:rFonts w:ascii="Arial" w:hAnsi="Arial" w:cs="Arial"/>
          <w:color w:val="010101"/>
          <w:w w:val="105"/>
          <w:sz w:val="16"/>
          <w:szCs w:val="16"/>
        </w:rPr>
        <w:t>provides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written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Party;</w:t>
      </w:r>
    </w:p>
    <w:p w:rsidRPr="007A3427" w:rsidR="00A46CFE" w:rsidP="00C16872" w:rsidRDefault="00A46CFE" w14:paraId="5570A9A8" w14:textId="77777777">
      <w:pPr>
        <w:pStyle w:val="ListParagraph"/>
        <w:widowControl w:val="0"/>
        <w:numPr>
          <w:ilvl w:val="2"/>
          <w:numId w:val="75"/>
        </w:numPr>
        <w:tabs>
          <w:tab w:val="left" w:pos="1966"/>
          <w:tab w:val="left" w:pos="1967"/>
        </w:tabs>
        <w:autoSpaceDE w:val="0"/>
        <w:autoSpaceDN w:val="0"/>
        <w:spacing w:before="13" w:after="0" w:line="252" w:lineRule="auto"/>
        <w:ind w:right="1848" w:hanging="565"/>
        <w:contextualSpacing w:val="0"/>
        <w:rPr>
          <w:rFonts w:ascii="Arial" w:hAnsi="Arial" w:cs="Arial"/>
          <w:sz w:val="16"/>
          <w:szCs w:val="16"/>
        </w:rPr>
      </w:pPr>
      <w:r w:rsidRPr="007A3427">
        <w:rPr>
          <w:rFonts w:ascii="Arial" w:hAnsi="Arial" w:cs="Arial"/>
          <w:color w:val="010101"/>
          <w:w w:val="105"/>
          <w:sz w:val="16"/>
          <w:szCs w:val="16"/>
        </w:rPr>
        <w:t>uses all reasonable measures practical to reduce the impact of the Force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Majeure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Event.</w:t>
      </w:r>
    </w:p>
    <w:p w:rsidRPr="007A3427" w:rsidR="00A46CFE" w:rsidP="00C16872" w:rsidRDefault="00A46CFE" w14:paraId="79A2B312" w14:textId="77777777">
      <w:pPr>
        <w:pStyle w:val="ListParagraph"/>
        <w:widowControl w:val="0"/>
        <w:numPr>
          <w:ilvl w:val="1"/>
          <w:numId w:val="75"/>
        </w:numPr>
        <w:tabs>
          <w:tab w:val="left" w:pos="1395"/>
          <w:tab w:val="left" w:pos="1397"/>
        </w:tabs>
        <w:autoSpaceDE w:val="0"/>
        <w:autoSpaceDN w:val="0"/>
        <w:spacing w:after="0" w:line="252" w:lineRule="auto"/>
        <w:ind w:right="1351" w:hanging="711"/>
        <w:contextualSpacing w:val="0"/>
        <w:rPr>
          <w:rFonts w:ascii="Arial" w:hAnsi="Arial" w:cs="Arial"/>
          <w:color w:val="010101"/>
          <w:sz w:val="16"/>
          <w:szCs w:val="16"/>
        </w:rPr>
      </w:pPr>
      <w:r w:rsidRPr="007A3427">
        <w:rPr>
          <w:rFonts w:ascii="Arial" w:hAnsi="Arial" w:cs="Arial"/>
          <w:color w:val="010101"/>
          <w:w w:val="105"/>
          <w:sz w:val="16"/>
          <w:szCs w:val="16"/>
        </w:rPr>
        <w:t>Either party can partially or fully terminate the Contract if the provision of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Deliverables is materially affected by a Force Majeure Event which lasts for 90 days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continuously.</w:t>
      </w:r>
    </w:p>
    <w:p w:rsidRPr="007A3427" w:rsidR="00A46CFE" w:rsidP="00C16872" w:rsidRDefault="00A46CFE" w14:paraId="71A9EEB2" w14:textId="77777777">
      <w:pPr>
        <w:pStyle w:val="ListParagraph"/>
        <w:widowControl w:val="0"/>
        <w:numPr>
          <w:ilvl w:val="1"/>
          <w:numId w:val="75"/>
        </w:numPr>
        <w:tabs>
          <w:tab w:val="left" w:pos="1400"/>
          <w:tab w:val="left" w:pos="1401"/>
        </w:tabs>
        <w:autoSpaceDE w:val="0"/>
        <w:autoSpaceDN w:val="0"/>
        <w:spacing w:after="0" w:line="240" w:lineRule="auto"/>
        <w:ind w:left="1400"/>
        <w:contextualSpacing w:val="0"/>
        <w:rPr>
          <w:rFonts w:ascii="Arial" w:hAnsi="Arial" w:cs="Arial"/>
          <w:color w:val="010101"/>
          <w:sz w:val="16"/>
          <w:szCs w:val="16"/>
        </w:rPr>
      </w:pPr>
      <w:r w:rsidRPr="007A3427">
        <w:rPr>
          <w:rFonts w:ascii="Arial" w:hAnsi="Arial" w:cs="Arial"/>
          <w:color w:val="010101"/>
          <w:w w:val="105"/>
          <w:sz w:val="16"/>
          <w:szCs w:val="16"/>
        </w:rPr>
        <w:t>Where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Party terminates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20.2:</w:t>
      </w:r>
    </w:p>
    <w:p w:rsidRPr="007A3427" w:rsidR="00A46CFE" w:rsidP="00C16872" w:rsidRDefault="00A46CFE" w14:paraId="1F372292" w14:textId="77777777">
      <w:pPr>
        <w:pStyle w:val="ListParagraph"/>
        <w:widowControl w:val="0"/>
        <w:numPr>
          <w:ilvl w:val="2"/>
          <w:numId w:val="75"/>
        </w:numPr>
        <w:tabs>
          <w:tab w:val="left" w:pos="1967"/>
          <w:tab w:val="left" w:pos="1968"/>
        </w:tabs>
        <w:autoSpaceDE w:val="0"/>
        <w:autoSpaceDN w:val="0"/>
        <w:spacing w:before="13" w:after="0" w:line="240" w:lineRule="auto"/>
        <w:ind w:left="1967" w:hanging="569"/>
        <w:contextualSpacing w:val="0"/>
        <w:rPr>
          <w:rFonts w:ascii="Arial" w:hAnsi="Arial" w:cs="Arial"/>
          <w:sz w:val="16"/>
          <w:szCs w:val="16"/>
        </w:rPr>
      </w:pPr>
      <w:r w:rsidRPr="007A3427">
        <w:rPr>
          <w:rFonts w:ascii="Arial" w:hAnsi="Arial" w:cs="Arial"/>
          <w:color w:val="010101"/>
          <w:w w:val="105"/>
          <w:sz w:val="16"/>
          <w:szCs w:val="16"/>
        </w:rPr>
        <w:t>each</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cover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own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losses;</w:t>
      </w:r>
    </w:p>
    <w:p w:rsidRPr="007A3427" w:rsidR="00A46CFE" w:rsidP="00C16872" w:rsidRDefault="00A46CFE" w14:paraId="2135F0EA" w14:textId="77777777">
      <w:pPr>
        <w:pStyle w:val="ListParagraph"/>
        <w:widowControl w:val="0"/>
        <w:numPr>
          <w:ilvl w:val="2"/>
          <w:numId w:val="75"/>
        </w:numPr>
        <w:tabs>
          <w:tab w:val="left" w:pos="1966"/>
          <w:tab w:val="left" w:pos="1967"/>
        </w:tabs>
        <w:autoSpaceDE w:val="0"/>
        <w:autoSpaceDN w:val="0"/>
        <w:spacing w:before="9"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clause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11.5(b)</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11.5(g)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applies.</w:t>
      </w:r>
    </w:p>
    <w:p w:rsidRPr="007A3427" w:rsidR="00A46CFE" w:rsidP="00A46CFE" w:rsidRDefault="00A46CFE" w14:paraId="2D680B7D" w14:textId="77777777">
      <w:pPr>
        <w:pStyle w:val="BodyText"/>
        <w:rPr>
          <w:sz w:val="16"/>
          <w:szCs w:val="16"/>
        </w:rPr>
      </w:pPr>
    </w:p>
    <w:p w:rsidRPr="007A3427" w:rsidR="00A46CFE" w:rsidP="00C16872" w:rsidRDefault="00A46CFE" w14:paraId="0B8D8305" w14:textId="77777777">
      <w:pPr>
        <w:pStyle w:val="Heading1"/>
        <w:widowControl w:val="0"/>
        <w:numPr>
          <w:ilvl w:val="0"/>
          <w:numId w:val="75"/>
        </w:numPr>
        <w:tabs>
          <w:tab w:val="left" w:pos="1397"/>
          <w:tab w:val="left" w:pos="1398"/>
        </w:tabs>
        <w:autoSpaceDE w:val="0"/>
        <w:autoSpaceDN w:val="0"/>
        <w:spacing w:before="131" w:after="0" w:line="240" w:lineRule="auto"/>
        <w:ind w:hanging="714"/>
        <w:jc w:val="left"/>
        <w:rPr>
          <w:sz w:val="16"/>
          <w:szCs w:val="16"/>
        </w:rPr>
      </w:pPr>
      <w:r w:rsidRPr="007A3427">
        <w:rPr>
          <w:color w:val="010101"/>
          <w:w w:val="105"/>
          <w:sz w:val="16"/>
          <w:szCs w:val="16"/>
        </w:rPr>
        <w:t>Relationships</w:t>
      </w:r>
      <w:r w:rsidRPr="007A3427">
        <w:rPr>
          <w:color w:val="010101"/>
          <w:spacing w:val="-10"/>
          <w:w w:val="105"/>
          <w:sz w:val="16"/>
          <w:szCs w:val="16"/>
        </w:rPr>
        <w:t xml:space="preserve"> </w:t>
      </w:r>
      <w:r w:rsidRPr="007A3427">
        <w:rPr>
          <w:color w:val="010101"/>
          <w:w w:val="105"/>
          <w:sz w:val="16"/>
          <w:szCs w:val="16"/>
        </w:rPr>
        <w:t>created</w:t>
      </w:r>
      <w:r w:rsidRPr="007A3427">
        <w:rPr>
          <w:color w:val="010101"/>
          <w:spacing w:val="-14"/>
          <w:w w:val="105"/>
          <w:sz w:val="16"/>
          <w:szCs w:val="16"/>
        </w:rPr>
        <w:t xml:space="preserve"> </w:t>
      </w:r>
      <w:r w:rsidRPr="007A3427">
        <w:rPr>
          <w:color w:val="010101"/>
          <w:w w:val="105"/>
          <w:sz w:val="16"/>
          <w:szCs w:val="16"/>
        </w:rPr>
        <w:t>by</w:t>
      </w:r>
      <w:r w:rsidRPr="007A3427">
        <w:rPr>
          <w:color w:val="010101"/>
          <w:spacing w:val="-18"/>
          <w:w w:val="105"/>
          <w:sz w:val="16"/>
          <w:szCs w:val="16"/>
        </w:rPr>
        <w:t xml:space="preserve"> </w:t>
      </w:r>
      <w:r w:rsidRPr="007A3427">
        <w:rPr>
          <w:color w:val="010101"/>
          <w:w w:val="105"/>
          <w:sz w:val="16"/>
          <w:szCs w:val="16"/>
        </w:rPr>
        <w:t>the</w:t>
      </w:r>
      <w:r w:rsidRPr="007A3427">
        <w:rPr>
          <w:color w:val="010101"/>
          <w:spacing w:val="-18"/>
          <w:w w:val="105"/>
          <w:sz w:val="16"/>
          <w:szCs w:val="16"/>
        </w:rPr>
        <w:t xml:space="preserve"> </w:t>
      </w:r>
      <w:r w:rsidRPr="007A3427">
        <w:rPr>
          <w:color w:val="010101"/>
          <w:w w:val="105"/>
          <w:sz w:val="16"/>
          <w:szCs w:val="16"/>
        </w:rPr>
        <w:t>contract</w:t>
      </w:r>
    </w:p>
    <w:p w:rsidRPr="007A3427" w:rsidR="00A46CFE" w:rsidP="00A46CFE" w:rsidRDefault="00A46CFE" w14:paraId="4EE80AAB" w14:textId="77777777">
      <w:pPr>
        <w:pStyle w:val="BodyText"/>
        <w:spacing w:before="20" w:line="252" w:lineRule="auto"/>
        <w:ind w:left="1398" w:right="1214"/>
        <w:rPr>
          <w:sz w:val="16"/>
          <w:szCs w:val="16"/>
        </w:rPr>
      </w:pPr>
      <w:r w:rsidRPr="007A3427">
        <w:rPr>
          <w:color w:val="010101"/>
          <w:w w:val="105"/>
          <w:sz w:val="16"/>
          <w:szCs w:val="16"/>
        </w:rPr>
        <w:t>The Contract does not create a partnership, joint venture or employment relationship.</w:t>
      </w:r>
      <w:r w:rsidRPr="007A3427">
        <w:rPr>
          <w:color w:val="010101"/>
          <w:spacing w:val="-60"/>
          <w:w w:val="105"/>
          <w:sz w:val="16"/>
          <w:szCs w:val="16"/>
        </w:rPr>
        <w:t xml:space="preserve"> </w:t>
      </w:r>
      <w:r w:rsidRPr="007A3427">
        <w:rPr>
          <w:color w:val="010101"/>
          <w:w w:val="105"/>
          <w:sz w:val="16"/>
          <w:szCs w:val="16"/>
        </w:rPr>
        <w:t>The</w:t>
      </w:r>
      <w:r w:rsidRPr="007A3427">
        <w:rPr>
          <w:color w:val="010101"/>
          <w:spacing w:val="-3"/>
          <w:w w:val="105"/>
          <w:sz w:val="16"/>
          <w:szCs w:val="16"/>
        </w:rPr>
        <w:t xml:space="preserve"> </w:t>
      </w:r>
      <w:r w:rsidRPr="007A3427">
        <w:rPr>
          <w:color w:val="010101"/>
          <w:w w:val="105"/>
          <w:sz w:val="16"/>
          <w:szCs w:val="16"/>
        </w:rPr>
        <w:t>Supplier</w:t>
      </w:r>
      <w:r w:rsidRPr="007A3427">
        <w:rPr>
          <w:color w:val="010101"/>
          <w:spacing w:val="6"/>
          <w:w w:val="105"/>
          <w:sz w:val="16"/>
          <w:szCs w:val="16"/>
        </w:rPr>
        <w:t xml:space="preserve"> </w:t>
      </w:r>
      <w:r w:rsidRPr="007A3427">
        <w:rPr>
          <w:color w:val="010101"/>
          <w:w w:val="105"/>
          <w:sz w:val="16"/>
          <w:szCs w:val="16"/>
        </w:rPr>
        <w:t>must</w:t>
      </w:r>
      <w:r w:rsidRPr="007A3427">
        <w:rPr>
          <w:color w:val="010101"/>
          <w:spacing w:val="-1"/>
          <w:w w:val="105"/>
          <w:sz w:val="16"/>
          <w:szCs w:val="16"/>
        </w:rPr>
        <w:t xml:space="preserve"> </w:t>
      </w:r>
      <w:r w:rsidRPr="007A3427">
        <w:rPr>
          <w:color w:val="010101"/>
          <w:w w:val="105"/>
          <w:sz w:val="16"/>
          <w:szCs w:val="16"/>
        </w:rPr>
        <w:t>represent</w:t>
      </w:r>
      <w:r w:rsidRPr="007A3427">
        <w:rPr>
          <w:color w:val="010101"/>
          <w:spacing w:val="1"/>
          <w:w w:val="105"/>
          <w:sz w:val="16"/>
          <w:szCs w:val="16"/>
        </w:rPr>
        <w:t xml:space="preserve"> </w:t>
      </w:r>
      <w:r w:rsidRPr="007A3427">
        <w:rPr>
          <w:color w:val="010101"/>
          <w:w w:val="105"/>
          <w:sz w:val="16"/>
          <w:szCs w:val="16"/>
        </w:rPr>
        <w:t>themselves</w:t>
      </w:r>
      <w:r w:rsidRPr="007A3427">
        <w:rPr>
          <w:color w:val="010101"/>
          <w:spacing w:val="17"/>
          <w:w w:val="105"/>
          <w:sz w:val="16"/>
          <w:szCs w:val="16"/>
        </w:rPr>
        <w:t xml:space="preserve"> </w:t>
      </w:r>
      <w:r w:rsidRPr="007A3427">
        <w:rPr>
          <w:color w:val="010101"/>
          <w:w w:val="105"/>
          <w:sz w:val="16"/>
          <w:szCs w:val="16"/>
        </w:rPr>
        <w:t>accordingly</w:t>
      </w:r>
      <w:r w:rsidRPr="007A3427">
        <w:rPr>
          <w:color w:val="010101"/>
          <w:spacing w:val="11"/>
          <w:w w:val="105"/>
          <w:sz w:val="16"/>
          <w:szCs w:val="16"/>
        </w:rPr>
        <w:t xml:space="preserve"> </w:t>
      </w:r>
      <w:r w:rsidRPr="007A3427">
        <w:rPr>
          <w:color w:val="010101"/>
          <w:w w:val="105"/>
          <w:sz w:val="16"/>
          <w:szCs w:val="16"/>
        </w:rPr>
        <w:t>and</w:t>
      </w:r>
      <w:r w:rsidRPr="007A3427">
        <w:rPr>
          <w:color w:val="010101"/>
          <w:spacing w:val="-9"/>
          <w:w w:val="105"/>
          <w:sz w:val="16"/>
          <w:szCs w:val="16"/>
        </w:rPr>
        <w:t xml:space="preserve"> </w:t>
      </w:r>
      <w:r w:rsidRPr="007A3427">
        <w:rPr>
          <w:color w:val="010101"/>
          <w:w w:val="105"/>
          <w:sz w:val="16"/>
          <w:szCs w:val="16"/>
        </w:rPr>
        <w:t>ensure</w:t>
      </w:r>
      <w:r w:rsidRPr="007A3427">
        <w:rPr>
          <w:color w:val="010101"/>
          <w:spacing w:val="1"/>
          <w:w w:val="105"/>
          <w:sz w:val="16"/>
          <w:szCs w:val="16"/>
        </w:rPr>
        <w:t xml:space="preserve"> </w:t>
      </w:r>
      <w:r w:rsidRPr="007A3427">
        <w:rPr>
          <w:color w:val="010101"/>
          <w:w w:val="105"/>
          <w:sz w:val="16"/>
          <w:szCs w:val="16"/>
        </w:rPr>
        <w:t>others</w:t>
      </w:r>
      <w:r w:rsidRPr="007A3427">
        <w:rPr>
          <w:color w:val="010101"/>
          <w:spacing w:val="-2"/>
          <w:w w:val="105"/>
          <w:sz w:val="16"/>
          <w:szCs w:val="16"/>
        </w:rPr>
        <w:t xml:space="preserve"> </w:t>
      </w:r>
      <w:r w:rsidRPr="007A3427">
        <w:rPr>
          <w:color w:val="010101"/>
          <w:w w:val="105"/>
          <w:sz w:val="16"/>
          <w:szCs w:val="16"/>
        </w:rPr>
        <w:t>do</w:t>
      </w:r>
      <w:r w:rsidRPr="007A3427">
        <w:rPr>
          <w:color w:val="010101"/>
          <w:spacing w:val="-3"/>
          <w:w w:val="105"/>
          <w:sz w:val="16"/>
          <w:szCs w:val="16"/>
        </w:rPr>
        <w:t xml:space="preserve"> </w:t>
      </w:r>
      <w:r w:rsidRPr="007A3427">
        <w:rPr>
          <w:color w:val="010101"/>
          <w:w w:val="105"/>
          <w:sz w:val="16"/>
          <w:szCs w:val="16"/>
        </w:rPr>
        <w:t>so.</w:t>
      </w:r>
    </w:p>
    <w:p w:rsidRPr="007A3427" w:rsidR="00A46CFE" w:rsidP="00C16872" w:rsidRDefault="00A46CFE" w14:paraId="65F31236" w14:textId="77777777">
      <w:pPr>
        <w:pStyle w:val="Heading1"/>
        <w:widowControl w:val="0"/>
        <w:numPr>
          <w:ilvl w:val="0"/>
          <w:numId w:val="75"/>
        </w:numPr>
        <w:tabs>
          <w:tab w:val="left" w:pos="1399"/>
          <w:tab w:val="left" w:pos="1400"/>
        </w:tabs>
        <w:autoSpaceDE w:val="0"/>
        <w:autoSpaceDN w:val="0"/>
        <w:spacing w:after="0" w:line="240" w:lineRule="auto"/>
        <w:ind w:left="1399" w:hanging="716"/>
        <w:jc w:val="left"/>
        <w:rPr>
          <w:sz w:val="16"/>
          <w:szCs w:val="16"/>
        </w:rPr>
      </w:pPr>
      <w:r w:rsidRPr="007A3427">
        <w:rPr>
          <w:color w:val="010101"/>
          <w:w w:val="105"/>
          <w:sz w:val="16"/>
          <w:szCs w:val="16"/>
        </w:rPr>
        <w:t>Giving</w:t>
      </w:r>
      <w:r w:rsidRPr="007A3427">
        <w:rPr>
          <w:color w:val="010101"/>
          <w:spacing w:val="-11"/>
          <w:w w:val="105"/>
          <w:sz w:val="16"/>
          <w:szCs w:val="16"/>
        </w:rPr>
        <w:t xml:space="preserve"> </w:t>
      </w:r>
      <w:r w:rsidRPr="007A3427">
        <w:rPr>
          <w:color w:val="010101"/>
          <w:w w:val="105"/>
          <w:sz w:val="16"/>
          <w:szCs w:val="16"/>
        </w:rPr>
        <w:t>up</w:t>
      </w:r>
      <w:r w:rsidRPr="007A3427">
        <w:rPr>
          <w:color w:val="010101"/>
          <w:spacing w:val="-17"/>
          <w:w w:val="105"/>
          <w:sz w:val="16"/>
          <w:szCs w:val="16"/>
        </w:rPr>
        <w:t xml:space="preserve"> </w:t>
      </w:r>
      <w:r w:rsidRPr="007A3427">
        <w:rPr>
          <w:color w:val="010101"/>
          <w:w w:val="105"/>
          <w:sz w:val="16"/>
          <w:szCs w:val="16"/>
        </w:rPr>
        <w:t>contract</w:t>
      </w:r>
      <w:r w:rsidRPr="007A3427">
        <w:rPr>
          <w:color w:val="010101"/>
          <w:spacing w:val="-5"/>
          <w:w w:val="105"/>
          <w:sz w:val="16"/>
          <w:szCs w:val="16"/>
        </w:rPr>
        <w:t xml:space="preserve"> </w:t>
      </w:r>
      <w:r w:rsidRPr="007A3427">
        <w:rPr>
          <w:color w:val="010101"/>
          <w:w w:val="105"/>
          <w:sz w:val="16"/>
          <w:szCs w:val="16"/>
        </w:rPr>
        <w:t>rights</w:t>
      </w:r>
    </w:p>
    <w:p w:rsidRPr="007A3427" w:rsidR="00A46CFE" w:rsidP="00A46CFE" w:rsidRDefault="00A46CFE" w14:paraId="390E9814" w14:textId="77777777">
      <w:pPr>
        <w:pStyle w:val="BodyText"/>
        <w:spacing w:before="15" w:line="252" w:lineRule="auto"/>
        <w:ind w:left="1401" w:right="1632" w:hanging="3"/>
        <w:rPr>
          <w:sz w:val="16"/>
          <w:szCs w:val="16"/>
        </w:rPr>
      </w:pPr>
      <w:r w:rsidRPr="007A3427">
        <w:rPr>
          <w:color w:val="010101"/>
          <w:w w:val="105"/>
          <w:sz w:val="16"/>
          <w:szCs w:val="16"/>
        </w:rPr>
        <w:t>A partial or full waiver or relaxation of the terms of the Contract is only valid if it is</w:t>
      </w:r>
      <w:r w:rsidRPr="007A3427">
        <w:rPr>
          <w:color w:val="010101"/>
          <w:spacing w:val="-59"/>
          <w:w w:val="105"/>
          <w:sz w:val="16"/>
          <w:szCs w:val="16"/>
        </w:rPr>
        <w:t xml:space="preserve"> </w:t>
      </w:r>
      <w:r w:rsidRPr="007A3427">
        <w:rPr>
          <w:color w:val="010101"/>
          <w:w w:val="105"/>
          <w:sz w:val="16"/>
          <w:szCs w:val="16"/>
        </w:rPr>
        <w:t>stated</w:t>
      </w:r>
      <w:r w:rsidRPr="007A3427">
        <w:rPr>
          <w:color w:val="010101"/>
          <w:spacing w:val="7"/>
          <w:w w:val="105"/>
          <w:sz w:val="16"/>
          <w:szCs w:val="16"/>
        </w:rPr>
        <w:t xml:space="preserve"> </w:t>
      </w:r>
      <w:r w:rsidRPr="007A3427">
        <w:rPr>
          <w:color w:val="010101"/>
          <w:w w:val="105"/>
          <w:sz w:val="16"/>
          <w:szCs w:val="16"/>
        </w:rPr>
        <w:t>to</w:t>
      </w:r>
      <w:r w:rsidRPr="007A3427">
        <w:rPr>
          <w:color w:val="010101"/>
          <w:spacing w:val="-3"/>
          <w:w w:val="105"/>
          <w:sz w:val="16"/>
          <w:szCs w:val="16"/>
        </w:rPr>
        <w:t xml:space="preserve"> </w:t>
      </w:r>
      <w:r w:rsidRPr="007A3427">
        <w:rPr>
          <w:color w:val="010101"/>
          <w:w w:val="105"/>
          <w:sz w:val="16"/>
          <w:szCs w:val="16"/>
        </w:rPr>
        <w:t>be</w:t>
      </w:r>
      <w:r w:rsidRPr="007A3427">
        <w:rPr>
          <w:color w:val="010101"/>
          <w:spacing w:val="-4"/>
          <w:w w:val="105"/>
          <w:sz w:val="16"/>
          <w:szCs w:val="16"/>
        </w:rPr>
        <w:t xml:space="preserve"> </w:t>
      </w:r>
      <w:r w:rsidRPr="007A3427">
        <w:rPr>
          <w:color w:val="010101"/>
          <w:w w:val="105"/>
          <w:sz w:val="16"/>
          <w:szCs w:val="16"/>
        </w:rPr>
        <w:t>a</w:t>
      </w:r>
      <w:r w:rsidRPr="007A3427">
        <w:rPr>
          <w:color w:val="010101"/>
          <w:spacing w:val="1"/>
          <w:w w:val="105"/>
          <w:sz w:val="16"/>
          <w:szCs w:val="16"/>
        </w:rPr>
        <w:t xml:space="preserve"> </w:t>
      </w:r>
      <w:r w:rsidRPr="007A3427">
        <w:rPr>
          <w:color w:val="010101"/>
          <w:w w:val="105"/>
          <w:sz w:val="16"/>
          <w:szCs w:val="16"/>
        </w:rPr>
        <w:t>waiver</w:t>
      </w:r>
      <w:r w:rsidRPr="007A3427">
        <w:rPr>
          <w:color w:val="010101"/>
          <w:spacing w:val="5"/>
          <w:w w:val="105"/>
          <w:sz w:val="16"/>
          <w:szCs w:val="16"/>
        </w:rPr>
        <w:t xml:space="preserve"> </w:t>
      </w:r>
      <w:r w:rsidRPr="007A3427">
        <w:rPr>
          <w:color w:val="010101"/>
          <w:w w:val="105"/>
          <w:sz w:val="16"/>
          <w:szCs w:val="16"/>
        </w:rPr>
        <w:t>in writing</w:t>
      </w:r>
      <w:r w:rsidRPr="007A3427">
        <w:rPr>
          <w:color w:val="010101"/>
          <w:spacing w:val="6"/>
          <w:w w:val="105"/>
          <w:sz w:val="16"/>
          <w:szCs w:val="16"/>
        </w:rPr>
        <w:t xml:space="preserve"> </w:t>
      </w:r>
      <w:r w:rsidRPr="007A3427">
        <w:rPr>
          <w:color w:val="010101"/>
          <w:w w:val="105"/>
          <w:sz w:val="16"/>
          <w:szCs w:val="16"/>
        </w:rPr>
        <w:t>to</w:t>
      </w:r>
      <w:r w:rsidRPr="007A3427">
        <w:rPr>
          <w:color w:val="010101"/>
          <w:spacing w:val="-3"/>
          <w:w w:val="105"/>
          <w:sz w:val="16"/>
          <w:szCs w:val="16"/>
        </w:rPr>
        <w:t xml:space="preserve"> </w:t>
      </w:r>
      <w:r w:rsidRPr="007A3427">
        <w:rPr>
          <w:color w:val="010101"/>
          <w:w w:val="105"/>
          <w:sz w:val="16"/>
          <w:szCs w:val="16"/>
        </w:rPr>
        <w:t>the</w:t>
      </w:r>
      <w:r w:rsidRPr="007A3427">
        <w:rPr>
          <w:color w:val="010101"/>
          <w:spacing w:val="5"/>
          <w:w w:val="105"/>
          <w:sz w:val="16"/>
          <w:szCs w:val="16"/>
        </w:rPr>
        <w:t xml:space="preserve"> </w:t>
      </w:r>
      <w:r w:rsidRPr="007A3427">
        <w:rPr>
          <w:color w:val="010101"/>
          <w:w w:val="105"/>
          <w:sz w:val="16"/>
          <w:szCs w:val="16"/>
        </w:rPr>
        <w:t>other</w:t>
      </w:r>
      <w:r w:rsidRPr="007A3427">
        <w:rPr>
          <w:color w:val="010101"/>
          <w:spacing w:val="6"/>
          <w:w w:val="105"/>
          <w:sz w:val="16"/>
          <w:szCs w:val="16"/>
        </w:rPr>
        <w:t xml:space="preserve"> </w:t>
      </w:r>
      <w:r w:rsidRPr="007A3427">
        <w:rPr>
          <w:color w:val="010101"/>
          <w:w w:val="105"/>
          <w:sz w:val="16"/>
          <w:szCs w:val="16"/>
        </w:rPr>
        <w:t>Party</w:t>
      </w:r>
      <w:r w:rsidRPr="007A3427">
        <w:rPr>
          <w:color w:val="2F2F2F"/>
          <w:w w:val="105"/>
          <w:sz w:val="16"/>
          <w:szCs w:val="16"/>
        </w:rPr>
        <w:t>.</w:t>
      </w:r>
    </w:p>
    <w:p w:rsidRPr="007A3427" w:rsidR="00A46CFE" w:rsidP="00C16872" w:rsidRDefault="00C16872" w14:paraId="45B5DEF8" w14:textId="491DFC6D">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Pr>
          <w:color w:val="010101"/>
          <w:w w:val="105"/>
          <w:sz w:val="16"/>
          <w:szCs w:val="16"/>
        </w:rPr>
        <w:t>T</w:t>
      </w:r>
      <w:r w:rsidRPr="007A3427" w:rsidR="00A46CFE">
        <w:rPr>
          <w:color w:val="010101"/>
          <w:w w:val="105"/>
          <w:sz w:val="16"/>
          <w:szCs w:val="16"/>
        </w:rPr>
        <w:t>ransferring</w:t>
      </w:r>
      <w:r w:rsidRPr="007A3427" w:rsidR="00A46CFE">
        <w:rPr>
          <w:color w:val="010101"/>
          <w:spacing w:val="-8"/>
          <w:w w:val="105"/>
          <w:sz w:val="16"/>
          <w:szCs w:val="16"/>
        </w:rPr>
        <w:t xml:space="preserve"> </w:t>
      </w:r>
      <w:r w:rsidRPr="007A3427" w:rsidR="00A46CFE">
        <w:rPr>
          <w:color w:val="010101"/>
          <w:w w:val="105"/>
          <w:sz w:val="16"/>
          <w:szCs w:val="16"/>
        </w:rPr>
        <w:t>responsibilities</w:t>
      </w:r>
    </w:p>
    <w:p w:rsidRPr="007A3427" w:rsidR="00A46CFE" w:rsidP="00C16872" w:rsidRDefault="00A46CFE" w14:paraId="6D37BA6A" w14:textId="77777777">
      <w:pPr>
        <w:pStyle w:val="ListParagraph"/>
        <w:widowControl w:val="0"/>
        <w:numPr>
          <w:ilvl w:val="1"/>
          <w:numId w:val="75"/>
        </w:numPr>
        <w:tabs>
          <w:tab w:val="left" w:pos="1398"/>
          <w:tab w:val="left" w:pos="1399"/>
        </w:tabs>
        <w:autoSpaceDE w:val="0"/>
        <w:autoSpaceDN w:val="0"/>
        <w:spacing w:before="15" w:after="0" w:line="240" w:lineRule="auto"/>
        <w:ind w:left="1398" w:hanging="714"/>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cannot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assign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without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written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consent.</w:t>
      </w:r>
    </w:p>
    <w:p w:rsidRPr="007A3427" w:rsidR="00A46CFE" w:rsidP="00C16872" w:rsidRDefault="00A46CFE" w14:paraId="67D26C9F" w14:textId="77777777">
      <w:pPr>
        <w:pStyle w:val="ListParagraph"/>
        <w:widowControl w:val="0"/>
        <w:numPr>
          <w:ilvl w:val="1"/>
          <w:numId w:val="75"/>
        </w:numPr>
        <w:tabs>
          <w:tab w:val="left" w:pos="1398"/>
          <w:tab w:val="left" w:pos="1399"/>
        </w:tabs>
        <w:autoSpaceDE w:val="0"/>
        <w:autoSpaceDN w:val="0"/>
        <w:spacing w:after="0" w:line="247" w:lineRule="auto"/>
        <w:ind w:left="1397" w:right="1473" w:hanging="712"/>
        <w:contextualSpacing w:val="0"/>
        <w:rPr>
          <w:rFonts w:ascii="Arial" w:hAnsi="Arial" w:cs="Arial"/>
          <w:color w:val="010101"/>
          <w:sz w:val="16"/>
          <w:szCs w:val="16"/>
        </w:rPr>
      </w:pPr>
      <w:r w:rsidRPr="007A3427">
        <w:rPr>
          <w:rFonts w:ascii="Arial" w:hAnsi="Arial" w:cs="Arial"/>
          <w:color w:val="010101"/>
          <w:w w:val="105"/>
          <w:sz w:val="16"/>
          <w:szCs w:val="16"/>
        </w:rPr>
        <w:t>The Buyer can assign, novate or transfer its Contract or any part of it to any Crown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Body,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public</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private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sector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body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which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performs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functions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5C4B1CC7" w14:textId="77777777">
      <w:pPr>
        <w:pStyle w:val="ListParagraph"/>
        <w:widowControl w:val="0"/>
        <w:numPr>
          <w:ilvl w:val="1"/>
          <w:numId w:val="75"/>
        </w:numPr>
        <w:tabs>
          <w:tab w:val="left" w:pos="1400"/>
          <w:tab w:val="left" w:pos="1401"/>
        </w:tabs>
        <w:autoSpaceDE w:val="0"/>
        <w:autoSpaceDN w:val="0"/>
        <w:spacing w:after="0" w:line="256" w:lineRule="auto"/>
        <w:ind w:left="1398" w:right="1765" w:hanging="714"/>
        <w:contextualSpacing w:val="0"/>
        <w:rPr>
          <w:rFonts w:ascii="Arial" w:hAnsi="Arial" w:cs="Arial"/>
          <w:color w:val="010101"/>
          <w:sz w:val="16"/>
          <w:szCs w:val="16"/>
        </w:rPr>
      </w:pPr>
      <w:r w:rsidRPr="007A3427">
        <w:rPr>
          <w:rFonts w:ascii="Arial" w:hAnsi="Arial" w:cs="Arial"/>
          <w:color w:val="010101"/>
          <w:w w:val="105"/>
          <w:sz w:val="16"/>
          <w:szCs w:val="16"/>
        </w:rPr>
        <w:t>When the Buyer uses its rights under clause 23</w:t>
      </w:r>
      <w:r w:rsidRPr="007A3427">
        <w:rPr>
          <w:rFonts w:ascii="Arial" w:hAnsi="Arial" w:cs="Arial"/>
          <w:color w:val="2F2F2F"/>
          <w:w w:val="105"/>
          <w:sz w:val="16"/>
          <w:szCs w:val="16"/>
        </w:rPr>
        <w:t>.</w:t>
      </w:r>
      <w:r w:rsidRPr="007A3427">
        <w:rPr>
          <w:rFonts w:ascii="Arial" w:hAnsi="Arial" w:cs="Arial"/>
          <w:color w:val="010101"/>
          <w:w w:val="105"/>
          <w:sz w:val="16"/>
          <w:szCs w:val="16"/>
        </w:rPr>
        <w:t xml:space="preserve">2 the Supplier must enter into </w:t>
      </w:r>
      <w:r w:rsidRPr="007A3427">
        <w:rPr>
          <w:rFonts w:ascii="Arial" w:hAnsi="Arial" w:cs="Arial"/>
          <w:color w:val="010101"/>
          <w:w w:val="105"/>
          <w:sz w:val="16"/>
          <w:szCs w:val="16"/>
        </w:rPr>
        <w:t>a</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novation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agreement</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form</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specifies</w:t>
      </w:r>
      <w:r w:rsidRPr="007A3427">
        <w:rPr>
          <w:rFonts w:ascii="Arial" w:hAnsi="Arial" w:cs="Arial"/>
          <w:color w:val="2F2F2F"/>
          <w:w w:val="105"/>
          <w:sz w:val="16"/>
          <w:szCs w:val="16"/>
        </w:rPr>
        <w:t>.</w:t>
      </w:r>
    </w:p>
    <w:p w:rsidRPr="007A3427" w:rsidR="00A46CFE" w:rsidP="00C16872" w:rsidRDefault="00A46CFE" w14:paraId="2096A14E" w14:textId="77777777">
      <w:pPr>
        <w:pStyle w:val="ListParagraph"/>
        <w:widowControl w:val="0"/>
        <w:numPr>
          <w:ilvl w:val="1"/>
          <w:numId w:val="75"/>
        </w:numPr>
        <w:tabs>
          <w:tab w:val="left" w:pos="1398"/>
          <w:tab w:val="left" w:pos="1399"/>
        </w:tabs>
        <w:autoSpaceDE w:val="0"/>
        <w:autoSpaceDN w:val="0"/>
        <w:spacing w:after="0" w:line="252" w:lineRule="auto"/>
        <w:ind w:left="1401" w:right="1793"/>
        <w:contextualSpacing w:val="0"/>
        <w:rPr>
          <w:rFonts w:ascii="Arial" w:hAnsi="Arial" w:cs="Arial"/>
          <w:color w:val="010101"/>
          <w:sz w:val="16"/>
          <w:szCs w:val="16"/>
        </w:rPr>
      </w:pPr>
      <w:r w:rsidRPr="007A3427">
        <w:rPr>
          <w:rFonts w:ascii="Arial" w:hAnsi="Arial" w:cs="Arial"/>
          <w:color w:val="010101"/>
          <w:w w:val="105"/>
          <w:sz w:val="16"/>
          <w:szCs w:val="16"/>
        </w:rPr>
        <w:t>The Supplier can terminate the Contract novated under clause 23.2 to a private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sector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body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experiencing</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an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Insolvency</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Event.</w:t>
      </w:r>
    </w:p>
    <w:p w:rsidRPr="007A3427" w:rsidR="00A46CFE" w:rsidP="00C16872" w:rsidRDefault="00A46CFE" w14:paraId="00844791" w14:textId="77777777">
      <w:pPr>
        <w:pStyle w:val="ListParagraph"/>
        <w:widowControl w:val="0"/>
        <w:numPr>
          <w:ilvl w:val="1"/>
          <w:numId w:val="75"/>
        </w:numPr>
        <w:tabs>
          <w:tab w:val="left" w:pos="1398"/>
          <w:tab w:val="left" w:pos="1399"/>
        </w:tabs>
        <w:autoSpaceDE w:val="0"/>
        <w:autoSpaceDN w:val="0"/>
        <w:spacing w:after="0" w:line="252" w:lineRule="auto"/>
        <w:ind w:left="1399" w:right="1228" w:hanging="714"/>
        <w:contextualSpacing w:val="0"/>
        <w:rPr>
          <w:rFonts w:ascii="Arial" w:hAnsi="Arial" w:cs="Arial"/>
          <w:color w:val="010101"/>
          <w:sz w:val="16"/>
          <w:szCs w:val="16"/>
        </w:rPr>
      </w:pPr>
      <w:r w:rsidRPr="007A3427">
        <w:rPr>
          <w:rFonts w:ascii="Arial" w:hAnsi="Arial" w:cs="Arial"/>
          <w:color w:val="010101"/>
          <w:w w:val="105"/>
          <w:sz w:val="16"/>
          <w:szCs w:val="16"/>
        </w:rPr>
        <w:t>The Supplier remains responsible for all acts and omissions of the Supplier Staff as if</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were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own.</w:t>
      </w:r>
    </w:p>
    <w:p w:rsidRPr="007A3427" w:rsidR="00A46CFE" w:rsidP="00C16872" w:rsidRDefault="00A46CFE" w14:paraId="1E8823D0" w14:textId="77777777">
      <w:pPr>
        <w:pStyle w:val="ListParagraph"/>
        <w:widowControl w:val="0"/>
        <w:numPr>
          <w:ilvl w:val="1"/>
          <w:numId w:val="75"/>
        </w:numPr>
        <w:tabs>
          <w:tab w:val="left" w:pos="1402"/>
          <w:tab w:val="left" w:pos="1403"/>
        </w:tabs>
        <w:autoSpaceDE w:val="0"/>
        <w:autoSpaceDN w:val="0"/>
        <w:spacing w:before="1" w:after="0" w:line="247" w:lineRule="auto"/>
        <w:ind w:left="1398" w:right="1625" w:hanging="714"/>
        <w:contextualSpacing w:val="0"/>
        <w:rPr>
          <w:rFonts w:ascii="Arial" w:hAnsi="Arial" w:cs="Arial"/>
          <w:color w:val="010101"/>
          <w:sz w:val="16"/>
          <w:szCs w:val="16"/>
        </w:rPr>
      </w:pPr>
      <w:r w:rsidRPr="007A3427">
        <w:rPr>
          <w:rFonts w:ascii="Arial" w:hAnsi="Arial" w:cs="Arial"/>
          <w:color w:val="010101"/>
          <w:spacing w:val="-1"/>
          <w:w w:val="105"/>
          <w:sz w:val="16"/>
          <w:szCs w:val="16"/>
        </w:rPr>
        <w:t>If</w:t>
      </w:r>
      <w:r w:rsidRPr="007A3427">
        <w:rPr>
          <w:rFonts w:ascii="Arial" w:hAnsi="Arial" w:cs="Arial"/>
          <w:color w:val="010101"/>
          <w:spacing w:val="-6"/>
          <w:w w:val="105"/>
          <w:sz w:val="16"/>
          <w:szCs w:val="16"/>
        </w:rPr>
        <w:t xml:space="preserve"> </w:t>
      </w:r>
      <w:r w:rsidRPr="007A3427">
        <w:rPr>
          <w:rFonts w:ascii="Arial" w:hAnsi="Arial" w:cs="Arial"/>
          <w:color w:val="010101"/>
          <w:spacing w:val="-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Buyer</w:t>
      </w:r>
      <w:r w:rsidRPr="007A3427">
        <w:rPr>
          <w:rFonts w:ascii="Arial" w:hAnsi="Arial" w:cs="Arial"/>
          <w:color w:val="010101"/>
          <w:spacing w:val="8"/>
          <w:w w:val="105"/>
          <w:sz w:val="16"/>
          <w:szCs w:val="16"/>
        </w:rPr>
        <w:t xml:space="preserve"> </w:t>
      </w:r>
      <w:r w:rsidRPr="007A3427">
        <w:rPr>
          <w:rFonts w:ascii="Arial" w:hAnsi="Arial" w:cs="Arial"/>
          <w:color w:val="010101"/>
          <w:spacing w:val="-1"/>
          <w:w w:val="105"/>
          <w:sz w:val="16"/>
          <w:szCs w:val="16"/>
        </w:rPr>
        <w:t>asks</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Supplier</w:t>
      </w:r>
      <w:r w:rsidRPr="007A3427">
        <w:rPr>
          <w:rFonts w:ascii="Arial" w:hAnsi="Arial" w:cs="Arial"/>
          <w:color w:val="010101"/>
          <w:spacing w:val="11"/>
          <w:w w:val="105"/>
          <w:sz w:val="16"/>
          <w:szCs w:val="16"/>
        </w:rPr>
        <w:t xml:space="preserve"> </w:t>
      </w:r>
      <w:r w:rsidRPr="007A3427">
        <w:rPr>
          <w:rFonts w:ascii="Arial" w:hAnsi="Arial" w:cs="Arial"/>
          <w:color w:val="010101"/>
          <w:spacing w:val="-1"/>
          <w:w w:val="105"/>
          <w:sz w:val="16"/>
          <w:szCs w:val="16"/>
        </w:rPr>
        <w:t>for</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details</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about</w:t>
      </w:r>
      <w:r w:rsidRPr="007A3427">
        <w:rPr>
          <w:rFonts w:ascii="Arial" w:hAnsi="Arial" w:cs="Arial"/>
          <w:color w:val="010101"/>
          <w:spacing w:val="3"/>
          <w:w w:val="105"/>
          <w:sz w:val="16"/>
          <w:szCs w:val="16"/>
        </w:rPr>
        <w:t xml:space="preserve"> </w:t>
      </w:r>
      <w:r w:rsidRPr="007A3427">
        <w:rPr>
          <w:rFonts w:ascii="Arial" w:hAnsi="Arial" w:cs="Arial"/>
          <w:color w:val="010101"/>
          <w:spacing w:val="-1"/>
          <w:w w:val="105"/>
          <w:sz w:val="16"/>
          <w:szCs w:val="16"/>
        </w:rPr>
        <w:t>Subcontractors,</w:t>
      </w:r>
      <w:r w:rsidRPr="007A3427">
        <w:rPr>
          <w:rFonts w:ascii="Arial" w:hAnsi="Arial" w:cs="Arial"/>
          <w:color w:val="010101"/>
          <w:spacing w:val="-14"/>
          <w:w w:val="105"/>
          <w:sz w:val="16"/>
          <w:szCs w:val="16"/>
        </w:rPr>
        <w:t xml:space="preserve"> </w:t>
      </w:r>
      <w:r w:rsidRPr="007A3427">
        <w:rPr>
          <w:rFonts w:ascii="Arial" w:hAnsi="Arial" w:cs="Arial"/>
          <w:color w:val="010101"/>
          <w:spacing w:val="-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Supplier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provide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details of</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Subcontractors</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at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levels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chain</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including:</w:t>
      </w:r>
    </w:p>
    <w:p w:rsidRPr="007A3427" w:rsidR="00A46CFE" w:rsidP="00C16872" w:rsidRDefault="00A46CFE" w14:paraId="67D2B641" w14:textId="77777777">
      <w:pPr>
        <w:pStyle w:val="ListParagraph"/>
        <w:widowControl w:val="0"/>
        <w:numPr>
          <w:ilvl w:val="2"/>
          <w:numId w:val="75"/>
        </w:numPr>
        <w:tabs>
          <w:tab w:val="left" w:pos="1966"/>
          <w:tab w:val="left" w:pos="1967"/>
        </w:tabs>
        <w:autoSpaceDE w:val="0"/>
        <w:autoSpaceDN w:val="0"/>
        <w:spacing w:before="12"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their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name;</w:t>
      </w:r>
    </w:p>
    <w:p w:rsidRPr="007A3427" w:rsidR="00A46CFE" w:rsidP="00C16872" w:rsidRDefault="00A46CFE" w14:paraId="19A6D7B2" w14:textId="77777777">
      <w:pPr>
        <w:pStyle w:val="ListParagraph"/>
        <w:widowControl w:val="0"/>
        <w:numPr>
          <w:ilvl w:val="2"/>
          <w:numId w:val="75"/>
        </w:numPr>
        <w:tabs>
          <w:tab w:val="left" w:pos="1966"/>
          <w:tab w:val="left" w:pos="1967"/>
        </w:tabs>
        <w:autoSpaceDE w:val="0"/>
        <w:autoSpaceDN w:val="0"/>
        <w:spacing w:before="13"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scope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their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appointment;</w:t>
      </w:r>
    </w:p>
    <w:p w:rsidRPr="007A3427" w:rsidR="00A46CFE" w:rsidP="00C16872" w:rsidRDefault="00A46CFE" w14:paraId="30AD99B6" w14:textId="77777777">
      <w:pPr>
        <w:pStyle w:val="ListParagraph"/>
        <w:widowControl w:val="0"/>
        <w:numPr>
          <w:ilvl w:val="2"/>
          <w:numId w:val="75"/>
        </w:numPr>
        <w:tabs>
          <w:tab w:val="left" w:pos="1966"/>
          <w:tab w:val="left" w:pos="1967"/>
        </w:tabs>
        <w:autoSpaceDE w:val="0"/>
        <w:autoSpaceDN w:val="0"/>
        <w:spacing w:before="8"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duration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their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appointment.</w:t>
      </w:r>
    </w:p>
    <w:p w:rsidRPr="007A3427" w:rsidR="00A46CFE" w:rsidP="00A46CFE" w:rsidRDefault="00A46CFE" w14:paraId="0EEEB0FD" w14:textId="77777777">
      <w:pPr>
        <w:pStyle w:val="BodyText"/>
        <w:rPr>
          <w:sz w:val="16"/>
          <w:szCs w:val="16"/>
        </w:rPr>
      </w:pPr>
    </w:p>
    <w:p w:rsidRPr="007A3427" w:rsidR="00A46CFE" w:rsidP="00C16872" w:rsidRDefault="00A46CFE" w14:paraId="76089387" w14:textId="77777777">
      <w:pPr>
        <w:pStyle w:val="Heading1"/>
        <w:widowControl w:val="0"/>
        <w:numPr>
          <w:ilvl w:val="0"/>
          <w:numId w:val="75"/>
        </w:numPr>
        <w:tabs>
          <w:tab w:val="left" w:pos="1399"/>
          <w:tab w:val="left" w:pos="1400"/>
        </w:tabs>
        <w:autoSpaceDE w:val="0"/>
        <w:autoSpaceDN w:val="0"/>
        <w:spacing w:before="132" w:after="0" w:line="240" w:lineRule="auto"/>
        <w:ind w:left="1399" w:hanging="716"/>
        <w:jc w:val="left"/>
        <w:rPr>
          <w:sz w:val="16"/>
          <w:szCs w:val="16"/>
        </w:rPr>
      </w:pPr>
      <w:r w:rsidRPr="007A3427">
        <w:rPr>
          <w:color w:val="010101"/>
          <w:sz w:val="16"/>
          <w:szCs w:val="16"/>
        </w:rPr>
        <w:t>Changing</w:t>
      </w:r>
      <w:r w:rsidRPr="007A3427">
        <w:rPr>
          <w:color w:val="010101"/>
          <w:spacing w:val="38"/>
          <w:sz w:val="16"/>
          <w:szCs w:val="16"/>
        </w:rPr>
        <w:t xml:space="preserve"> </w:t>
      </w:r>
      <w:r w:rsidRPr="007A3427">
        <w:rPr>
          <w:color w:val="010101"/>
          <w:sz w:val="16"/>
          <w:szCs w:val="16"/>
        </w:rPr>
        <w:t>the</w:t>
      </w:r>
      <w:r w:rsidRPr="007A3427">
        <w:rPr>
          <w:color w:val="010101"/>
          <w:spacing w:val="24"/>
          <w:sz w:val="16"/>
          <w:szCs w:val="16"/>
        </w:rPr>
        <w:t xml:space="preserve"> </w:t>
      </w:r>
      <w:r w:rsidRPr="007A3427">
        <w:rPr>
          <w:color w:val="010101"/>
          <w:sz w:val="16"/>
          <w:szCs w:val="16"/>
        </w:rPr>
        <w:t>contract</w:t>
      </w:r>
    </w:p>
    <w:p w:rsidRPr="007A3427" w:rsidR="00A46CFE" w:rsidP="00C16872" w:rsidRDefault="00A46CFE" w14:paraId="42109608" w14:textId="77777777">
      <w:pPr>
        <w:pStyle w:val="ListParagraph"/>
        <w:widowControl w:val="0"/>
        <w:numPr>
          <w:ilvl w:val="1"/>
          <w:numId w:val="75"/>
        </w:numPr>
        <w:tabs>
          <w:tab w:val="left" w:pos="1395"/>
          <w:tab w:val="left" w:pos="1397"/>
        </w:tabs>
        <w:autoSpaceDE w:val="0"/>
        <w:autoSpaceDN w:val="0"/>
        <w:spacing w:before="15" w:after="0" w:line="252" w:lineRule="auto"/>
        <w:ind w:left="1397" w:right="1220" w:hanging="713"/>
        <w:contextualSpacing w:val="0"/>
        <w:rPr>
          <w:rFonts w:ascii="Arial" w:hAnsi="Arial" w:cs="Arial"/>
          <w:color w:val="010101"/>
          <w:sz w:val="16"/>
          <w:szCs w:val="16"/>
        </w:rPr>
      </w:pPr>
      <w:r w:rsidRPr="007A3427">
        <w:rPr>
          <w:rFonts w:ascii="Arial" w:hAnsi="Arial" w:cs="Arial"/>
          <w:color w:val="010101"/>
          <w:w w:val="105"/>
          <w:sz w:val="16"/>
          <w:szCs w:val="16"/>
        </w:rPr>
        <w:t>Either Party can request a variation to the Contract which is only effective if agreed in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writing and signed by both Parties</w:t>
      </w:r>
      <w:r w:rsidRPr="007A3427">
        <w:rPr>
          <w:rFonts w:ascii="Arial" w:hAnsi="Arial" w:cs="Arial"/>
          <w:color w:val="2F2F2F"/>
          <w:w w:val="105"/>
          <w:sz w:val="16"/>
          <w:szCs w:val="16"/>
        </w:rPr>
        <w:t>.</w:t>
      </w:r>
      <w:r w:rsidRPr="007A3427">
        <w:rPr>
          <w:rFonts w:ascii="Arial" w:hAnsi="Arial" w:cs="Arial"/>
          <w:color w:val="2F2F2F"/>
          <w:spacing w:val="1"/>
          <w:w w:val="105"/>
          <w:sz w:val="16"/>
          <w:szCs w:val="16"/>
        </w:rPr>
        <w:t xml:space="preserve"> </w:t>
      </w:r>
      <w:r w:rsidRPr="007A3427">
        <w:rPr>
          <w:rFonts w:ascii="Arial" w:hAnsi="Arial" w:cs="Arial"/>
          <w:color w:val="010101"/>
          <w:w w:val="105"/>
          <w:sz w:val="16"/>
          <w:szCs w:val="16"/>
        </w:rPr>
        <w:t>The Buyer is not required to accept a variation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request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made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Supplier.</w:t>
      </w:r>
    </w:p>
    <w:p w:rsidR="00A46CFE" w:rsidP="00A46CFE" w:rsidRDefault="00A46CFE" w14:paraId="00C6C7A1" w14:textId="77777777">
      <w:pPr>
        <w:spacing w:line="252" w:lineRule="auto"/>
        <w:rPr>
          <w:rFonts w:ascii="Arial" w:hAnsi="Arial" w:cs="Arial"/>
          <w:sz w:val="16"/>
          <w:szCs w:val="16"/>
        </w:rPr>
      </w:pPr>
    </w:p>
    <w:p w:rsidRPr="007A3427" w:rsidR="00A46CFE" w:rsidP="00C16872" w:rsidRDefault="00A46CFE" w14:paraId="6A9DD394" w14:textId="77777777">
      <w:pPr>
        <w:pStyle w:val="Heading1"/>
        <w:widowControl w:val="0"/>
        <w:numPr>
          <w:ilvl w:val="0"/>
          <w:numId w:val="75"/>
        </w:numPr>
        <w:tabs>
          <w:tab w:val="left" w:pos="1397"/>
          <w:tab w:val="left" w:pos="1398"/>
        </w:tabs>
        <w:autoSpaceDE w:val="0"/>
        <w:autoSpaceDN w:val="0"/>
        <w:spacing w:before="1" w:after="0" w:line="240" w:lineRule="auto"/>
        <w:ind w:hanging="714"/>
        <w:jc w:val="left"/>
        <w:rPr>
          <w:sz w:val="16"/>
          <w:szCs w:val="16"/>
        </w:rPr>
      </w:pPr>
      <w:r w:rsidRPr="007A3427">
        <w:rPr>
          <w:color w:val="010101"/>
          <w:spacing w:val="-1"/>
          <w:w w:val="105"/>
          <w:sz w:val="16"/>
          <w:szCs w:val="16"/>
        </w:rPr>
        <w:t>How</w:t>
      </w:r>
      <w:r w:rsidRPr="007A3427">
        <w:rPr>
          <w:color w:val="010101"/>
          <w:spacing w:val="-13"/>
          <w:w w:val="105"/>
          <w:sz w:val="16"/>
          <w:szCs w:val="16"/>
        </w:rPr>
        <w:t xml:space="preserve"> </w:t>
      </w:r>
      <w:r w:rsidRPr="007A3427">
        <w:rPr>
          <w:color w:val="010101"/>
          <w:spacing w:val="-1"/>
          <w:w w:val="105"/>
          <w:sz w:val="16"/>
          <w:szCs w:val="16"/>
        </w:rPr>
        <w:t>to</w:t>
      </w:r>
      <w:r w:rsidRPr="007A3427">
        <w:rPr>
          <w:color w:val="010101"/>
          <w:spacing w:val="-18"/>
          <w:w w:val="105"/>
          <w:sz w:val="16"/>
          <w:szCs w:val="16"/>
        </w:rPr>
        <w:t xml:space="preserve"> </w:t>
      </w:r>
      <w:r w:rsidRPr="007A3427">
        <w:rPr>
          <w:color w:val="010101"/>
          <w:spacing w:val="-1"/>
          <w:w w:val="105"/>
          <w:sz w:val="16"/>
          <w:szCs w:val="16"/>
        </w:rPr>
        <w:t>communicate</w:t>
      </w:r>
      <w:r w:rsidRPr="007A3427">
        <w:rPr>
          <w:color w:val="010101"/>
          <w:spacing w:val="9"/>
          <w:w w:val="105"/>
          <w:sz w:val="16"/>
          <w:szCs w:val="16"/>
        </w:rPr>
        <w:t xml:space="preserve"> </w:t>
      </w:r>
      <w:r w:rsidRPr="007A3427">
        <w:rPr>
          <w:color w:val="010101"/>
          <w:w w:val="105"/>
          <w:sz w:val="16"/>
          <w:szCs w:val="16"/>
        </w:rPr>
        <w:t>about</w:t>
      </w:r>
      <w:r w:rsidRPr="007A3427">
        <w:rPr>
          <w:color w:val="010101"/>
          <w:spacing w:val="-17"/>
          <w:w w:val="105"/>
          <w:sz w:val="16"/>
          <w:szCs w:val="16"/>
        </w:rPr>
        <w:t xml:space="preserve"> </w:t>
      </w:r>
      <w:r w:rsidRPr="007A3427">
        <w:rPr>
          <w:color w:val="010101"/>
          <w:w w:val="105"/>
          <w:sz w:val="16"/>
          <w:szCs w:val="16"/>
        </w:rPr>
        <w:t>the</w:t>
      </w:r>
      <w:r w:rsidRPr="007A3427">
        <w:rPr>
          <w:color w:val="010101"/>
          <w:spacing w:val="-17"/>
          <w:w w:val="105"/>
          <w:sz w:val="16"/>
          <w:szCs w:val="16"/>
        </w:rPr>
        <w:t xml:space="preserve"> </w:t>
      </w:r>
      <w:r w:rsidRPr="007A3427">
        <w:rPr>
          <w:color w:val="010101"/>
          <w:w w:val="105"/>
          <w:sz w:val="16"/>
          <w:szCs w:val="16"/>
        </w:rPr>
        <w:t>contract</w:t>
      </w:r>
    </w:p>
    <w:p w:rsidRPr="007A3427" w:rsidR="00A46CFE" w:rsidP="00C16872" w:rsidRDefault="00A46CFE" w14:paraId="43CAB739" w14:textId="77777777">
      <w:pPr>
        <w:pStyle w:val="ListParagraph"/>
        <w:widowControl w:val="0"/>
        <w:numPr>
          <w:ilvl w:val="1"/>
          <w:numId w:val="75"/>
        </w:numPr>
        <w:tabs>
          <w:tab w:val="left" w:pos="1398"/>
          <w:tab w:val="left" w:pos="1399"/>
        </w:tabs>
        <w:autoSpaceDE w:val="0"/>
        <w:autoSpaceDN w:val="0"/>
        <w:spacing w:before="15" w:after="0" w:line="252" w:lineRule="auto"/>
        <w:ind w:right="1224" w:hanging="711"/>
        <w:contextualSpacing w:val="0"/>
        <w:rPr>
          <w:rFonts w:ascii="Arial" w:hAnsi="Arial" w:cs="Arial"/>
          <w:color w:val="010101"/>
          <w:sz w:val="16"/>
          <w:szCs w:val="16"/>
        </w:rPr>
      </w:pPr>
      <w:r w:rsidRPr="007A3427">
        <w:rPr>
          <w:rFonts w:ascii="Arial" w:hAnsi="Arial" w:cs="Arial"/>
          <w:color w:val="010101"/>
          <w:w w:val="105"/>
          <w:sz w:val="16"/>
          <w:szCs w:val="16"/>
        </w:rPr>
        <w:t>All notices under the Contract must be in writing and are considered effective on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Working Day of delivery as long as they're delivered before 5:00pm on a Working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Day.</w:t>
      </w:r>
      <w:r w:rsidRPr="007A3427">
        <w:rPr>
          <w:rFonts w:ascii="Arial" w:hAnsi="Arial" w:cs="Arial"/>
          <w:color w:val="010101"/>
          <w:spacing w:val="47"/>
          <w:w w:val="105"/>
          <w:sz w:val="16"/>
          <w:szCs w:val="16"/>
        </w:rPr>
        <w:t xml:space="preserve"> </w:t>
      </w:r>
      <w:r w:rsidRPr="007A3427">
        <w:rPr>
          <w:rFonts w:ascii="Arial" w:hAnsi="Arial" w:cs="Arial"/>
          <w:color w:val="010101"/>
          <w:w w:val="105"/>
          <w:sz w:val="16"/>
          <w:szCs w:val="16"/>
        </w:rPr>
        <w:t>Otherwise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notice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effective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next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Working</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Day.</w:t>
      </w:r>
      <w:r w:rsidRPr="007A3427">
        <w:rPr>
          <w:rFonts w:ascii="Arial" w:hAnsi="Arial" w:cs="Arial"/>
          <w:color w:val="010101"/>
          <w:spacing w:val="47"/>
          <w:w w:val="105"/>
          <w:sz w:val="16"/>
          <w:szCs w:val="16"/>
        </w:rPr>
        <w:t xml:space="preserve"> </w:t>
      </w:r>
      <w:r w:rsidRPr="007A3427">
        <w:rPr>
          <w:rFonts w:ascii="Arial" w:hAnsi="Arial" w:cs="Arial"/>
          <w:color w:val="010101"/>
          <w:w w:val="105"/>
          <w:sz w:val="16"/>
          <w:szCs w:val="16"/>
        </w:rPr>
        <w:t>An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email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effective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when</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sent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unless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an error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message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received</w:t>
      </w:r>
      <w:r w:rsidRPr="007A3427">
        <w:rPr>
          <w:rFonts w:ascii="Arial" w:hAnsi="Arial" w:cs="Arial"/>
          <w:color w:val="2F2F2F"/>
          <w:w w:val="105"/>
          <w:sz w:val="16"/>
          <w:szCs w:val="16"/>
        </w:rPr>
        <w:t>.</w:t>
      </w:r>
    </w:p>
    <w:p w:rsidRPr="007A3427" w:rsidR="00A46CFE" w:rsidP="00C16872" w:rsidRDefault="00A46CFE" w14:paraId="0926A501" w14:textId="77777777">
      <w:pPr>
        <w:pStyle w:val="ListParagraph"/>
        <w:widowControl w:val="0"/>
        <w:numPr>
          <w:ilvl w:val="1"/>
          <w:numId w:val="75"/>
        </w:numPr>
        <w:tabs>
          <w:tab w:val="left" w:pos="1396"/>
          <w:tab w:val="left" w:pos="1397"/>
        </w:tabs>
        <w:autoSpaceDE w:val="0"/>
        <w:autoSpaceDN w:val="0"/>
        <w:spacing w:after="0" w:line="240" w:lineRule="auto"/>
        <w:ind w:hanging="712"/>
        <w:contextualSpacing w:val="0"/>
        <w:rPr>
          <w:rFonts w:ascii="Arial" w:hAnsi="Arial" w:cs="Arial"/>
          <w:color w:val="010101"/>
          <w:sz w:val="16"/>
          <w:szCs w:val="16"/>
        </w:rPr>
      </w:pPr>
      <w:r w:rsidRPr="007A3427">
        <w:rPr>
          <w:rFonts w:ascii="Arial" w:hAnsi="Arial" w:cs="Arial"/>
          <w:color w:val="010101"/>
          <w:w w:val="105"/>
          <w:sz w:val="16"/>
          <w:szCs w:val="16"/>
        </w:rPr>
        <w:t>Notices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 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sent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their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address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 Order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Form.</w:t>
      </w:r>
    </w:p>
    <w:p w:rsidRPr="007A3427" w:rsidR="00A46CFE" w:rsidP="00C16872" w:rsidRDefault="00A46CFE" w14:paraId="282DF7AD" w14:textId="77777777">
      <w:pPr>
        <w:pStyle w:val="ListParagraph"/>
        <w:widowControl w:val="0"/>
        <w:numPr>
          <w:ilvl w:val="1"/>
          <w:numId w:val="75"/>
        </w:numPr>
        <w:tabs>
          <w:tab w:val="left" w:pos="1398"/>
          <w:tab w:val="left" w:pos="1399"/>
        </w:tabs>
        <w:autoSpaceDE w:val="0"/>
        <w:autoSpaceDN w:val="0"/>
        <w:spacing w:after="0" w:line="252" w:lineRule="auto"/>
        <w:ind w:left="1400" w:right="1446" w:hanging="715"/>
        <w:contextualSpacing w:val="0"/>
        <w:rPr>
          <w:rFonts w:ascii="Arial" w:hAnsi="Arial" w:cs="Arial"/>
          <w:color w:val="010101"/>
          <w:sz w:val="16"/>
          <w:szCs w:val="16"/>
        </w:rPr>
      </w:pPr>
      <w:r w:rsidRPr="007A3427">
        <w:rPr>
          <w:rFonts w:ascii="Arial" w:hAnsi="Arial" w:cs="Arial"/>
          <w:color w:val="010101"/>
          <w:w w:val="105"/>
          <w:sz w:val="16"/>
          <w:szCs w:val="16"/>
        </w:rPr>
        <w:t>This clause does not apply to the service of legal proceedings or any documents in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legal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action,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arbitration</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dispute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resolution.</w:t>
      </w:r>
    </w:p>
    <w:p w:rsidRPr="007A3427" w:rsidR="00A46CFE" w:rsidP="00A46CFE" w:rsidRDefault="00A46CFE" w14:paraId="06837CBF" w14:textId="77777777">
      <w:pPr>
        <w:pStyle w:val="BodyText"/>
        <w:spacing w:before="1"/>
        <w:rPr>
          <w:sz w:val="16"/>
          <w:szCs w:val="16"/>
        </w:rPr>
      </w:pPr>
    </w:p>
    <w:p w:rsidRPr="007A3427" w:rsidR="00A46CFE" w:rsidP="00C16872" w:rsidRDefault="00A46CFE" w14:paraId="7D555724" w14:textId="77777777">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sidRPr="007A3427">
        <w:rPr>
          <w:color w:val="010101"/>
          <w:sz w:val="16"/>
          <w:szCs w:val="16"/>
        </w:rPr>
        <w:t>Preventing</w:t>
      </w:r>
      <w:r w:rsidRPr="007A3427">
        <w:rPr>
          <w:color w:val="010101"/>
          <w:spacing w:val="52"/>
          <w:sz w:val="16"/>
          <w:szCs w:val="16"/>
        </w:rPr>
        <w:t xml:space="preserve"> </w:t>
      </w:r>
      <w:r w:rsidRPr="007A3427">
        <w:rPr>
          <w:color w:val="010101"/>
          <w:sz w:val="16"/>
          <w:szCs w:val="16"/>
        </w:rPr>
        <w:t>fraud,</w:t>
      </w:r>
      <w:r w:rsidRPr="007A3427">
        <w:rPr>
          <w:color w:val="010101"/>
          <w:spacing w:val="34"/>
          <w:sz w:val="16"/>
          <w:szCs w:val="16"/>
        </w:rPr>
        <w:t xml:space="preserve"> </w:t>
      </w:r>
      <w:r w:rsidRPr="007A3427">
        <w:rPr>
          <w:color w:val="010101"/>
          <w:sz w:val="16"/>
          <w:szCs w:val="16"/>
        </w:rPr>
        <w:t>bribery</w:t>
      </w:r>
      <w:r w:rsidRPr="007A3427">
        <w:rPr>
          <w:color w:val="010101"/>
          <w:spacing w:val="42"/>
          <w:sz w:val="16"/>
          <w:szCs w:val="16"/>
        </w:rPr>
        <w:t xml:space="preserve"> </w:t>
      </w:r>
      <w:r w:rsidRPr="007A3427">
        <w:rPr>
          <w:color w:val="010101"/>
          <w:sz w:val="16"/>
          <w:szCs w:val="16"/>
        </w:rPr>
        <w:t>and</w:t>
      </w:r>
      <w:r w:rsidRPr="007A3427">
        <w:rPr>
          <w:color w:val="010101"/>
          <w:spacing w:val="20"/>
          <w:sz w:val="16"/>
          <w:szCs w:val="16"/>
        </w:rPr>
        <w:t xml:space="preserve"> </w:t>
      </w:r>
      <w:r w:rsidRPr="007A3427">
        <w:rPr>
          <w:color w:val="010101"/>
          <w:sz w:val="16"/>
          <w:szCs w:val="16"/>
        </w:rPr>
        <w:t>corruption</w:t>
      </w:r>
    </w:p>
    <w:p w:rsidRPr="007A3427" w:rsidR="00A46CFE" w:rsidP="00C16872" w:rsidRDefault="00A46CFE" w14:paraId="4DFD0347" w14:textId="77777777">
      <w:pPr>
        <w:pStyle w:val="ListParagraph"/>
        <w:widowControl w:val="0"/>
        <w:numPr>
          <w:ilvl w:val="1"/>
          <w:numId w:val="75"/>
        </w:numPr>
        <w:tabs>
          <w:tab w:val="left" w:pos="1398"/>
          <w:tab w:val="left" w:pos="1399"/>
        </w:tabs>
        <w:autoSpaceDE w:val="0"/>
        <w:autoSpaceDN w:val="0"/>
        <w:spacing w:before="15" w:after="0" w:line="240" w:lineRule="auto"/>
        <w:ind w:left="1398" w:hanging="714"/>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shall</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not:</w:t>
      </w:r>
    </w:p>
    <w:p w:rsidRPr="007A3427" w:rsidR="00A46CFE" w:rsidP="00C16872" w:rsidRDefault="00A46CFE" w14:paraId="7E7396BA" w14:textId="77777777">
      <w:pPr>
        <w:pStyle w:val="ListParagraph"/>
        <w:widowControl w:val="0"/>
        <w:numPr>
          <w:ilvl w:val="2"/>
          <w:numId w:val="75"/>
        </w:numPr>
        <w:tabs>
          <w:tab w:val="left" w:pos="1966"/>
          <w:tab w:val="left" w:pos="1967"/>
        </w:tabs>
        <w:autoSpaceDE w:val="0"/>
        <w:autoSpaceDN w:val="0"/>
        <w:spacing w:before="13" w:after="0" w:line="240" w:lineRule="auto"/>
        <w:ind w:left="1966" w:hanging="568"/>
        <w:contextualSpacing w:val="0"/>
        <w:rPr>
          <w:rFonts w:ascii="Arial" w:hAnsi="Arial" w:cs="Arial"/>
          <w:sz w:val="16"/>
          <w:szCs w:val="16"/>
        </w:rPr>
      </w:pPr>
      <w:r w:rsidRPr="007A3427">
        <w:rPr>
          <w:rFonts w:ascii="Arial" w:hAnsi="Arial" w:cs="Arial"/>
          <w:color w:val="010101"/>
          <w:w w:val="105"/>
          <w:sz w:val="16"/>
          <w:szCs w:val="16"/>
        </w:rPr>
        <w:t>commit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criminal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offence referred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Regulations</w:t>
      </w:r>
      <w:r w:rsidRPr="007A3427">
        <w:rPr>
          <w:rFonts w:ascii="Arial" w:hAnsi="Arial" w:cs="Arial"/>
          <w:color w:val="010101"/>
          <w:spacing w:val="19"/>
          <w:w w:val="105"/>
          <w:sz w:val="16"/>
          <w:szCs w:val="16"/>
        </w:rPr>
        <w:t xml:space="preserve"> </w:t>
      </w:r>
      <w:r w:rsidRPr="007A3427">
        <w:rPr>
          <w:rFonts w:ascii="Arial" w:hAnsi="Arial" w:cs="Arial"/>
          <w:color w:val="010101"/>
          <w:w w:val="105"/>
          <w:sz w:val="16"/>
          <w:szCs w:val="16"/>
        </w:rPr>
        <w:t>57(1)</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57(2);</w:t>
      </w:r>
    </w:p>
    <w:p w:rsidRPr="007A3427" w:rsidR="00A46CFE" w:rsidP="00C16872" w:rsidRDefault="00A46CFE" w14:paraId="336A58E7" w14:textId="77777777">
      <w:pPr>
        <w:pStyle w:val="ListParagraph"/>
        <w:widowControl w:val="0"/>
        <w:numPr>
          <w:ilvl w:val="2"/>
          <w:numId w:val="75"/>
        </w:numPr>
        <w:tabs>
          <w:tab w:val="left" w:pos="1968"/>
          <w:tab w:val="left" w:pos="1969"/>
        </w:tabs>
        <w:autoSpaceDE w:val="0"/>
        <w:autoSpaceDN w:val="0"/>
        <w:spacing w:before="14" w:after="0" w:line="252" w:lineRule="auto"/>
        <w:ind w:left="1965" w:right="1242" w:hanging="567"/>
        <w:contextualSpacing w:val="0"/>
        <w:rPr>
          <w:rFonts w:ascii="Arial" w:hAnsi="Arial" w:cs="Arial"/>
          <w:sz w:val="16"/>
          <w:szCs w:val="16"/>
        </w:rPr>
      </w:pPr>
      <w:r w:rsidRPr="007A3427">
        <w:rPr>
          <w:rFonts w:ascii="Arial" w:hAnsi="Arial" w:cs="Arial"/>
          <w:color w:val="010101"/>
          <w:w w:val="105"/>
          <w:sz w:val="16"/>
          <w:szCs w:val="16"/>
        </w:rPr>
        <w:t>offer, give, or agree to give anything, to any person (whether working for 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engaged by the Buyer or any other public body) an inducement or reward for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doing, refraining from doing, or for having done or refrained from doing, any act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 relation to the obtaining or execution of the Contract or any other public</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function or for showing or refraining from showing favour or disfavour to 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person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relation</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public</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function.</w:t>
      </w:r>
    </w:p>
    <w:p w:rsidRPr="007A3427" w:rsidR="00A46CFE" w:rsidP="00C16872" w:rsidRDefault="00A46CFE" w14:paraId="10723830" w14:textId="77777777">
      <w:pPr>
        <w:pStyle w:val="ListParagraph"/>
        <w:widowControl w:val="0"/>
        <w:numPr>
          <w:ilvl w:val="1"/>
          <w:numId w:val="75"/>
        </w:numPr>
        <w:tabs>
          <w:tab w:val="left" w:pos="1398"/>
          <w:tab w:val="left" w:pos="1399"/>
        </w:tabs>
        <w:autoSpaceDE w:val="0"/>
        <w:autoSpaceDN w:val="0"/>
        <w:spacing w:after="0" w:line="252" w:lineRule="auto"/>
        <w:ind w:left="1398" w:right="1215" w:hanging="714"/>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shall</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take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all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reasonable</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steps (including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creating,</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maintaining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enforcing</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adequate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policies,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procedures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records),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accordance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good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industry practice, to prevent any matters referred to in clause 26.1 and any fraud by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Staff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(including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shareholders,</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members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directors)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connection with the Contract and shall notify the Buyer immediately if it has reason to</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suspect</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that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any such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matters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have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occurred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is</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occurring</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or is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likely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occur.</w:t>
      </w:r>
    </w:p>
    <w:p w:rsidRPr="007A3427" w:rsidR="00A46CFE" w:rsidP="00C16872" w:rsidRDefault="00A46CFE" w14:paraId="696778C4" w14:textId="77777777">
      <w:pPr>
        <w:pStyle w:val="ListParagraph"/>
        <w:widowControl w:val="0"/>
        <w:numPr>
          <w:ilvl w:val="1"/>
          <w:numId w:val="75"/>
        </w:numPr>
        <w:tabs>
          <w:tab w:val="left" w:pos="1402"/>
          <w:tab w:val="left" w:pos="1403"/>
        </w:tabs>
        <w:autoSpaceDE w:val="0"/>
        <w:autoSpaceDN w:val="0"/>
        <w:spacing w:after="0" w:line="249" w:lineRule="auto"/>
        <w:ind w:right="1393" w:hanging="711"/>
        <w:contextualSpacing w:val="0"/>
        <w:rPr>
          <w:rFonts w:ascii="Arial" w:hAnsi="Arial" w:cs="Arial"/>
          <w:color w:val="010101"/>
          <w:sz w:val="16"/>
          <w:szCs w:val="16"/>
        </w:rPr>
      </w:pPr>
      <w:r w:rsidRPr="007A3427">
        <w:rPr>
          <w:rFonts w:ascii="Arial" w:hAnsi="Arial" w:cs="Arial"/>
          <w:color w:val="010101"/>
          <w:w w:val="105"/>
          <w:sz w:val="16"/>
          <w:szCs w:val="16"/>
        </w:rPr>
        <w:t>If the Supplier or the Staff engages in conduct prohibited by clause 26.1 or commits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fraud in relation to the Contract or any other contract with the Crown (including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may:</w:t>
      </w:r>
    </w:p>
    <w:p w:rsidRPr="007A3427" w:rsidR="00A46CFE" w:rsidP="00C16872" w:rsidRDefault="00A46CFE" w14:paraId="4190DF21" w14:textId="77777777">
      <w:pPr>
        <w:pStyle w:val="ListParagraph"/>
        <w:widowControl w:val="0"/>
        <w:numPr>
          <w:ilvl w:val="2"/>
          <w:numId w:val="75"/>
        </w:numPr>
        <w:tabs>
          <w:tab w:val="left" w:pos="1966"/>
          <w:tab w:val="left" w:pos="1967"/>
        </w:tabs>
        <w:autoSpaceDE w:val="0"/>
        <w:autoSpaceDN w:val="0"/>
        <w:spacing w:before="10" w:after="0" w:line="252" w:lineRule="auto"/>
        <w:ind w:left="1966" w:right="1329" w:hanging="567"/>
        <w:contextualSpacing w:val="0"/>
        <w:rPr>
          <w:rFonts w:ascii="Arial" w:hAnsi="Arial" w:cs="Arial"/>
          <w:sz w:val="16"/>
          <w:szCs w:val="16"/>
        </w:rPr>
      </w:pPr>
      <w:r w:rsidRPr="007A3427">
        <w:rPr>
          <w:rFonts w:ascii="Arial" w:hAnsi="Arial" w:cs="Arial"/>
          <w:color w:val="010101"/>
          <w:w w:val="105"/>
          <w:sz w:val="16"/>
          <w:szCs w:val="16"/>
        </w:rPr>
        <w:t>terminate the Contract and recover from the Supplier the amount of any loss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suffered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resulting from</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termination,</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including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 cost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reasonably incurred by the Buyer of making other arrangements for the supply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Deliverables</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additional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expenditure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incurred</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throughout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remainder</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or</w:t>
      </w:r>
    </w:p>
    <w:p w:rsidRPr="007A3427" w:rsidR="00A46CFE" w:rsidP="00C16872" w:rsidRDefault="00A46CFE" w14:paraId="6DCCCC5A" w14:textId="77777777">
      <w:pPr>
        <w:pStyle w:val="ListParagraph"/>
        <w:widowControl w:val="0"/>
        <w:numPr>
          <w:ilvl w:val="2"/>
          <w:numId w:val="75"/>
        </w:numPr>
        <w:tabs>
          <w:tab w:val="left" w:pos="1966"/>
          <w:tab w:val="left" w:pos="1967"/>
        </w:tabs>
        <w:autoSpaceDE w:val="0"/>
        <w:autoSpaceDN w:val="0"/>
        <w:spacing w:before="1" w:after="0" w:line="247" w:lineRule="auto"/>
        <w:ind w:left="1966" w:right="1917" w:hanging="567"/>
        <w:contextualSpacing w:val="0"/>
        <w:rPr>
          <w:rFonts w:ascii="Arial" w:hAnsi="Arial" w:cs="Arial"/>
          <w:sz w:val="16"/>
          <w:szCs w:val="16"/>
        </w:rPr>
      </w:pPr>
      <w:r w:rsidRPr="007A3427">
        <w:rPr>
          <w:rFonts w:ascii="Arial" w:hAnsi="Arial" w:cs="Arial"/>
          <w:color w:val="010101"/>
          <w:w w:val="105"/>
          <w:sz w:val="16"/>
          <w:szCs w:val="16"/>
        </w:rPr>
        <w:t>recover in full from the Supplier any other loss sustained by the Buyer in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consequence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of 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this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2F2F2F"/>
          <w:w w:val="105"/>
          <w:sz w:val="16"/>
          <w:szCs w:val="16"/>
        </w:rPr>
        <w:t>.</w:t>
      </w:r>
    </w:p>
    <w:p w:rsidRPr="007A3427" w:rsidR="00A46CFE" w:rsidP="00A46CFE" w:rsidRDefault="00A46CFE" w14:paraId="64C890F4" w14:textId="77777777">
      <w:pPr>
        <w:pStyle w:val="BodyText"/>
        <w:spacing w:before="11"/>
        <w:rPr>
          <w:sz w:val="16"/>
          <w:szCs w:val="16"/>
        </w:rPr>
      </w:pPr>
    </w:p>
    <w:p w:rsidRPr="007A3427" w:rsidR="00A46CFE" w:rsidP="00C16872" w:rsidRDefault="00A46CFE" w14:paraId="7D6DCF02" w14:textId="77777777">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sidRPr="007A3427">
        <w:rPr>
          <w:color w:val="010101"/>
          <w:spacing w:val="-1"/>
          <w:w w:val="105"/>
          <w:sz w:val="16"/>
          <w:szCs w:val="16"/>
        </w:rPr>
        <w:t>Equality,</w:t>
      </w:r>
      <w:r w:rsidRPr="007A3427">
        <w:rPr>
          <w:color w:val="010101"/>
          <w:spacing w:val="-10"/>
          <w:w w:val="105"/>
          <w:sz w:val="16"/>
          <w:szCs w:val="16"/>
        </w:rPr>
        <w:t xml:space="preserve"> </w:t>
      </w:r>
      <w:r w:rsidRPr="007A3427">
        <w:rPr>
          <w:color w:val="010101"/>
          <w:w w:val="105"/>
          <w:sz w:val="16"/>
          <w:szCs w:val="16"/>
        </w:rPr>
        <w:t>diversity</w:t>
      </w:r>
      <w:r w:rsidRPr="007A3427">
        <w:rPr>
          <w:color w:val="010101"/>
          <w:spacing w:val="-6"/>
          <w:w w:val="105"/>
          <w:sz w:val="16"/>
          <w:szCs w:val="16"/>
        </w:rPr>
        <w:t xml:space="preserve"> </w:t>
      </w:r>
      <w:r w:rsidRPr="007A3427">
        <w:rPr>
          <w:color w:val="010101"/>
          <w:w w:val="105"/>
          <w:sz w:val="16"/>
          <w:szCs w:val="16"/>
        </w:rPr>
        <w:t>and</w:t>
      </w:r>
      <w:r w:rsidRPr="007A3427">
        <w:rPr>
          <w:color w:val="010101"/>
          <w:spacing w:val="-18"/>
          <w:w w:val="105"/>
          <w:sz w:val="16"/>
          <w:szCs w:val="16"/>
        </w:rPr>
        <w:t xml:space="preserve"> </w:t>
      </w:r>
      <w:r w:rsidRPr="007A3427">
        <w:rPr>
          <w:color w:val="010101"/>
          <w:w w:val="105"/>
          <w:sz w:val="16"/>
          <w:szCs w:val="16"/>
        </w:rPr>
        <w:t>human</w:t>
      </w:r>
      <w:r w:rsidRPr="007A3427">
        <w:rPr>
          <w:color w:val="010101"/>
          <w:spacing w:val="-11"/>
          <w:w w:val="105"/>
          <w:sz w:val="16"/>
          <w:szCs w:val="16"/>
        </w:rPr>
        <w:t xml:space="preserve"> </w:t>
      </w:r>
      <w:r w:rsidRPr="007A3427">
        <w:rPr>
          <w:color w:val="010101"/>
          <w:w w:val="105"/>
          <w:sz w:val="16"/>
          <w:szCs w:val="16"/>
        </w:rPr>
        <w:t>rights</w:t>
      </w:r>
    </w:p>
    <w:p w:rsidRPr="007A3427" w:rsidR="00A46CFE" w:rsidP="00C16872" w:rsidRDefault="00A46CFE" w14:paraId="78AB6EEB" w14:textId="77777777">
      <w:pPr>
        <w:pStyle w:val="ListParagraph"/>
        <w:widowControl w:val="0"/>
        <w:numPr>
          <w:ilvl w:val="1"/>
          <w:numId w:val="75"/>
        </w:numPr>
        <w:tabs>
          <w:tab w:val="left" w:pos="1398"/>
          <w:tab w:val="left" w:pos="1399"/>
        </w:tabs>
        <w:autoSpaceDE w:val="0"/>
        <w:autoSpaceDN w:val="0"/>
        <w:spacing w:before="15" w:after="0" w:line="247" w:lineRule="auto"/>
        <w:ind w:left="1400" w:right="2183"/>
        <w:contextualSpacing w:val="0"/>
        <w:rPr>
          <w:rFonts w:ascii="Arial" w:hAnsi="Arial" w:cs="Arial"/>
          <w:color w:val="010101"/>
          <w:sz w:val="16"/>
          <w:szCs w:val="16"/>
        </w:rPr>
      </w:pPr>
      <w:r w:rsidRPr="007A3427">
        <w:rPr>
          <w:rFonts w:ascii="Arial" w:hAnsi="Arial" w:cs="Arial"/>
          <w:color w:val="010101"/>
          <w:w w:val="105"/>
          <w:sz w:val="16"/>
          <w:szCs w:val="16"/>
        </w:rPr>
        <w:t>The Supplier must follow all applicable equality law when they perform their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obligations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including:</w:t>
      </w:r>
    </w:p>
    <w:p w:rsidRPr="007A3427" w:rsidR="00A46CFE" w:rsidP="00C16872" w:rsidRDefault="00A46CFE" w14:paraId="63CB1C7D" w14:textId="77777777">
      <w:pPr>
        <w:pStyle w:val="ListParagraph"/>
        <w:widowControl w:val="0"/>
        <w:numPr>
          <w:ilvl w:val="2"/>
          <w:numId w:val="75"/>
        </w:numPr>
        <w:tabs>
          <w:tab w:val="left" w:pos="1965"/>
          <w:tab w:val="left" w:pos="1966"/>
        </w:tabs>
        <w:autoSpaceDE w:val="0"/>
        <w:autoSpaceDN w:val="0"/>
        <w:spacing w:before="7" w:after="0" w:line="252" w:lineRule="auto"/>
        <w:ind w:left="1965" w:right="1941" w:hanging="567"/>
        <w:contextualSpacing w:val="0"/>
        <w:rPr>
          <w:rFonts w:ascii="Arial" w:hAnsi="Arial" w:cs="Arial"/>
          <w:sz w:val="16"/>
          <w:szCs w:val="16"/>
        </w:rPr>
      </w:pPr>
      <w:r w:rsidRPr="007A3427">
        <w:rPr>
          <w:rFonts w:ascii="Arial" w:hAnsi="Arial" w:cs="Arial"/>
          <w:color w:val="010101"/>
          <w:w w:val="105"/>
          <w:sz w:val="16"/>
          <w:szCs w:val="16"/>
        </w:rPr>
        <w:t>protections against discrimination on the grounds of race, sex, gender</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 xml:space="preserve">reassignment, religion </w:t>
      </w:r>
      <w:r w:rsidRPr="007A3427">
        <w:rPr>
          <w:rFonts w:ascii="Arial" w:hAnsi="Arial" w:cs="Arial"/>
          <w:color w:val="010101"/>
          <w:w w:val="105"/>
          <w:sz w:val="16"/>
          <w:szCs w:val="16"/>
        </w:rPr>
        <w:t>or belief, disability, sexual orientation, pregnancy,</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maternity,</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age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otherwise;</w:t>
      </w:r>
    </w:p>
    <w:p w:rsidRPr="00C16872" w:rsidR="00A46CFE" w:rsidP="00C16872" w:rsidRDefault="00A46CFE" w14:paraId="0210CFA4" w14:textId="3182F81A">
      <w:pPr>
        <w:pStyle w:val="ListParagraph"/>
        <w:widowControl w:val="0"/>
        <w:numPr>
          <w:ilvl w:val="2"/>
          <w:numId w:val="75"/>
        </w:numPr>
        <w:tabs>
          <w:tab w:val="left" w:pos="1967"/>
          <w:tab w:val="left" w:pos="1968"/>
        </w:tabs>
        <w:autoSpaceDE w:val="0"/>
        <w:autoSpaceDN w:val="0"/>
        <w:spacing w:before="3" w:after="0" w:line="247" w:lineRule="auto"/>
        <w:ind w:left="1966" w:right="1429" w:hanging="567"/>
        <w:contextualSpacing w:val="0"/>
        <w:rPr>
          <w:rFonts w:ascii="Arial" w:hAnsi="Arial" w:cs="Arial"/>
          <w:sz w:val="16"/>
          <w:szCs w:val="16"/>
        </w:rPr>
      </w:pPr>
      <w:r w:rsidRPr="007A3427">
        <w:rPr>
          <w:rFonts w:ascii="Arial" w:hAnsi="Arial" w:cs="Arial"/>
          <w:color w:val="010101"/>
          <w:w w:val="105"/>
          <w:sz w:val="16"/>
          <w:szCs w:val="16"/>
        </w:rPr>
        <w:t>any other requirements and instructions which the Buyer reasonably imposes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related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equality</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Law</w:t>
      </w:r>
      <w:r w:rsidRPr="007A3427">
        <w:rPr>
          <w:rFonts w:ascii="Arial" w:hAnsi="Arial" w:cs="Arial"/>
          <w:color w:val="2F2F2F"/>
          <w:w w:val="105"/>
          <w:sz w:val="16"/>
          <w:szCs w:val="16"/>
        </w:rPr>
        <w:t>.</w:t>
      </w:r>
    </w:p>
    <w:p w:rsidRPr="007A3427" w:rsidR="00A46CFE" w:rsidP="00C16872" w:rsidRDefault="00A46CFE" w14:paraId="396FE799" w14:textId="77777777">
      <w:pPr>
        <w:pStyle w:val="ListParagraph"/>
        <w:widowControl w:val="0"/>
        <w:numPr>
          <w:ilvl w:val="1"/>
          <w:numId w:val="75"/>
        </w:numPr>
        <w:tabs>
          <w:tab w:val="left" w:pos="1398"/>
          <w:tab w:val="left" w:pos="1399"/>
        </w:tabs>
        <w:autoSpaceDE w:val="0"/>
        <w:autoSpaceDN w:val="0"/>
        <w:spacing w:before="94" w:after="0" w:line="252" w:lineRule="auto"/>
        <w:ind w:right="1277" w:hanging="711"/>
        <w:contextualSpacing w:val="0"/>
        <w:rPr>
          <w:rFonts w:ascii="Arial" w:hAnsi="Arial" w:cs="Arial"/>
          <w:color w:val="010101"/>
          <w:sz w:val="16"/>
          <w:szCs w:val="16"/>
        </w:rPr>
      </w:pPr>
      <w:r w:rsidRPr="007A3427">
        <w:rPr>
          <w:rFonts w:ascii="Arial" w:hAnsi="Arial" w:cs="Arial"/>
          <w:color w:val="010101"/>
          <w:spacing w:val="-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Supplier</w:t>
      </w:r>
      <w:r w:rsidRPr="007A3427">
        <w:rPr>
          <w:rFonts w:ascii="Arial" w:hAnsi="Arial" w:cs="Arial"/>
          <w:color w:val="010101"/>
          <w:spacing w:val="8"/>
          <w:w w:val="105"/>
          <w:sz w:val="16"/>
          <w:szCs w:val="16"/>
        </w:rPr>
        <w:t xml:space="preserve"> </w:t>
      </w:r>
      <w:r w:rsidRPr="007A3427">
        <w:rPr>
          <w:rFonts w:ascii="Arial" w:hAnsi="Arial" w:cs="Arial"/>
          <w:color w:val="010101"/>
          <w:spacing w:val="-1"/>
          <w:w w:val="105"/>
          <w:sz w:val="16"/>
          <w:szCs w:val="16"/>
        </w:rPr>
        <w:t>must</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take</w:t>
      </w:r>
      <w:r w:rsidRPr="007A3427">
        <w:rPr>
          <w:rFonts w:ascii="Arial" w:hAnsi="Arial" w:cs="Arial"/>
          <w:color w:val="010101"/>
          <w:spacing w:val="3"/>
          <w:w w:val="105"/>
          <w:sz w:val="16"/>
          <w:szCs w:val="16"/>
        </w:rPr>
        <w:t xml:space="preserve"> </w:t>
      </w:r>
      <w:r w:rsidRPr="007A3427">
        <w:rPr>
          <w:rFonts w:ascii="Arial" w:hAnsi="Arial" w:cs="Arial"/>
          <w:color w:val="010101"/>
          <w:spacing w:val="-1"/>
          <w:w w:val="105"/>
          <w:sz w:val="16"/>
          <w:szCs w:val="16"/>
        </w:rPr>
        <w:t>all</w:t>
      </w:r>
      <w:r w:rsidRPr="007A3427">
        <w:rPr>
          <w:rFonts w:ascii="Arial" w:hAnsi="Arial" w:cs="Arial"/>
          <w:color w:val="010101"/>
          <w:spacing w:val="-14"/>
          <w:w w:val="105"/>
          <w:sz w:val="16"/>
          <w:szCs w:val="16"/>
        </w:rPr>
        <w:t xml:space="preserve"> </w:t>
      </w:r>
      <w:r w:rsidRPr="007A3427">
        <w:rPr>
          <w:rFonts w:ascii="Arial" w:hAnsi="Arial" w:cs="Arial"/>
          <w:color w:val="010101"/>
          <w:spacing w:val="-1"/>
          <w:w w:val="105"/>
          <w:sz w:val="16"/>
          <w:szCs w:val="16"/>
        </w:rPr>
        <w:t>necessary</w:t>
      </w:r>
      <w:r w:rsidRPr="007A3427">
        <w:rPr>
          <w:rFonts w:ascii="Arial" w:hAnsi="Arial" w:cs="Arial"/>
          <w:color w:val="010101"/>
          <w:spacing w:val="8"/>
          <w:w w:val="105"/>
          <w:sz w:val="16"/>
          <w:szCs w:val="16"/>
        </w:rPr>
        <w:t xml:space="preserve"> </w:t>
      </w:r>
      <w:r w:rsidRPr="007A3427">
        <w:rPr>
          <w:rFonts w:ascii="Arial" w:hAnsi="Arial" w:cs="Arial"/>
          <w:color w:val="010101"/>
          <w:spacing w:val="-1"/>
          <w:w w:val="105"/>
          <w:sz w:val="16"/>
          <w:szCs w:val="16"/>
        </w:rPr>
        <w:t>steps,</w:t>
      </w:r>
      <w:r w:rsidRPr="007A3427">
        <w:rPr>
          <w:rFonts w:ascii="Arial" w:hAnsi="Arial" w:cs="Arial"/>
          <w:color w:val="010101"/>
          <w:w w:val="105"/>
          <w:sz w:val="16"/>
          <w:szCs w:val="16"/>
        </w:rPr>
        <w:t xml:space="preserve"> </w:t>
      </w:r>
      <w:r w:rsidRPr="007A3427">
        <w:rPr>
          <w:rFonts w:ascii="Arial" w:hAnsi="Arial" w:cs="Arial"/>
          <w:color w:val="010101"/>
          <w:spacing w:val="-1"/>
          <w:w w:val="105"/>
          <w:sz w:val="16"/>
          <w:szCs w:val="16"/>
        </w:rPr>
        <w:t>and</w:t>
      </w:r>
      <w:r w:rsidRPr="007A3427">
        <w:rPr>
          <w:rFonts w:ascii="Arial" w:hAnsi="Arial" w:cs="Arial"/>
          <w:color w:val="010101"/>
          <w:spacing w:val="-2"/>
          <w:w w:val="105"/>
          <w:sz w:val="16"/>
          <w:szCs w:val="16"/>
        </w:rPr>
        <w:t xml:space="preserve"> </w:t>
      </w:r>
      <w:r w:rsidRPr="007A3427">
        <w:rPr>
          <w:rFonts w:ascii="Arial" w:hAnsi="Arial" w:cs="Arial"/>
          <w:color w:val="010101"/>
          <w:spacing w:val="-1"/>
          <w:w w:val="105"/>
          <w:sz w:val="16"/>
          <w:szCs w:val="16"/>
        </w:rPr>
        <w:t>inform</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steps</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taken,</w:t>
      </w:r>
      <w:r w:rsidRPr="007A3427">
        <w:rPr>
          <w:rFonts w:ascii="Arial" w:hAnsi="Arial" w:cs="Arial"/>
          <w:color w:val="010101"/>
          <w:spacing w:val="-58"/>
          <w:w w:val="105"/>
          <w:sz w:val="16"/>
          <w:szCs w:val="16"/>
        </w:rPr>
        <w:t xml:space="preserve"> </w:t>
      </w:r>
      <w:r w:rsidRPr="007A3427">
        <w:rPr>
          <w:rFonts w:ascii="Arial" w:hAnsi="Arial" w:cs="Arial"/>
          <w:color w:val="010101"/>
          <w:w w:val="105"/>
          <w:sz w:val="16"/>
          <w:szCs w:val="16"/>
        </w:rPr>
        <w:t>to prevent anything that is considered to be unlawful discrimination by any court 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tribunal,</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Equality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Human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Rights Commission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successor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organisation)</w:t>
      </w:r>
      <w:r w:rsidRPr="007A3427">
        <w:rPr>
          <w:rFonts w:ascii="Arial" w:hAnsi="Arial" w:cs="Arial"/>
          <w:color w:val="010101"/>
          <w:spacing w:val="15"/>
          <w:w w:val="105"/>
          <w:sz w:val="16"/>
          <w:szCs w:val="16"/>
        </w:rPr>
        <w:t xml:space="preserve"> </w:t>
      </w:r>
      <w:r w:rsidRPr="007A3427">
        <w:rPr>
          <w:rFonts w:ascii="Arial" w:hAnsi="Arial" w:cs="Arial"/>
          <w:color w:val="010101"/>
          <w:w w:val="105"/>
          <w:sz w:val="16"/>
          <w:szCs w:val="16"/>
        </w:rPr>
        <w:t>when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working</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p>
    <w:p w:rsidRPr="007A3427" w:rsidR="00A46CFE" w:rsidP="00A46CFE" w:rsidRDefault="00A46CFE" w14:paraId="15149D4B" w14:textId="77777777">
      <w:pPr>
        <w:pStyle w:val="BodyText"/>
        <w:spacing w:before="3"/>
        <w:rPr>
          <w:sz w:val="16"/>
          <w:szCs w:val="16"/>
        </w:rPr>
      </w:pPr>
    </w:p>
    <w:p w:rsidRPr="007A3427" w:rsidR="00A46CFE" w:rsidP="00C16872" w:rsidRDefault="00A46CFE" w14:paraId="52E30F60" w14:textId="77777777">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sidRPr="007A3427">
        <w:rPr>
          <w:color w:val="010101"/>
          <w:w w:val="105"/>
          <w:sz w:val="16"/>
          <w:szCs w:val="16"/>
        </w:rPr>
        <w:t>Health</w:t>
      </w:r>
      <w:r w:rsidRPr="007A3427">
        <w:rPr>
          <w:color w:val="010101"/>
          <w:spacing w:val="-13"/>
          <w:w w:val="105"/>
          <w:sz w:val="16"/>
          <w:szCs w:val="16"/>
        </w:rPr>
        <w:t xml:space="preserve"> </w:t>
      </w:r>
      <w:r w:rsidRPr="007A3427">
        <w:rPr>
          <w:color w:val="010101"/>
          <w:w w:val="105"/>
          <w:sz w:val="16"/>
          <w:szCs w:val="16"/>
        </w:rPr>
        <w:t>and</w:t>
      </w:r>
      <w:r w:rsidRPr="007A3427">
        <w:rPr>
          <w:color w:val="010101"/>
          <w:spacing w:val="-13"/>
          <w:w w:val="105"/>
          <w:sz w:val="16"/>
          <w:szCs w:val="16"/>
        </w:rPr>
        <w:t xml:space="preserve"> </w:t>
      </w:r>
      <w:r w:rsidRPr="007A3427">
        <w:rPr>
          <w:color w:val="010101"/>
          <w:w w:val="105"/>
          <w:sz w:val="16"/>
          <w:szCs w:val="16"/>
        </w:rPr>
        <w:t>safety</w:t>
      </w:r>
    </w:p>
    <w:p w:rsidRPr="007A3427" w:rsidR="00A46CFE" w:rsidP="00C16872" w:rsidRDefault="00A46CFE" w14:paraId="6BD1BA80" w14:textId="77777777">
      <w:pPr>
        <w:pStyle w:val="ListParagraph"/>
        <w:widowControl w:val="0"/>
        <w:numPr>
          <w:ilvl w:val="1"/>
          <w:numId w:val="75"/>
        </w:numPr>
        <w:tabs>
          <w:tab w:val="left" w:pos="1398"/>
          <w:tab w:val="left" w:pos="1399"/>
        </w:tabs>
        <w:autoSpaceDE w:val="0"/>
        <w:autoSpaceDN w:val="0"/>
        <w:spacing w:before="15" w:after="0" w:line="240" w:lineRule="auto"/>
        <w:ind w:left="1398" w:hanging="714"/>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perform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its</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obligations meeting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requirements</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p>
    <w:p w:rsidRPr="007A3427" w:rsidR="00A46CFE" w:rsidP="00C16872" w:rsidRDefault="00A46CFE" w14:paraId="67ECBE87" w14:textId="77777777">
      <w:pPr>
        <w:pStyle w:val="ListParagraph"/>
        <w:widowControl w:val="0"/>
        <w:numPr>
          <w:ilvl w:val="2"/>
          <w:numId w:val="75"/>
        </w:numPr>
        <w:tabs>
          <w:tab w:val="left" w:pos="1967"/>
          <w:tab w:val="left" w:pos="1968"/>
        </w:tabs>
        <w:autoSpaceDE w:val="0"/>
        <w:autoSpaceDN w:val="0"/>
        <w:spacing w:before="13" w:after="0" w:line="240" w:lineRule="auto"/>
        <w:ind w:left="1967" w:hanging="569"/>
        <w:contextualSpacing w:val="0"/>
        <w:rPr>
          <w:rFonts w:ascii="Arial" w:hAnsi="Arial" w:cs="Arial"/>
          <w:sz w:val="16"/>
          <w:szCs w:val="16"/>
        </w:rPr>
      </w:pPr>
      <w:r w:rsidRPr="007A3427">
        <w:rPr>
          <w:rFonts w:ascii="Arial" w:hAnsi="Arial" w:cs="Arial"/>
          <w:color w:val="010101"/>
          <w:w w:val="105"/>
          <w:sz w:val="16"/>
          <w:szCs w:val="16"/>
        </w:rPr>
        <w:t>all</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applicable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law</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regarding</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health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safety;</w:t>
      </w:r>
    </w:p>
    <w:p w:rsidRPr="007A3427" w:rsidR="00A46CFE" w:rsidP="00C16872" w:rsidRDefault="00A46CFE" w14:paraId="00562EF8" w14:textId="77777777">
      <w:pPr>
        <w:pStyle w:val="ListParagraph"/>
        <w:widowControl w:val="0"/>
        <w:numPr>
          <w:ilvl w:val="2"/>
          <w:numId w:val="75"/>
        </w:numPr>
        <w:tabs>
          <w:tab w:val="left" w:pos="1966"/>
          <w:tab w:val="left" w:pos="1967"/>
        </w:tabs>
        <w:autoSpaceDE w:val="0"/>
        <w:autoSpaceDN w:val="0"/>
        <w:spacing w:before="9" w:after="0" w:line="256" w:lineRule="auto"/>
        <w:ind w:left="1965" w:right="1441" w:hanging="567"/>
        <w:contextualSpacing w:val="0"/>
        <w:rPr>
          <w:rFonts w:ascii="Arial" w:hAnsi="Arial" w:cs="Arial"/>
          <w:sz w:val="16"/>
          <w:szCs w:val="16"/>
        </w:rPr>
      </w:pPr>
      <w:r w:rsidRPr="007A3427">
        <w:rPr>
          <w:rFonts w:ascii="Arial" w:hAnsi="Arial" w:cs="Arial"/>
          <w:color w:val="010101"/>
          <w:w w:val="105"/>
          <w:sz w:val="16"/>
          <w:szCs w:val="16"/>
        </w:rPr>
        <w:t>the Buyer's current health and safety policy while at the Buyer's premises, as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provided</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313131"/>
          <w:w w:val="105"/>
          <w:sz w:val="16"/>
          <w:szCs w:val="16"/>
        </w:rPr>
        <w:t>.</w:t>
      </w:r>
    </w:p>
    <w:p w:rsidRPr="007A3427" w:rsidR="00A46CFE" w:rsidP="00C16872" w:rsidRDefault="00A46CFE" w14:paraId="159D5D05" w14:textId="77777777">
      <w:pPr>
        <w:pStyle w:val="ListParagraph"/>
        <w:widowControl w:val="0"/>
        <w:numPr>
          <w:ilvl w:val="1"/>
          <w:numId w:val="75"/>
        </w:numPr>
        <w:tabs>
          <w:tab w:val="left" w:pos="1398"/>
          <w:tab w:val="left" w:pos="1399"/>
        </w:tabs>
        <w:autoSpaceDE w:val="0"/>
        <w:autoSpaceDN w:val="0"/>
        <w:spacing w:before="1" w:after="0" w:line="252" w:lineRule="auto"/>
        <w:ind w:left="1398" w:right="1346" w:hanging="714"/>
        <w:contextualSpacing w:val="0"/>
        <w:rPr>
          <w:rFonts w:ascii="Arial" w:hAnsi="Arial" w:cs="Arial"/>
          <w:color w:val="010101"/>
          <w:sz w:val="16"/>
          <w:szCs w:val="16"/>
        </w:rPr>
      </w:pPr>
      <w:r w:rsidRPr="007A3427">
        <w:rPr>
          <w:rFonts w:ascii="Arial" w:hAnsi="Arial" w:cs="Arial"/>
          <w:color w:val="010101"/>
          <w:w w:val="105"/>
          <w:sz w:val="16"/>
          <w:szCs w:val="16"/>
        </w:rPr>
        <w:t>The Supplier and the Buyer must as soon as possible notify the other of any health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 safety incidents or material hazards they're aware of at the Buyer premises that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relate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performance</w:t>
      </w:r>
      <w:r w:rsidRPr="007A3427">
        <w:rPr>
          <w:rFonts w:ascii="Arial" w:hAnsi="Arial" w:cs="Arial"/>
          <w:color w:val="010101"/>
          <w:spacing w:val="17"/>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Contract.</w:t>
      </w:r>
    </w:p>
    <w:p w:rsidRPr="007A3427" w:rsidR="00A46CFE" w:rsidP="00A46CFE" w:rsidRDefault="00A46CFE" w14:paraId="510656BA" w14:textId="77777777">
      <w:pPr>
        <w:pStyle w:val="BodyText"/>
        <w:spacing w:before="6"/>
        <w:rPr>
          <w:sz w:val="16"/>
          <w:szCs w:val="16"/>
        </w:rPr>
      </w:pPr>
    </w:p>
    <w:p w:rsidRPr="007A3427" w:rsidR="00A46CFE" w:rsidP="00C16872" w:rsidRDefault="00A46CFE" w14:paraId="7B3A0348" w14:textId="77777777">
      <w:pPr>
        <w:pStyle w:val="Heading1"/>
        <w:widowControl w:val="0"/>
        <w:numPr>
          <w:ilvl w:val="0"/>
          <w:numId w:val="75"/>
        </w:numPr>
        <w:tabs>
          <w:tab w:val="left" w:pos="1397"/>
          <w:tab w:val="left" w:pos="1398"/>
        </w:tabs>
        <w:autoSpaceDE w:val="0"/>
        <w:autoSpaceDN w:val="0"/>
        <w:spacing w:after="0" w:line="240" w:lineRule="auto"/>
        <w:ind w:hanging="714"/>
        <w:jc w:val="left"/>
        <w:rPr>
          <w:sz w:val="16"/>
          <w:szCs w:val="16"/>
        </w:rPr>
      </w:pPr>
      <w:r w:rsidRPr="007A3427">
        <w:rPr>
          <w:color w:val="010101"/>
          <w:sz w:val="16"/>
          <w:szCs w:val="16"/>
        </w:rPr>
        <w:t>Environment</w:t>
      </w:r>
    </w:p>
    <w:p w:rsidRPr="007A3427" w:rsidR="00A46CFE" w:rsidP="00C16872" w:rsidRDefault="00A46CFE" w14:paraId="7B9CE447" w14:textId="77777777">
      <w:pPr>
        <w:pStyle w:val="ListParagraph"/>
        <w:widowControl w:val="0"/>
        <w:numPr>
          <w:ilvl w:val="1"/>
          <w:numId w:val="75"/>
        </w:numPr>
        <w:tabs>
          <w:tab w:val="left" w:pos="1400"/>
          <w:tab w:val="left" w:pos="1401"/>
        </w:tabs>
        <w:autoSpaceDE w:val="0"/>
        <w:autoSpaceDN w:val="0"/>
        <w:spacing w:before="15" w:after="0" w:line="247" w:lineRule="auto"/>
        <w:ind w:left="1399" w:right="1591" w:hanging="714"/>
        <w:contextualSpacing w:val="0"/>
        <w:rPr>
          <w:rFonts w:ascii="Arial" w:hAnsi="Arial" w:cs="Arial"/>
          <w:color w:val="010101"/>
          <w:sz w:val="16"/>
          <w:szCs w:val="16"/>
        </w:rPr>
      </w:pPr>
      <w:r w:rsidRPr="007A3427">
        <w:rPr>
          <w:rFonts w:ascii="Arial" w:hAnsi="Arial" w:cs="Arial"/>
          <w:color w:val="010101"/>
          <w:w w:val="105"/>
          <w:sz w:val="16"/>
          <w:szCs w:val="16"/>
        </w:rPr>
        <w:t>When working on Site the Supplier must perform its obligations under the Buyer's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current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Environmental</w:t>
      </w:r>
      <w:r w:rsidRPr="007A3427">
        <w:rPr>
          <w:rFonts w:ascii="Arial" w:hAnsi="Arial" w:cs="Arial"/>
          <w:color w:val="010101"/>
          <w:spacing w:val="25"/>
          <w:w w:val="105"/>
          <w:sz w:val="16"/>
          <w:szCs w:val="16"/>
        </w:rPr>
        <w:t xml:space="preserve"> </w:t>
      </w:r>
      <w:r w:rsidRPr="007A3427">
        <w:rPr>
          <w:rFonts w:ascii="Arial" w:hAnsi="Arial" w:cs="Arial"/>
          <w:color w:val="010101"/>
          <w:w w:val="105"/>
          <w:sz w:val="16"/>
          <w:szCs w:val="16"/>
        </w:rPr>
        <w:t>Policy,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which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provide.</w:t>
      </w:r>
    </w:p>
    <w:p w:rsidRPr="007A3427" w:rsidR="00A46CFE" w:rsidP="00C16872" w:rsidRDefault="00A46CFE" w14:paraId="72C64BA8" w14:textId="77777777">
      <w:pPr>
        <w:pStyle w:val="ListParagraph"/>
        <w:widowControl w:val="0"/>
        <w:numPr>
          <w:ilvl w:val="1"/>
          <w:numId w:val="75"/>
        </w:numPr>
        <w:tabs>
          <w:tab w:val="left" w:pos="1398"/>
          <w:tab w:val="left" w:pos="1399"/>
        </w:tabs>
        <w:autoSpaceDE w:val="0"/>
        <w:autoSpaceDN w:val="0"/>
        <w:spacing w:after="0" w:line="256" w:lineRule="auto"/>
        <w:ind w:right="1273" w:hanging="711"/>
        <w:contextualSpacing w:val="0"/>
        <w:rPr>
          <w:rFonts w:ascii="Arial" w:hAnsi="Arial" w:cs="Arial"/>
          <w:color w:val="010101"/>
          <w:sz w:val="16"/>
          <w:szCs w:val="16"/>
        </w:rPr>
      </w:pPr>
      <w:r w:rsidRPr="007A3427">
        <w:rPr>
          <w:rFonts w:ascii="Arial" w:hAnsi="Arial" w:cs="Arial"/>
          <w:color w:val="010101"/>
          <w:w w:val="105"/>
          <w:sz w:val="16"/>
          <w:szCs w:val="16"/>
        </w:rPr>
        <w:t>The Supplier must ensure that Supplier Staff are aware of the Buyer's Environmental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Policy.</w:t>
      </w:r>
    </w:p>
    <w:p w:rsidRPr="007A3427" w:rsidR="00A46CFE" w:rsidP="00A46CFE" w:rsidRDefault="00A46CFE" w14:paraId="3C516DF5" w14:textId="77777777">
      <w:pPr>
        <w:pStyle w:val="BodyText"/>
        <w:spacing w:before="8"/>
        <w:rPr>
          <w:sz w:val="16"/>
          <w:szCs w:val="16"/>
        </w:rPr>
      </w:pPr>
    </w:p>
    <w:p w:rsidRPr="007A3427" w:rsidR="00A46CFE" w:rsidP="00C16872" w:rsidRDefault="00A46CFE" w14:paraId="1AF428A6" w14:textId="77777777">
      <w:pPr>
        <w:pStyle w:val="Heading1"/>
        <w:widowControl w:val="0"/>
        <w:numPr>
          <w:ilvl w:val="0"/>
          <w:numId w:val="75"/>
        </w:numPr>
        <w:tabs>
          <w:tab w:val="left" w:pos="1397"/>
          <w:tab w:val="left" w:pos="1398"/>
        </w:tabs>
        <w:autoSpaceDE w:val="0"/>
        <w:autoSpaceDN w:val="0"/>
        <w:spacing w:after="0" w:line="240" w:lineRule="auto"/>
        <w:ind w:hanging="712"/>
        <w:jc w:val="left"/>
        <w:rPr>
          <w:sz w:val="16"/>
          <w:szCs w:val="16"/>
        </w:rPr>
      </w:pPr>
      <w:r w:rsidRPr="007A3427">
        <w:rPr>
          <w:color w:val="010101"/>
          <w:w w:val="105"/>
          <w:sz w:val="16"/>
          <w:szCs w:val="16"/>
        </w:rPr>
        <w:t>Tax</w:t>
      </w:r>
    </w:p>
    <w:p w:rsidRPr="007A3427" w:rsidR="00A46CFE" w:rsidP="00C16872" w:rsidRDefault="00A46CFE" w14:paraId="23C81736" w14:textId="77777777">
      <w:pPr>
        <w:pStyle w:val="ListParagraph"/>
        <w:widowControl w:val="0"/>
        <w:numPr>
          <w:ilvl w:val="1"/>
          <w:numId w:val="75"/>
        </w:numPr>
        <w:tabs>
          <w:tab w:val="left" w:pos="1398"/>
          <w:tab w:val="left" w:pos="1399"/>
        </w:tabs>
        <w:autoSpaceDE w:val="0"/>
        <w:autoSpaceDN w:val="0"/>
        <w:spacing w:before="20" w:after="0" w:line="249" w:lineRule="auto"/>
        <w:ind w:left="1398" w:right="1235" w:hanging="712"/>
        <w:contextualSpacing w:val="0"/>
        <w:rPr>
          <w:rFonts w:ascii="Arial" w:hAnsi="Arial" w:cs="Arial"/>
          <w:color w:val="010101"/>
          <w:sz w:val="16"/>
          <w:szCs w:val="16"/>
        </w:rPr>
      </w:pPr>
      <w:r w:rsidRPr="007A3427">
        <w:rPr>
          <w:rFonts w:ascii="Arial" w:hAnsi="Arial" w:cs="Arial"/>
          <w:color w:val="010101"/>
          <w:w w:val="105"/>
          <w:sz w:val="16"/>
          <w:szCs w:val="16"/>
        </w:rPr>
        <w:t>The Supplier must not breach any tax or social security obligations and must enter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into a binding agreement to pay any late contributions due, including where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applicable, any interest or any fines</w:t>
      </w:r>
      <w:r w:rsidRPr="007A3427">
        <w:rPr>
          <w:rFonts w:ascii="Arial" w:hAnsi="Arial" w:cs="Arial"/>
          <w:color w:val="313131"/>
          <w:w w:val="105"/>
          <w:sz w:val="16"/>
          <w:szCs w:val="16"/>
        </w:rPr>
        <w:t>.</w:t>
      </w:r>
      <w:r w:rsidRPr="007A3427">
        <w:rPr>
          <w:rFonts w:ascii="Arial" w:hAnsi="Arial" w:cs="Arial"/>
          <w:color w:val="313131"/>
          <w:spacing w:val="1"/>
          <w:w w:val="105"/>
          <w:sz w:val="16"/>
          <w:szCs w:val="16"/>
        </w:rPr>
        <w:t xml:space="preserve"> </w:t>
      </w:r>
      <w:r w:rsidRPr="007A3427">
        <w:rPr>
          <w:rFonts w:ascii="Arial" w:hAnsi="Arial" w:cs="Arial"/>
          <w:color w:val="010101"/>
          <w:w w:val="105"/>
          <w:sz w:val="16"/>
          <w:szCs w:val="16"/>
        </w:rPr>
        <w:t>The Buyer cannot terminate the Contract where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has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not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paid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minor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tax</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or social</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security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contribution</w:t>
      </w:r>
      <w:r w:rsidRPr="007A3427">
        <w:rPr>
          <w:rFonts w:ascii="Arial" w:hAnsi="Arial" w:cs="Arial"/>
          <w:color w:val="313131"/>
          <w:w w:val="105"/>
          <w:sz w:val="16"/>
          <w:szCs w:val="16"/>
        </w:rPr>
        <w:t>.</w:t>
      </w:r>
    </w:p>
    <w:p w:rsidRPr="007A3427" w:rsidR="00A46CFE" w:rsidP="00C16872" w:rsidRDefault="00A46CFE" w14:paraId="05E5C994" w14:textId="77777777">
      <w:pPr>
        <w:pStyle w:val="ListParagraph"/>
        <w:widowControl w:val="0"/>
        <w:numPr>
          <w:ilvl w:val="1"/>
          <w:numId w:val="75"/>
        </w:numPr>
        <w:tabs>
          <w:tab w:val="left" w:pos="1400"/>
          <w:tab w:val="left" w:pos="1401"/>
        </w:tabs>
        <w:autoSpaceDE w:val="0"/>
        <w:autoSpaceDN w:val="0"/>
        <w:spacing w:after="0" w:line="249" w:lineRule="auto"/>
        <w:ind w:left="1402" w:right="1678" w:hanging="715"/>
        <w:contextualSpacing w:val="0"/>
        <w:rPr>
          <w:rFonts w:ascii="Arial" w:hAnsi="Arial" w:cs="Arial"/>
          <w:color w:val="010101"/>
          <w:sz w:val="16"/>
          <w:szCs w:val="16"/>
        </w:rPr>
      </w:pPr>
      <w:r w:rsidRPr="007A3427">
        <w:rPr>
          <w:rFonts w:ascii="Arial" w:hAnsi="Arial" w:cs="Arial"/>
          <w:color w:val="010101"/>
          <w:w w:val="105"/>
          <w:sz w:val="16"/>
          <w:szCs w:val="16"/>
        </w:rPr>
        <w:t>Where the Supplier or any Supplier Staff are liable to be taxed or to pay National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Insurance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contributions</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UK</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relating</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payment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received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Off</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both:</w:t>
      </w:r>
    </w:p>
    <w:p w:rsidRPr="007A3427" w:rsidR="00A46CFE" w:rsidP="00C16872" w:rsidRDefault="00A46CFE" w14:paraId="5B72EA23" w14:textId="77777777">
      <w:pPr>
        <w:pStyle w:val="ListParagraph"/>
        <w:widowControl w:val="0"/>
        <w:numPr>
          <w:ilvl w:val="2"/>
          <w:numId w:val="75"/>
        </w:numPr>
        <w:tabs>
          <w:tab w:val="left" w:pos="1966"/>
          <w:tab w:val="left" w:pos="1967"/>
        </w:tabs>
        <w:autoSpaceDE w:val="0"/>
        <w:autoSpaceDN w:val="0"/>
        <w:spacing w:before="1" w:after="0" w:line="252" w:lineRule="auto"/>
        <w:ind w:right="1511" w:hanging="565"/>
        <w:contextualSpacing w:val="0"/>
        <w:rPr>
          <w:rFonts w:ascii="Arial" w:hAnsi="Arial" w:cs="Arial"/>
          <w:sz w:val="16"/>
          <w:szCs w:val="16"/>
        </w:rPr>
      </w:pPr>
      <w:r w:rsidRPr="007A3427">
        <w:rPr>
          <w:rFonts w:ascii="Arial" w:hAnsi="Arial" w:cs="Arial"/>
          <w:color w:val="010101"/>
          <w:w w:val="105"/>
          <w:sz w:val="16"/>
          <w:szCs w:val="16"/>
        </w:rPr>
        <w:t>comply with the Income Tax (Earnings and Pensions) Act 2003 and all other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statutes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regulations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relating</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income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tax,</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Social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Security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Contributions and Benefits Act 1992 (including IR35) and National Insurance</w:t>
      </w:r>
      <w:r w:rsidRPr="007A3427">
        <w:rPr>
          <w:rFonts w:ascii="Arial" w:hAnsi="Arial" w:cs="Arial"/>
          <w:color w:val="010101"/>
          <w:spacing w:val="-60"/>
          <w:w w:val="105"/>
          <w:sz w:val="16"/>
          <w:szCs w:val="16"/>
        </w:rPr>
        <w:t xml:space="preserve"> </w:t>
      </w:r>
      <w:r w:rsidRPr="007A3427">
        <w:rPr>
          <w:rFonts w:ascii="Arial" w:hAnsi="Arial" w:cs="Arial"/>
          <w:color w:val="010101"/>
          <w:w w:val="105"/>
          <w:sz w:val="16"/>
          <w:szCs w:val="16"/>
        </w:rPr>
        <w:t>contributions;</w:t>
      </w:r>
    </w:p>
    <w:p w:rsidRPr="007A3427" w:rsidR="00A46CFE" w:rsidP="00C16872" w:rsidRDefault="00A46CFE" w14:paraId="628D2378" w14:textId="77777777">
      <w:pPr>
        <w:pStyle w:val="ListParagraph"/>
        <w:widowControl w:val="0"/>
        <w:numPr>
          <w:ilvl w:val="2"/>
          <w:numId w:val="75"/>
        </w:numPr>
        <w:tabs>
          <w:tab w:val="left" w:pos="1965"/>
          <w:tab w:val="left" w:pos="1966"/>
        </w:tabs>
        <w:autoSpaceDE w:val="0"/>
        <w:autoSpaceDN w:val="0"/>
        <w:spacing w:before="4" w:after="0" w:line="252" w:lineRule="auto"/>
        <w:ind w:left="1965" w:right="1225" w:hanging="566"/>
        <w:contextualSpacing w:val="0"/>
        <w:rPr>
          <w:rFonts w:ascii="Arial" w:hAnsi="Arial" w:cs="Arial"/>
          <w:sz w:val="16"/>
          <w:szCs w:val="16"/>
        </w:rPr>
      </w:pPr>
      <w:r w:rsidRPr="007A3427">
        <w:rPr>
          <w:rFonts w:ascii="Arial" w:hAnsi="Arial" w:cs="Arial"/>
          <w:color w:val="010101"/>
          <w:w w:val="105"/>
          <w:sz w:val="16"/>
          <w:szCs w:val="16"/>
        </w:rPr>
        <w:t>indemnify the Buyer against any Income Tax, National Insurance and social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security</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contributions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liability,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deduction,</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contribution,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assessment or claim arising from or made during or after the Contract Period in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connection with the provision of the Deliverables by the Supplier or any of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Staff.</w:t>
      </w:r>
    </w:p>
    <w:p w:rsidRPr="007A3427" w:rsidR="00A46CFE" w:rsidP="00C16872" w:rsidRDefault="00A46CFE" w14:paraId="3BE6755B" w14:textId="77777777">
      <w:pPr>
        <w:pStyle w:val="ListParagraph"/>
        <w:widowControl w:val="0"/>
        <w:numPr>
          <w:ilvl w:val="1"/>
          <w:numId w:val="75"/>
        </w:numPr>
        <w:tabs>
          <w:tab w:val="left" w:pos="1402"/>
          <w:tab w:val="left" w:pos="1403"/>
        </w:tabs>
        <w:autoSpaceDE w:val="0"/>
        <w:autoSpaceDN w:val="0"/>
        <w:spacing w:before="1" w:after="0" w:line="252" w:lineRule="auto"/>
        <w:ind w:right="1216" w:hanging="709"/>
        <w:contextualSpacing w:val="0"/>
        <w:rPr>
          <w:rFonts w:ascii="Arial" w:hAnsi="Arial" w:cs="Arial"/>
          <w:color w:val="010101"/>
          <w:sz w:val="16"/>
          <w:szCs w:val="16"/>
        </w:rPr>
      </w:pPr>
      <w:r w:rsidRPr="007A3427">
        <w:rPr>
          <w:rFonts w:ascii="Arial" w:hAnsi="Arial" w:cs="Arial"/>
          <w:color w:val="010101"/>
          <w:w w:val="105"/>
          <w:sz w:val="16"/>
          <w:szCs w:val="16"/>
        </w:rPr>
        <w:t>If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 Supplier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Staff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are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Workers</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who</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receive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payment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relating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to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Deliverables, then the Supplier must ensure that its contract with the Worker contains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following</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requirements:</w:t>
      </w:r>
    </w:p>
    <w:p w:rsidRPr="007A3427" w:rsidR="00A46CFE" w:rsidP="00C16872" w:rsidRDefault="00A46CFE" w14:paraId="1330F881" w14:textId="77777777">
      <w:pPr>
        <w:pStyle w:val="ListParagraph"/>
        <w:widowControl w:val="0"/>
        <w:numPr>
          <w:ilvl w:val="2"/>
          <w:numId w:val="75"/>
        </w:numPr>
        <w:tabs>
          <w:tab w:val="left" w:pos="1966"/>
          <w:tab w:val="left" w:pos="1967"/>
        </w:tabs>
        <w:autoSpaceDE w:val="0"/>
        <w:autoSpaceDN w:val="0"/>
        <w:spacing w:before="3" w:after="0" w:line="252" w:lineRule="auto"/>
        <w:ind w:left="1966" w:right="1218" w:hanging="568"/>
        <w:contextualSpacing w:val="0"/>
        <w:rPr>
          <w:rFonts w:ascii="Arial" w:hAnsi="Arial" w:cs="Arial"/>
          <w:sz w:val="16"/>
          <w:szCs w:val="16"/>
        </w:rPr>
      </w:pPr>
      <w:r w:rsidRPr="007A3427">
        <w:rPr>
          <w:rFonts w:ascii="Arial" w:hAnsi="Arial" w:cs="Arial"/>
          <w:color w:val="010101"/>
          <w:w w:val="105"/>
          <w:sz w:val="16"/>
          <w:szCs w:val="16"/>
        </w:rPr>
        <w:t>the Buyer may, at any time during the term of the Contract, request that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Worker provides information which demonstrates they comply with clause 30.2,</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or why those requirements do not apply, the Buyer can specify the information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Worker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provide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and 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deadline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responding;</w:t>
      </w:r>
    </w:p>
    <w:p w:rsidRPr="007A3427" w:rsidR="00A46CFE" w:rsidP="00C16872" w:rsidRDefault="00A46CFE" w14:paraId="37BD19AC" w14:textId="77777777">
      <w:pPr>
        <w:pStyle w:val="ListParagraph"/>
        <w:widowControl w:val="0"/>
        <w:numPr>
          <w:ilvl w:val="2"/>
          <w:numId w:val="75"/>
        </w:numPr>
        <w:tabs>
          <w:tab w:val="left" w:pos="1966"/>
          <w:tab w:val="left" w:pos="1967"/>
        </w:tabs>
        <w:autoSpaceDE w:val="0"/>
        <w:autoSpaceDN w:val="0"/>
        <w:spacing w:after="0" w:line="254" w:lineRule="auto"/>
        <w:ind w:left="1963" w:right="1270" w:hanging="564"/>
        <w:contextualSpacing w:val="0"/>
        <w:rPr>
          <w:rFonts w:ascii="Arial" w:hAnsi="Arial" w:cs="Arial"/>
          <w:sz w:val="16"/>
          <w:szCs w:val="16"/>
        </w:rPr>
      </w:pPr>
      <w:r w:rsidRPr="007A3427">
        <w:rPr>
          <w:rFonts w:ascii="Arial" w:hAnsi="Arial" w:cs="Arial"/>
          <w:color w:val="010101"/>
          <w:w w:val="105"/>
          <w:sz w:val="16"/>
          <w:szCs w:val="16"/>
        </w:rPr>
        <w:t>the Worker's contract may be terminated at the Buyer's request if the Worker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fails to provide the information requested by the Buyer within the time specified</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by</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6C8EA895" w14:textId="77777777">
      <w:pPr>
        <w:pStyle w:val="ListParagraph"/>
        <w:widowControl w:val="0"/>
        <w:numPr>
          <w:ilvl w:val="2"/>
          <w:numId w:val="75"/>
        </w:numPr>
        <w:tabs>
          <w:tab w:val="left" w:pos="1966"/>
          <w:tab w:val="left" w:pos="1967"/>
        </w:tabs>
        <w:autoSpaceDE w:val="0"/>
        <w:autoSpaceDN w:val="0"/>
        <w:spacing w:after="0" w:line="252" w:lineRule="auto"/>
        <w:ind w:left="1965" w:right="1199" w:hanging="567"/>
        <w:contextualSpacing w:val="0"/>
        <w:rPr>
          <w:rFonts w:ascii="Arial" w:hAnsi="Arial" w:cs="Arial"/>
          <w:sz w:val="16"/>
          <w:szCs w:val="16"/>
        </w:rPr>
      </w:pPr>
      <w:r w:rsidRPr="007A3427">
        <w:rPr>
          <w:rFonts w:ascii="Arial" w:hAnsi="Arial" w:cs="Arial"/>
          <w:color w:val="010101"/>
          <w:w w:val="105"/>
          <w:sz w:val="16"/>
          <w:szCs w:val="16"/>
        </w:rPr>
        <w:t>the Worker's contract may be terminated at the Buyer's request if the Worker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provides</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information</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which</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considers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isn't</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good</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enough</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demonstrate how it complies with clause 30.2 or confirms that the Worker is not</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complying</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with</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those</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requirements;</w:t>
      </w:r>
    </w:p>
    <w:p w:rsidRPr="007A3427" w:rsidR="00A46CFE" w:rsidP="00C16872" w:rsidRDefault="00A46CFE" w14:paraId="37E658CF" w14:textId="77777777">
      <w:pPr>
        <w:pStyle w:val="ListParagraph"/>
        <w:widowControl w:val="0"/>
        <w:numPr>
          <w:ilvl w:val="2"/>
          <w:numId w:val="75"/>
        </w:numPr>
        <w:tabs>
          <w:tab w:val="left" w:pos="1966"/>
          <w:tab w:val="left" w:pos="1967"/>
        </w:tabs>
        <w:autoSpaceDE w:val="0"/>
        <w:autoSpaceDN w:val="0"/>
        <w:spacing w:before="1" w:after="0" w:line="247" w:lineRule="auto"/>
        <w:ind w:left="1963" w:right="1409" w:hanging="564"/>
        <w:contextualSpacing w:val="0"/>
        <w:rPr>
          <w:rFonts w:ascii="Arial" w:hAnsi="Arial" w:cs="Arial"/>
          <w:sz w:val="16"/>
          <w:szCs w:val="16"/>
        </w:rPr>
      </w:pPr>
      <w:r w:rsidRPr="007A3427">
        <w:rPr>
          <w:rFonts w:ascii="Arial" w:hAnsi="Arial" w:cs="Arial"/>
          <w:color w:val="010101"/>
          <w:w w:val="105"/>
          <w:sz w:val="16"/>
          <w:szCs w:val="16"/>
        </w:rPr>
        <w:t>the Buyer may supply any information they receive from the Worker to HMRC</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for</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revenue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collection</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and management.</w:t>
      </w:r>
    </w:p>
    <w:p w:rsidRPr="007A3427" w:rsidR="00A46CFE" w:rsidP="00A46CFE" w:rsidRDefault="00A46CFE" w14:paraId="1AE9E0A2" w14:textId="77777777">
      <w:pPr>
        <w:pStyle w:val="BodyText"/>
        <w:spacing w:before="10"/>
        <w:rPr>
          <w:sz w:val="16"/>
          <w:szCs w:val="16"/>
        </w:rPr>
      </w:pPr>
    </w:p>
    <w:p w:rsidRPr="007A3427" w:rsidR="00A46CFE" w:rsidP="77E78421" w:rsidRDefault="00A46CFE" w14:paraId="195B5BC1" w14:textId="77777777">
      <w:pPr>
        <w:pStyle w:val="Heading1"/>
        <w:widowControl w:val="0"/>
        <w:numPr>
          <w:ilvl w:val="0"/>
          <w:numId w:val="75"/>
        </w:numPr>
        <w:tabs>
          <w:tab w:val="left" w:pos="1399"/>
          <w:tab w:val="left" w:pos="1400"/>
        </w:tabs>
        <w:autoSpaceDE w:val="0"/>
        <w:autoSpaceDN w:val="0"/>
        <w:spacing w:before="1" w:after="0" w:line="240" w:lineRule="auto"/>
        <w:ind w:left="1399" w:hanging="714"/>
        <w:jc w:val="left"/>
        <w:rPr>
          <w:color w:val="010101"/>
          <w:sz w:val="16"/>
          <w:szCs w:val="16"/>
        </w:rPr>
      </w:pPr>
      <w:r w:rsidRPr="007A3427" w:rsidR="765C07C9">
        <w:rPr>
          <w:color w:val="010101"/>
          <w:sz w:val="16"/>
          <w:szCs w:val="16"/>
        </w:rPr>
        <w:t>Conflict Assessment</w:t>
      </w:r>
    </w:p>
    <w:p w:rsidRPr="007A3427" w:rsidR="00A46CFE" w:rsidP="00C16872" w:rsidRDefault="00A46CFE" w14:paraId="60DBB7BB" w14:textId="77777777">
      <w:pPr>
        <w:pStyle w:val="ListParagraph"/>
        <w:widowControl w:val="0"/>
        <w:numPr>
          <w:ilvl w:val="1"/>
          <w:numId w:val="75"/>
        </w:numPr>
        <w:tabs>
          <w:tab w:val="left" w:pos="1398"/>
          <w:tab w:val="left" w:pos="1399"/>
        </w:tabs>
        <w:autoSpaceDE w:val="0"/>
        <w:autoSpaceDN w:val="0"/>
        <w:spacing w:before="14" w:after="0" w:line="252" w:lineRule="auto"/>
        <w:ind w:left="1397" w:right="1329" w:hanging="710"/>
        <w:contextualSpacing w:val="0"/>
        <w:rPr>
          <w:rFonts w:ascii="Arial" w:hAnsi="Arial" w:cs="Arial"/>
          <w:color w:val="010101"/>
          <w:sz w:val="16"/>
          <w:szCs w:val="16"/>
        </w:rPr>
      </w:pPr>
      <w:r w:rsidRPr="007A3427">
        <w:rPr>
          <w:rFonts w:ascii="Arial" w:hAnsi="Arial" w:cs="Arial"/>
          <w:color w:val="010101"/>
          <w:w w:val="105"/>
          <w:sz w:val="16"/>
          <w:szCs w:val="16"/>
        </w:rPr>
        <w:t>The Supplier must take action to ensure that neither the Supplier nor the Supplier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Staff are placed in the position of an actual or potential conflict between the financial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or personal duties of the Supplier or the Supplier Staff and the duties owed to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reasonable</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opinion 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w:t>
      </w:r>
    </w:p>
    <w:p w:rsidRPr="007A3427" w:rsidR="00A46CFE" w:rsidP="00C16872" w:rsidRDefault="00A46CFE" w14:paraId="556D9318" w14:textId="77777777">
      <w:pPr>
        <w:pStyle w:val="ListParagraph"/>
        <w:widowControl w:val="0"/>
        <w:numPr>
          <w:ilvl w:val="1"/>
          <w:numId w:val="75"/>
        </w:numPr>
        <w:tabs>
          <w:tab w:val="left" w:pos="1398"/>
          <w:tab w:val="left" w:pos="1399"/>
        </w:tabs>
        <w:autoSpaceDE w:val="0"/>
        <w:autoSpaceDN w:val="0"/>
        <w:spacing w:after="0" w:line="247" w:lineRule="auto"/>
        <w:ind w:left="1398" w:right="1712" w:hanging="712"/>
        <w:contextualSpacing w:val="0"/>
        <w:rPr>
          <w:rFonts w:ascii="Arial" w:hAnsi="Arial" w:cs="Arial"/>
          <w:color w:val="010101"/>
          <w:sz w:val="16"/>
          <w:szCs w:val="16"/>
        </w:rPr>
      </w:pPr>
      <w:r w:rsidRPr="007A3427">
        <w:rPr>
          <w:rFonts w:ascii="Arial" w:hAnsi="Arial" w:cs="Arial"/>
          <w:color w:val="010101"/>
          <w:w w:val="105"/>
          <w:sz w:val="16"/>
          <w:szCs w:val="16"/>
        </w:rPr>
        <w:t>The Supplier must promptly notify and provide details to the Buyer if a conflict of</w:t>
      </w:r>
      <w:r w:rsidRPr="007A3427">
        <w:rPr>
          <w:rFonts w:ascii="Arial" w:hAnsi="Arial" w:cs="Arial"/>
          <w:color w:val="010101"/>
          <w:spacing w:val="-59"/>
          <w:w w:val="105"/>
          <w:sz w:val="16"/>
          <w:szCs w:val="16"/>
        </w:rPr>
        <w:t xml:space="preserve"> </w:t>
      </w:r>
      <w:r w:rsidRPr="007A3427">
        <w:rPr>
          <w:rFonts w:ascii="Arial" w:hAnsi="Arial" w:cs="Arial"/>
          <w:color w:val="010101"/>
          <w:sz w:val="16"/>
          <w:szCs w:val="16"/>
        </w:rPr>
        <w:t>interest</w:t>
      </w:r>
      <w:r w:rsidRPr="007A3427">
        <w:rPr>
          <w:rFonts w:ascii="Arial" w:hAnsi="Arial" w:cs="Arial"/>
          <w:color w:val="010101"/>
          <w:spacing w:val="15"/>
          <w:sz w:val="16"/>
          <w:szCs w:val="16"/>
        </w:rPr>
        <w:t xml:space="preserve"> </w:t>
      </w:r>
      <w:r w:rsidRPr="007A3427">
        <w:rPr>
          <w:rFonts w:ascii="Arial" w:hAnsi="Arial" w:cs="Arial"/>
          <w:color w:val="010101"/>
          <w:sz w:val="16"/>
          <w:szCs w:val="16"/>
        </w:rPr>
        <w:t>happens</w:t>
      </w:r>
      <w:r w:rsidRPr="007A3427">
        <w:rPr>
          <w:rFonts w:ascii="Arial" w:hAnsi="Arial" w:cs="Arial"/>
          <w:color w:val="010101"/>
          <w:spacing w:val="18"/>
          <w:sz w:val="16"/>
          <w:szCs w:val="16"/>
        </w:rPr>
        <w:t xml:space="preserve"> </w:t>
      </w:r>
      <w:r w:rsidRPr="007A3427">
        <w:rPr>
          <w:rFonts w:ascii="Arial" w:hAnsi="Arial" w:cs="Arial"/>
          <w:color w:val="010101"/>
          <w:sz w:val="16"/>
          <w:szCs w:val="16"/>
        </w:rPr>
        <w:t>or</w:t>
      </w:r>
      <w:r w:rsidRPr="007A3427">
        <w:rPr>
          <w:rFonts w:ascii="Arial" w:hAnsi="Arial" w:cs="Arial"/>
          <w:color w:val="010101"/>
          <w:spacing w:val="7"/>
          <w:sz w:val="16"/>
          <w:szCs w:val="16"/>
        </w:rPr>
        <w:t xml:space="preserve"> </w:t>
      </w:r>
      <w:r w:rsidRPr="007A3427">
        <w:rPr>
          <w:rFonts w:ascii="Arial" w:hAnsi="Arial" w:cs="Arial"/>
          <w:color w:val="010101"/>
          <w:sz w:val="16"/>
          <w:szCs w:val="16"/>
        </w:rPr>
        <w:t>is</w:t>
      </w:r>
      <w:r w:rsidRPr="007A3427">
        <w:rPr>
          <w:rFonts w:ascii="Arial" w:hAnsi="Arial" w:cs="Arial"/>
          <w:color w:val="010101"/>
          <w:spacing w:val="-11"/>
          <w:sz w:val="16"/>
          <w:szCs w:val="16"/>
        </w:rPr>
        <w:t xml:space="preserve"> </w:t>
      </w:r>
      <w:r w:rsidRPr="007A3427">
        <w:rPr>
          <w:rFonts w:ascii="Arial" w:hAnsi="Arial" w:cs="Arial"/>
          <w:color w:val="010101"/>
          <w:sz w:val="16"/>
          <w:szCs w:val="16"/>
        </w:rPr>
        <w:t>expected</w:t>
      </w:r>
      <w:r w:rsidRPr="007A3427">
        <w:rPr>
          <w:rFonts w:ascii="Arial" w:hAnsi="Arial" w:cs="Arial"/>
          <w:color w:val="010101"/>
          <w:spacing w:val="17"/>
          <w:sz w:val="16"/>
          <w:szCs w:val="16"/>
        </w:rPr>
        <w:t xml:space="preserve"> </w:t>
      </w:r>
      <w:r w:rsidRPr="007A3427">
        <w:rPr>
          <w:rFonts w:ascii="Arial" w:hAnsi="Arial" w:cs="Arial"/>
          <w:color w:val="010101"/>
          <w:sz w:val="16"/>
          <w:szCs w:val="16"/>
        </w:rPr>
        <w:t>to</w:t>
      </w:r>
      <w:r w:rsidRPr="007A3427">
        <w:rPr>
          <w:rFonts w:ascii="Arial" w:hAnsi="Arial" w:cs="Arial"/>
          <w:color w:val="010101"/>
          <w:spacing w:val="7"/>
          <w:sz w:val="16"/>
          <w:szCs w:val="16"/>
        </w:rPr>
        <w:t xml:space="preserve"> </w:t>
      </w:r>
      <w:r w:rsidRPr="007A3427">
        <w:rPr>
          <w:rFonts w:ascii="Arial" w:hAnsi="Arial" w:cs="Arial"/>
          <w:color w:val="010101"/>
          <w:sz w:val="16"/>
          <w:szCs w:val="16"/>
        </w:rPr>
        <w:t>happen.</w:t>
      </w:r>
    </w:p>
    <w:p w:rsidRPr="007A3427" w:rsidR="00A46CFE" w:rsidP="00C16872" w:rsidRDefault="00A46CFE" w14:paraId="05F33BFF" w14:textId="77777777">
      <w:pPr>
        <w:pStyle w:val="ListParagraph"/>
        <w:widowControl w:val="0"/>
        <w:numPr>
          <w:ilvl w:val="1"/>
          <w:numId w:val="75"/>
        </w:numPr>
        <w:tabs>
          <w:tab w:val="left" w:pos="1398"/>
          <w:tab w:val="left" w:pos="1399"/>
        </w:tabs>
        <w:autoSpaceDE w:val="0"/>
        <w:autoSpaceDN w:val="0"/>
        <w:spacing w:after="0" w:line="249" w:lineRule="auto"/>
        <w:ind w:left="1398" w:right="1273" w:hanging="711"/>
        <w:contextualSpacing w:val="0"/>
        <w:rPr>
          <w:rFonts w:ascii="Arial" w:hAnsi="Arial" w:cs="Arial"/>
          <w:color w:val="010101"/>
          <w:sz w:val="16"/>
          <w:szCs w:val="16"/>
        </w:rPr>
      </w:pPr>
      <w:r w:rsidRPr="007A3427">
        <w:rPr>
          <w:rFonts w:ascii="Arial" w:hAnsi="Arial" w:cs="Arial"/>
          <w:color w:val="010101"/>
          <w:w w:val="105"/>
          <w:sz w:val="16"/>
          <w:szCs w:val="16"/>
        </w:rPr>
        <w:t>The Buyer can terminate its Contract immediately by giving notice in writing to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Supplier or take any steps it thinks are necessary where there is or may be an actual</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potential</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conflict</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interest.</w:t>
      </w:r>
    </w:p>
    <w:p w:rsidRPr="007A3427" w:rsidR="00A46CFE" w:rsidP="00A46CFE" w:rsidRDefault="00A46CFE" w14:paraId="5F515D62" w14:textId="77777777">
      <w:pPr>
        <w:pStyle w:val="BodyText"/>
        <w:spacing w:before="4"/>
        <w:rPr>
          <w:sz w:val="16"/>
          <w:szCs w:val="16"/>
        </w:rPr>
      </w:pPr>
    </w:p>
    <w:p w:rsidRPr="007A3427" w:rsidR="00A46CFE" w:rsidP="00C16872" w:rsidRDefault="00A46CFE" w14:paraId="4F7857D6" w14:textId="77777777">
      <w:pPr>
        <w:pStyle w:val="Heading1"/>
        <w:widowControl w:val="0"/>
        <w:numPr>
          <w:ilvl w:val="0"/>
          <w:numId w:val="75"/>
        </w:numPr>
        <w:tabs>
          <w:tab w:val="left" w:pos="1397"/>
          <w:tab w:val="left" w:pos="1398"/>
        </w:tabs>
        <w:autoSpaceDE w:val="0"/>
        <w:autoSpaceDN w:val="0"/>
        <w:spacing w:after="0" w:line="240" w:lineRule="auto"/>
        <w:ind w:hanging="712"/>
        <w:jc w:val="left"/>
        <w:rPr>
          <w:sz w:val="16"/>
          <w:szCs w:val="16"/>
        </w:rPr>
      </w:pPr>
      <w:r w:rsidRPr="007A3427">
        <w:rPr>
          <w:color w:val="010101"/>
          <w:w w:val="105"/>
          <w:sz w:val="16"/>
          <w:szCs w:val="16"/>
        </w:rPr>
        <w:t>Reporting</w:t>
      </w:r>
      <w:r w:rsidRPr="007A3427">
        <w:rPr>
          <w:color w:val="010101"/>
          <w:spacing w:val="2"/>
          <w:w w:val="105"/>
          <w:sz w:val="16"/>
          <w:szCs w:val="16"/>
        </w:rPr>
        <w:t xml:space="preserve"> </w:t>
      </w:r>
      <w:r w:rsidRPr="007A3427">
        <w:rPr>
          <w:color w:val="010101"/>
          <w:w w:val="105"/>
          <w:sz w:val="16"/>
          <w:szCs w:val="16"/>
        </w:rPr>
        <w:t>a</w:t>
      </w:r>
      <w:r w:rsidRPr="007A3427">
        <w:rPr>
          <w:color w:val="010101"/>
          <w:spacing w:val="-16"/>
          <w:w w:val="105"/>
          <w:sz w:val="16"/>
          <w:szCs w:val="16"/>
        </w:rPr>
        <w:t xml:space="preserve"> </w:t>
      </w:r>
      <w:r w:rsidRPr="007A3427">
        <w:rPr>
          <w:color w:val="010101"/>
          <w:w w:val="105"/>
          <w:sz w:val="16"/>
          <w:szCs w:val="16"/>
        </w:rPr>
        <w:t>breach</w:t>
      </w:r>
      <w:r w:rsidRPr="007A3427">
        <w:rPr>
          <w:color w:val="010101"/>
          <w:spacing w:val="-11"/>
          <w:w w:val="105"/>
          <w:sz w:val="16"/>
          <w:szCs w:val="16"/>
        </w:rPr>
        <w:t xml:space="preserve"> </w:t>
      </w:r>
      <w:r w:rsidRPr="007A3427">
        <w:rPr>
          <w:color w:val="010101"/>
          <w:w w:val="105"/>
          <w:sz w:val="16"/>
          <w:szCs w:val="16"/>
        </w:rPr>
        <w:t>of</w:t>
      </w:r>
      <w:r w:rsidRPr="007A3427">
        <w:rPr>
          <w:color w:val="010101"/>
          <w:spacing w:val="-12"/>
          <w:w w:val="105"/>
          <w:sz w:val="16"/>
          <w:szCs w:val="16"/>
        </w:rPr>
        <w:t xml:space="preserve"> </w:t>
      </w:r>
      <w:r w:rsidRPr="007A3427">
        <w:rPr>
          <w:color w:val="010101"/>
          <w:w w:val="105"/>
          <w:sz w:val="16"/>
          <w:szCs w:val="16"/>
        </w:rPr>
        <w:t>the</w:t>
      </w:r>
      <w:r w:rsidRPr="007A3427">
        <w:rPr>
          <w:color w:val="010101"/>
          <w:spacing w:val="-16"/>
          <w:w w:val="105"/>
          <w:sz w:val="16"/>
          <w:szCs w:val="16"/>
        </w:rPr>
        <w:t xml:space="preserve"> </w:t>
      </w:r>
      <w:r w:rsidRPr="007A3427">
        <w:rPr>
          <w:color w:val="010101"/>
          <w:w w:val="105"/>
          <w:sz w:val="16"/>
          <w:szCs w:val="16"/>
        </w:rPr>
        <w:t>contract</w:t>
      </w:r>
    </w:p>
    <w:p w:rsidRPr="007A3427" w:rsidR="00A46CFE" w:rsidP="00C16872" w:rsidRDefault="00A46CFE" w14:paraId="56CE8169" w14:textId="77777777">
      <w:pPr>
        <w:pStyle w:val="ListParagraph"/>
        <w:widowControl w:val="0"/>
        <w:numPr>
          <w:ilvl w:val="1"/>
          <w:numId w:val="75"/>
        </w:numPr>
        <w:tabs>
          <w:tab w:val="left" w:pos="1398"/>
          <w:tab w:val="left" w:pos="1399"/>
        </w:tabs>
        <w:autoSpaceDE w:val="0"/>
        <w:autoSpaceDN w:val="0"/>
        <w:spacing w:before="15" w:after="0" w:line="256" w:lineRule="auto"/>
        <w:ind w:left="1400" w:right="1472" w:hanging="713"/>
        <w:contextualSpacing w:val="0"/>
        <w:rPr>
          <w:rFonts w:ascii="Arial" w:hAnsi="Arial" w:cs="Arial"/>
          <w:color w:val="010101"/>
          <w:sz w:val="16"/>
          <w:szCs w:val="16"/>
        </w:rPr>
      </w:pPr>
      <w:r w:rsidRPr="007A3427">
        <w:rPr>
          <w:rFonts w:ascii="Arial" w:hAnsi="Arial" w:cs="Arial"/>
          <w:color w:val="010101"/>
          <w:w w:val="105"/>
          <w:sz w:val="16"/>
          <w:szCs w:val="16"/>
        </w:rPr>
        <w:t>As soon as it is aware of it the Supplier and Supplier Staff must report to the Buyer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actual</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suspected</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law,</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13.1,</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clauses</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26</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31.</w:t>
      </w:r>
    </w:p>
    <w:p w:rsidRPr="007A3427" w:rsidR="00A46CFE" w:rsidP="00C16872" w:rsidRDefault="00A46CFE" w14:paraId="1088AE69" w14:textId="77777777">
      <w:pPr>
        <w:pStyle w:val="ListParagraph"/>
        <w:widowControl w:val="0"/>
        <w:numPr>
          <w:ilvl w:val="1"/>
          <w:numId w:val="75"/>
        </w:numPr>
        <w:tabs>
          <w:tab w:val="left" w:pos="1398"/>
          <w:tab w:val="left" w:pos="1399"/>
        </w:tabs>
        <w:autoSpaceDE w:val="0"/>
        <w:autoSpaceDN w:val="0"/>
        <w:spacing w:after="0" w:line="252" w:lineRule="auto"/>
        <w:ind w:left="1398" w:right="1603" w:hanging="712"/>
        <w:contextualSpacing w:val="0"/>
        <w:rPr>
          <w:rFonts w:ascii="Arial" w:hAnsi="Arial" w:cs="Arial"/>
          <w:color w:val="010101"/>
          <w:sz w:val="16"/>
          <w:szCs w:val="16"/>
        </w:rPr>
      </w:pPr>
      <w:r w:rsidRPr="007A3427">
        <w:rPr>
          <w:rFonts w:ascii="Arial" w:hAnsi="Arial" w:cs="Arial"/>
          <w:color w:val="010101"/>
          <w:w w:val="105"/>
          <w:sz w:val="16"/>
          <w:szCs w:val="16"/>
        </w:rPr>
        <w:t>The Supplier must not retaliate against any of the Supplier Staff who in good faith</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reports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breach</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listed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13"/>
          <w:w w:val="105"/>
          <w:sz w:val="16"/>
          <w:szCs w:val="16"/>
        </w:rPr>
        <w:t xml:space="preserve"> </w:t>
      </w:r>
      <w:r w:rsidRPr="007A3427">
        <w:rPr>
          <w:rFonts w:ascii="Arial" w:hAnsi="Arial" w:cs="Arial"/>
          <w:color w:val="010101"/>
          <w:w w:val="105"/>
          <w:sz w:val="16"/>
          <w:szCs w:val="16"/>
        </w:rPr>
        <w:t>32.1.</w:t>
      </w:r>
    </w:p>
    <w:p w:rsidRPr="007A3427" w:rsidR="00A46CFE" w:rsidP="00A46CFE" w:rsidRDefault="00A46CFE" w14:paraId="6697A684" w14:textId="77777777">
      <w:pPr>
        <w:pStyle w:val="BodyText"/>
        <w:spacing w:before="7"/>
        <w:rPr>
          <w:sz w:val="16"/>
          <w:szCs w:val="16"/>
        </w:rPr>
      </w:pPr>
    </w:p>
    <w:p w:rsidRPr="007A3427" w:rsidR="00A46CFE" w:rsidP="00C16872" w:rsidRDefault="00A46CFE" w14:paraId="62DC14E1" w14:textId="77777777">
      <w:pPr>
        <w:pStyle w:val="Heading1"/>
        <w:widowControl w:val="0"/>
        <w:numPr>
          <w:ilvl w:val="0"/>
          <w:numId w:val="75"/>
        </w:numPr>
        <w:tabs>
          <w:tab w:val="left" w:pos="1397"/>
          <w:tab w:val="left" w:pos="1398"/>
        </w:tabs>
        <w:autoSpaceDE w:val="0"/>
        <w:autoSpaceDN w:val="0"/>
        <w:spacing w:after="0" w:line="240" w:lineRule="auto"/>
        <w:ind w:hanging="712"/>
        <w:jc w:val="left"/>
        <w:rPr>
          <w:sz w:val="16"/>
          <w:szCs w:val="16"/>
        </w:rPr>
      </w:pPr>
      <w:r w:rsidRPr="007A3427">
        <w:rPr>
          <w:color w:val="010101"/>
          <w:sz w:val="16"/>
          <w:szCs w:val="16"/>
        </w:rPr>
        <w:t>Resolving</w:t>
      </w:r>
      <w:r w:rsidRPr="007A3427">
        <w:rPr>
          <w:color w:val="010101"/>
          <w:spacing w:val="48"/>
          <w:sz w:val="16"/>
          <w:szCs w:val="16"/>
        </w:rPr>
        <w:t xml:space="preserve"> </w:t>
      </w:r>
      <w:r w:rsidRPr="007A3427">
        <w:rPr>
          <w:color w:val="010101"/>
          <w:sz w:val="16"/>
          <w:szCs w:val="16"/>
        </w:rPr>
        <w:t>disputes</w:t>
      </w:r>
    </w:p>
    <w:p w:rsidRPr="007A3427" w:rsidR="00A46CFE" w:rsidP="00C16872" w:rsidRDefault="00A46CFE" w14:paraId="3019F067" w14:textId="77777777">
      <w:pPr>
        <w:pStyle w:val="ListParagraph"/>
        <w:widowControl w:val="0"/>
        <w:numPr>
          <w:ilvl w:val="1"/>
          <w:numId w:val="75"/>
        </w:numPr>
        <w:tabs>
          <w:tab w:val="left" w:pos="1402"/>
          <w:tab w:val="left" w:pos="1403"/>
        </w:tabs>
        <w:autoSpaceDE w:val="0"/>
        <w:autoSpaceDN w:val="0"/>
        <w:spacing w:before="15" w:after="0" w:line="254" w:lineRule="auto"/>
        <w:ind w:right="1444" w:hanging="709"/>
        <w:contextualSpacing w:val="0"/>
        <w:rPr>
          <w:rFonts w:ascii="Arial" w:hAnsi="Arial" w:cs="Arial"/>
          <w:color w:val="010101"/>
          <w:sz w:val="16"/>
          <w:szCs w:val="16"/>
        </w:rPr>
      </w:pPr>
      <w:r w:rsidRPr="007A3427">
        <w:rPr>
          <w:rFonts w:ascii="Arial" w:hAnsi="Arial" w:cs="Arial"/>
          <w:color w:val="010101"/>
          <w:w w:val="105"/>
          <w:sz w:val="16"/>
          <w:szCs w:val="16"/>
        </w:rPr>
        <w:t>If there is a dispute between the Parties, their senior representatives who have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authority to settle the dispute will, within 28 days of a written request from the other</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Party,</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meet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good</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faith</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resolve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dispute.</w:t>
      </w:r>
    </w:p>
    <w:p w:rsidRPr="007A3427" w:rsidR="00A46CFE" w:rsidP="00C16872" w:rsidRDefault="00A46CFE" w14:paraId="20AF96F0" w14:textId="77777777">
      <w:pPr>
        <w:pStyle w:val="ListParagraph"/>
        <w:widowControl w:val="0"/>
        <w:numPr>
          <w:ilvl w:val="1"/>
          <w:numId w:val="75"/>
        </w:numPr>
        <w:tabs>
          <w:tab w:val="left" w:pos="1402"/>
          <w:tab w:val="left" w:pos="1403"/>
        </w:tabs>
        <w:autoSpaceDE w:val="0"/>
        <w:autoSpaceDN w:val="0"/>
        <w:spacing w:after="0" w:line="252" w:lineRule="auto"/>
        <w:ind w:right="1244" w:hanging="709"/>
        <w:contextualSpacing w:val="0"/>
        <w:rPr>
          <w:rFonts w:ascii="Arial" w:hAnsi="Arial" w:cs="Arial"/>
          <w:color w:val="010101"/>
          <w:sz w:val="16"/>
          <w:szCs w:val="16"/>
        </w:rPr>
      </w:pPr>
      <w:r w:rsidRPr="007A3427">
        <w:rPr>
          <w:rFonts w:ascii="Arial" w:hAnsi="Arial" w:cs="Arial"/>
          <w:color w:val="010101"/>
          <w:w w:val="105"/>
          <w:sz w:val="16"/>
          <w:szCs w:val="16"/>
        </w:rPr>
        <w:t>If the dispute is not resolved at that meeting, the Parties can attempt to settle it by</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mediation using the Centre for Effective Dispute Resolution (CEDR) Model Mediation</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Procedure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current at</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 time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dispute.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If</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Parties</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cannot</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agree</w:t>
      </w:r>
      <w:r w:rsidRPr="007A3427">
        <w:rPr>
          <w:rFonts w:ascii="Arial" w:hAnsi="Arial" w:cs="Arial"/>
          <w:color w:val="010101"/>
          <w:spacing w:val="12"/>
          <w:w w:val="105"/>
          <w:sz w:val="16"/>
          <w:szCs w:val="16"/>
        </w:rPr>
        <w:t xml:space="preserve"> </w:t>
      </w:r>
      <w:r w:rsidRPr="007A3427">
        <w:rPr>
          <w:rFonts w:ascii="Arial" w:hAnsi="Arial" w:cs="Arial"/>
          <w:color w:val="010101"/>
          <w:w w:val="105"/>
          <w:sz w:val="16"/>
          <w:szCs w:val="16"/>
        </w:rPr>
        <w:t>on</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a</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mediator, the mediator will be nominated by CEDR.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If either Party does not wish to</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use, or continue to use mediation, or mediation does not resolve the dispute,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dispute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must</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resolved</w:t>
      </w:r>
      <w:r w:rsidRPr="007A3427">
        <w:rPr>
          <w:rFonts w:ascii="Arial" w:hAnsi="Arial" w:cs="Arial"/>
          <w:color w:val="010101"/>
          <w:spacing w:val="18"/>
          <w:w w:val="105"/>
          <w:sz w:val="16"/>
          <w:szCs w:val="16"/>
        </w:rPr>
        <w:t xml:space="preserve"> </w:t>
      </w:r>
      <w:r w:rsidRPr="007A3427">
        <w:rPr>
          <w:rFonts w:ascii="Arial" w:hAnsi="Arial" w:cs="Arial"/>
          <w:color w:val="010101"/>
          <w:w w:val="105"/>
          <w:sz w:val="16"/>
          <w:szCs w:val="16"/>
        </w:rPr>
        <w:t>using</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clauses</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33.3</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to</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33.5.</w:t>
      </w:r>
    </w:p>
    <w:p w:rsidRPr="007A3427" w:rsidR="00A46CFE" w:rsidP="00C16872" w:rsidRDefault="00A46CFE" w14:paraId="6BCA467F" w14:textId="77777777">
      <w:pPr>
        <w:pStyle w:val="ListParagraph"/>
        <w:widowControl w:val="0"/>
        <w:numPr>
          <w:ilvl w:val="1"/>
          <w:numId w:val="75"/>
        </w:numPr>
        <w:tabs>
          <w:tab w:val="left" w:pos="1395"/>
          <w:tab w:val="left" w:pos="1397"/>
        </w:tabs>
        <w:autoSpaceDE w:val="0"/>
        <w:autoSpaceDN w:val="0"/>
        <w:spacing w:after="0" w:line="252" w:lineRule="auto"/>
        <w:ind w:left="1398" w:right="1830" w:hanging="711"/>
        <w:contextualSpacing w:val="0"/>
        <w:rPr>
          <w:rFonts w:ascii="Arial" w:hAnsi="Arial" w:cs="Arial"/>
          <w:color w:val="010101"/>
          <w:sz w:val="16"/>
          <w:szCs w:val="16"/>
        </w:rPr>
      </w:pPr>
      <w:r w:rsidRPr="007A3427">
        <w:rPr>
          <w:rFonts w:ascii="Arial" w:hAnsi="Arial" w:cs="Arial"/>
          <w:color w:val="010101"/>
          <w:w w:val="105"/>
          <w:sz w:val="16"/>
          <w:szCs w:val="16"/>
        </w:rPr>
        <w:t>Unless the Buyer refers the dispute to arbitration using clause 33.4, the Parties</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irrevocably agree that the courts of England and Wales have the exclusive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jurisdiction</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to:</w:t>
      </w:r>
    </w:p>
    <w:p w:rsidRPr="007A3427" w:rsidR="00A46CFE" w:rsidP="00C16872" w:rsidRDefault="00A46CFE" w14:paraId="49FF596B" w14:textId="77777777">
      <w:pPr>
        <w:pStyle w:val="ListParagraph"/>
        <w:widowControl w:val="0"/>
        <w:numPr>
          <w:ilvl w:val="2"/>
          <w:numId w:val="75"/>
        </w:numPr>
        <w:tabs>
          <w:tab w:val="left" w:pos="1968"/>
          <w:tab w:val="left" w:pos="1969"/>
        </w:tabs>
        <w:autoSpaceDE w:val="0"/>
        <w:autoSpaceDN w:val="0"/>
        <w:spacing w:before="4" w:after="0" w:line="240" w:lineRule="auto"/>
        <w:ind w:left="1968" w:hanging="570"/>
        <w:contextualSpacing w:val="0"/>
        <w:rPr>
          <w:rFonts w:ascii="Arial" w:hAnsi="Arial" w:cs="Arial"/>
          <w:sz w:val="16"/>
          <w:szCs w:val="16"/>
        </w:rPr>
      </w:pPr>
      <w:r w:rsidRPr="007A3427">
        <w:rPr>
          <w:rFonts w:ascii="Arial" w:hAnsi="Arial" w:cs="Arial"/>
          <w:color w:val="010101"/>
          <w:w w:val="105"/>
          <w:sz w:val="16"/>
          <w:szCs w:val="16"/>
        </w:rPr>
        <w:t>determine</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dispute</w:t>
      </w:r>
      <w:r w:rsidRPr="007A3427">
        <w:rPr>
          <w:rFonts w:ascii="Arial" w:hAnsi="Arial" w:cs="Arial"/>
          <w:color w:val="2D2D2D"/>
          <w:w w:val="105"/>
          <w:sz w:val="16"/>
          <w:szCs w:val="16"/>
        </w:rPr>
        <w:t>;</w:t>
      </w:r>
    </w:p>
    <w:p w:rsidRPr="007A3427" w:rsidR="00A46CFE" w:rsidP="00C16872" w:rsidRDefault="00A46CFE" w14:paraId="64162B45" w14:textId="77777777">
      <w:pPr>
        <w:pStyle w:val="ListParagraph"/>
        <w:widowControl w:val="0"/>
        <w:numPr>
          <w:ilvl w:val="2"/>
          <w:numId w:val="75"/>
        </w:numPr>
        <w:tabs>
          <w:tab w:val="left" w:pos="1968"/>
          <w:tab w:val="left" w:pos="1969"/>
        </w:tabs>
        <w:autoSpaceDE w:val="0"/>
        <w:autoSpaceDN w:val="0"/>
        <w:spacing w:before="8" w:after="0" w:line="240" w:lineRule="auto"/>
        <w:ind w:left="1968" w:hanging="570"/>
        <w:contextualSpacing w:val="0"/>
        <w:rPr>
          <w:rFonts w:ascii="Arial" w:hAnsi="Arial" w:cs="Arial"/>
          <w:sz w:val="16"/>
          <w:szCs w:val="16"/>
        </w:rPr>
      </w:pPr>
      <w:r w:rsidRPr="007A3427">
        <w:rPr>
          <w:rFonts w:ascii="Arial" w:hAnsi="Arial" w:cs="Arial"/>
          <w:color w:val="010101"/>
          <w:w w:val="105"/>
          <w:sz w:val="16"/>
          <w:szCs w:val="16"/>
        </w:rPr>
        <w:t>grant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interim</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remedies;</w:t>
      </w:r>
    </w:p>
    <w:p w:rsidRPr="007A3427" w:rsidR="00A46CFE" w:rsidP="00C16872" w:rsidRDefault="00A46CFE" w14:paraId="4186E842" w14:textId="77777777">
      <w:pPr>
        <w:pStyle w:val="ListParagraph"/>
        <w:widowControl w:val="0"/>
        <w:numPr>
          <w:ilvl w:val="2"/>
          <w:numId w:val="75"/>
        </w:numPr>
        <w:tabs>
          <w:tab w:val="left" w:pos="1968"/>
          <w:tab w:val="left" w:pos="1969"/>
        </w:tabs>
        <w:autoSpaceDE w:val="0"/>
        <w:autoSpaceDN w:val="0"/>
        <w:spacing w:before="18" w:after="0" w:line="240" w:lineRule="auto"/>
        <w:ind w:left="1968" w:hanging="570"/>
        <w:contextualSpacing w:val="0"/>
        <w:rPr>
          <w:rFonts w:ascii="Arial" w:hAnsi="Arial" w:cs="Arial"/>
          <w:sz w:val="16"/>
          <w:szCs w:val="16"/>
        </w:rPr>
      </w:pPr>
      <w:r w:rsidRPr="007A3427">
        <w:rPr>
          <w:rFonts w:ascii="Arial" w:hAnsi="Arial" w:cs="Arial"/>
          <w:color w:val="010101"/>
          <w:w w:val="105"/>
          <w:sz w:val="16"/>
          <w:szCs w:val="16"/>
        </w:rPr>
        <w:t>grant</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other</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provisional</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10"/>
          <w:w w:val="105"/>
          <w:sz w:val="16"/>
          <w:szCs w:val="16"/>
        </w:rPr>
        <w:t xml:space="preserve"> </w:t>
      </w:r>
      <w:r w:rsidRPr="007A3427">
        <w:rPr>
          <w:rFonts w:ascii="Arial" w:hAnsi="Arial" w:cs="Arial"/>
          <w:color w:val="010101"/>
          <w:w w:val="105"/>
          <w:sz w:val="16"/>
          <w:szCs w:val="16"/>
        </w:rPr>
        <w:t>protective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relief</w:t>
      </w:r>
      <w:r w:rsidRPr="007A3427">
        <w:rPr>
          <w:rFonts w:ascii="Arial" w:hAnsi="Arial" w:cs="Arial"/>
          <w:color w:val="2D2D2D"/>
          <w:w w:val="105"/>
          <w:sz w:val="16"/>
          <w:szCs w:val="16"/>
        </w:rPr>
        <w:t>.</w:t>
      </w:r>
    </w:p>
    <w:p w:rsidRPr="007A3427" w:rsidR="00A46CFE" w:rsidP="00C16872" w:rsidRDefault="00A46CFE" w14:paraId="05EB7309" w14:textId="77777777">
      <w:pPr>
        <w:pStyle w:val="ListParagraph"/>
        <w:widowControl w:val="0"/>
        <w:numPr>
          <w:ilvl w:val="1"/>
          <w:numId w:val="75"/>
        </w:numPr>
        <w:tabs>
          <w:tab w:val="left" w:pos="1398"/>
          <w:tab w:val="left" w:pos="1399"/>
        </w:tabs>
        <w:autoSpaceDE w:val="0"/>
        <w:autoSpaceDN w:val="0"/>
        <w:spacing w:before="94" w:after="0" w:line="252" w:lineRule="auto"/>
        <w:ind w:right="1270" w:hanging="709"/>
        <w:contextualSpacing w:val="0"/>
        <w:rPr>
          <w:rFonts w:ascii="Arial" w:hAnsi="Arial" w:cs="Arial"/>
          <w:color w:val="010101"/>
          <w:sz w:val="16"/>
          <w:szCs w:val="16"/>
        </w:rPr>
      </w:pPr>
      <w:r w:rsidRPr="007A3427">
        <w:rPr>
          <w:rFonts w:ascii="Arial" w:hAnsi="Arial" w:cs="Arial"/>
          <w:color w:val="010101"/>
          <w:w w:val="105"/>
          <w:sz w:val="16"/>
          <w:szCs w:val="16"/>
        </w:rPr>
        <w:t>The Supplier agrees that the Buyer has the exclusive right to refer any dispute to be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finally resolved by arbitration under the London Court of International Arbitration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Rules current at the time of the dispute.  There will be only one arbitrator.  The seat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or</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legal</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place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arbitration</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will</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London</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and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4"/>
          <w:w w:val="105"/>
          <w:sz w:val="16"/>
          <w:szCs w:val="16"/>
        </w:rPr>
        <w:t xml:space="preserve"> </w:t>
      </w:r>
      <w:r w:rsidRPr="007A3427">
        <w:rPr>
          <w:rFonts w:ascii="Arial" w:hAnsi="Arial" w:cs="Arial"/>
          <w:color w:val="010101"/>
          <w:w w:val="105"/>
          <w:sz w:val="16"/>
          <w:szCs w:val="16"/>
        </w:rPr>
        <w:t>proceedings</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will</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be</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in</w:t>
      </w:r>
      <w:r w:rsidRPr="007A3427">
        <w:rPr>
          <w:rFonts w:ascii="Arial" w:hAnsi="Arial" w:cs="Arial"/>
          <w:color w:val="010101"/>
          <w:spacing w:val="-11"/>
          <w:w w:val="105"/>
          <w:sz w:val="16"/>
          <w:szCs w:val="16"/>
        </w:rPr>
        <w:t xml:space="preserve"> </w:t>
      </w:r>
      <w:r w:rsidRPr="007A3427">
        <w:rPr>
          <w:rFonts w:ascii="Arial" w:hAnsi="Arial" w:cs="Arial"/>
          <w:color w:val="010101"/>
          <w:w w:val="105"/>
          <w:sz w:val="16"/>
          <w:szCs w:val="16"/>
        </w:rPr>
        <w:t>English.</w:t>
      </w:r>
    </w:p>
    <w:p w:rsidRPr="007A3427" w:rsidR="00A46CFE" w:rsidP="00C16872" w:rsidRDefault="00A46CFE" w14:paraId="4BA21A21" w14:textId="77777777">
      <w:pPr>
        <w:pStyle w:val="ListParagraph"/>
        <w:widowControl w:val="0"/>
        <w:numPr>
          <w:ilvl w:val="1"/>
          <w:numId w:val="75"/>
        </w:numPr>
        <w:tabs>
          <w:tab w:val="left" w:pos="1398"/>
          <w:tab w:val="left" w:pos="1399"/>
        </w:tabs>
        <w:autoSpaceDE w:val="0"/>
        <w:autoSpaceDN w:val="0"/>
        <w:spacing w:after="0" w:line="252" w:lineRule="auto"/>
        <w:ind w:left="1397" w:right="1403" w:hanging="710"/>
        <w:contextualSpacing w:val="0"/>
        <w:rPr>
          <w:rFonts w:ascii="Arial" w:hAnsi="Arial" w:cs="Arial"/>
          <w:color w:val="010101"/>
          <w:sz w:val="16"/>
          <w:szCs w:val="16"/>
        </w:rPr>
      </w:pPr>
      <w:r w:rsidRPr="007A3427">
        <w:rPr>
          <w:rFonts w:ascii="Arial" w:hAnsi="Arial" w:cs="Arial"/>
          <w:color w:val="010101"/>
          <w:w w:val="105"/>
          <w:sz w:val="16"/>
          <w:szCs w:val="16"/>
        </w:rPr>
        <w:t>The Buyer has the right to refer a dispute to arbitration even if the Supplier has</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started or has attempted to start court proceedings under clause 33.3, unless 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Buyer has agreed to the court proceedings or participated in them.</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Even if court</w:t>
      </w:r>
      <w:r w:rsidRPr="007A3427">
        <w:rPr>
          <w:rFonts w:ascii="Arial" w:hAnsi="Arial" w:cs="Arial"/>
          <w:color w:val="010101"/>
          <w:spacing w:val="1"/>
          <w:w w:val="105"/>
          <w:sz w:val="16"/>
          <w:szCs w:val="16"/>
        </w:rPr>
        <w:t xml:space="preserve"> </w:t>
      </w:r>
      <w:r w:rsidRPr="007A3427">
        <w:rPr>
          <w:rFonts w:ascii="Arial" w:hAnsi="Arial" w:cs="Arial"/>
          <w:color w:val="010101"/>
          <w:spacing w:val="-1"/>
          <w:w w:val="105"/>
          <w:sz w:val="16"/>
          <w:szCs w:val="16"/>
        </w:rPr>
        <w:t xml:space="preserve">proceedings </w:t>
      </w:r>
      <w:r w:rsidRPr="007A3427">
        <w:rPr>
          <w:rFonts w:ascii="Arial" w:hAnsi="Arial" w:cs="Arial"/>
          <w:color w:val="010101"/>
          <w:w w:val="105"/>
          <w:sz w:val="16"/>
          <w:szCs w:val="16"/>
        </w:rPr>
        <w:t>have started, the Parties must do everything necessary to ensure that</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the court proceedings are stayed in favour of any arbitration proceedings if they are</w:t>
      </w:r>
      <w:r w:rsidRPr="007A3427">
        <w:rPr>
          <w:rFonts w:ascii="Arial" w:hAnsi="Arial" w:cs="Arial"/>
          <w:color w:val="010101"/>
          <w:spacing w:val="-59"/>
          <w:w w:val="105"/>
          <w:sz w:val="16"/>
          <w:szCs w:val="16"/>
        </w:rPr>
        <w:t xml:space="preserve"> </w:t>
      </w:r>
      <w:r w:rsidRPr="007A3427">
        <w:rPr>
          <w:rFonts w:ascii="Arial" w:hAnsi="Arial" w:cs="Arial"/>
          <w:color w:val="010101"/>
          <w:w w:val="105"/>
          <w:sz w:val="16"/>
          <w:szCs w:val="16"/>
        </w:rPr>
        <w:t>started</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under</w:t>
      </w:r>
      <w:r w:rsidRPr="007A3427">
        <w:rPr>
          <w:rFonts w:ascii="Arial" w:hAnsi="Arial" w:cs="Arial"/>
          <w:color w:val="010101"/>
          <w:spacing w:val="9"/>
          <w:w w:val="105"/>
          <w:sz w:val="16"/>
          <w:szCs w:val="16"/>
        </w:rPr>
        <w:t xml:space="preserve"> </w:t>
      </w:r>
      <w:r w:rsidRPr="007A3427">
        <w:rPr>
          <w:rFonts w:ascii="Arial" w:hAnsi="Arial" w:cs="Arial"/>
          <w:color w:val="010101"/>
          <w:w w:val="105"/>
          <w:sz w:val="16"/>
          <w:szCs w:val="16"/>
        </w:rPr>
        <w:t>clause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33.4.</w:t>
      </w:r>
    </w:p>
    <w:p w:rsidRPr="007A3427" w:rsidR="00A46CFE" w:rsidP="00C16872" w:rsidRDefault="00A46CFE" w14:paraId="088E9317" w14:textId="77777777">
      <w:pPr>
        <w:pStyle w:val="ListParagraph"/>
        <w:widowControl w:val="0"/>
        <w:numPr>
          <w:ilvl w:val="1"/>
          <w:numId w:val="75"/>
        </w:numPr>
        <w:tabs>
          <w:tab w:val="left" w:pos="1398"/>
          <w:tab w:val="left" w:pos="1399"/>
        </w:tabs>
        <w:autoSpaceDE w:val="0"/>
        <w:autoSpaceDN w:val="0"/>
        <w:spacing w:after="0" w:line="240" w:lineRule="auto"/>
        <w:ind w:left="1398" w:hanging="712"/>
        <w:contextualSpacing w:val="0"/>
        <w:rPr>
          <w:rFonts w:ascii="Arial" w:hAnsi="Arial" w:cs="Arial"/>
          <w:color w:val="010101"/>
          <w:sz w:val="16"/>
          <w:szCs w:val="16"/>
        </w:rPr>
      </w:pPr>
      <w:r w:rsidRPr="007A3427">
        <w:rPr>
          <w:rFonts w:ascii="Arial" w:hAnsi="Arial" w:cs="Arial"/>
          <w:color w:val="010101"/>
          <w:w w:val="105"/>
          <w:sz w:val="16"/>
          <w:szCs w:val="16"/>
        </w:rPr>
        <w:t>The</w:t>
      </w:r>
      <w:r w:rsidRPr="007A3427">
        <w:rPr>
          <w:rFonts w:ascii="Arial" w:hAnsi="Arial" w:cs="Arial"/>
          <w:color w:val="010101"/>
          <w:spacing w:val="-7"/>
          <w:w w:val="105"/>
          <w:sz w:val="16"/>
          <w:szCs w:val="16"/>
        </w:rPr>
        <w:t xml:space="preserve"> </w:t>
      </w:r>
      <w:r w:rsidRPr="007A3427">
        <w:rPr>
          <w:rFonts w:ascii="Arial" w:hAnsi="Arial" w:cs="Arial"/>
          <w:color w:val="010101"/>
          <w:w w:val="105"/>
          <w:sz w:val="16"/>
          <w:szCs w:val="16"/>
        </w:rPr>
        <w:t>Supplier</w:t>
      </w:r>
      <w:r w:rsidRPr="007A3427">
        <w:rPr>
          <w:rFonts w:ascii="Arial" w:hAnsi="Arial" w:cs="Arial"/>
          <w:color w:val="010101"/>
          <w:spacing w:val="2"/>
          <w:w w:val="105"/>
          <w:sz w:val="16"/>
          <w:szCs w:val="16"/>
        </w:rPr>
        <w:t xml:space="preserve"> </w:t>
      </w:r>
      <w:r w:rsidRPr="007A3427">
        <w:rPr>
          <w:rFonts w:ascii="Arial" w:hAnsi="Arial" w:cs="Arial"/>
          <w:color w:val="010101"/>
          <w:w w:val="105"/>
          <w:sz w:val="16"/>
          <w:szCs w:val="16"/>
        </w:rPr>
        <w:t>cannot</w:t>
      </w:r>
      <w:r w:rsidRPr="007A3427">
        <w:rPr>
          <w:rFonts w:ascii="Arial" w:hAnsi="Arial" w:cs="Arial"/>
          <w:color w:val="010101"/>
          <w:spacing w:val="-6"/>
          <w:w w:val="105"/>
          <w:sz w:val="16"/>
          <w:szCs w:val="16"/>
        </w:rPr>
        <w:t xml:space="preserve"> </w:t>
      </w:r>
      <w:r w:rsidRPr="007A3427">
        <w:rPr>
          <w:rFonts w:ascii="Arial" w:hAnsi="Arial" w:cs="Arial"/>
          <w:color w:val="010101"/>
          <w:w w:val="105"/>
          <w:sz w:val="16"/>
          <w:szCs w:val="16"/>
        </w:rPr>
        <w:t>suspend</w:t>
      </w:r>
      <w:r w:rsidRPr="007A3427">
        <w:rPr>
          <w:rFonts w:ascii="Arial" w:hAnsi="Arial" w:cs="Arial"/>
          <w:color w:val="010101"/>
          <w:spacing w:val="3"/>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4"/>
          <w:w w:val="105"/>
          <w:sz w:val="16"/>
          <w:szCs w:val="16"/>
        </w:rPr>
        <w:t xml:space="preserve"> </w:t>
      </w:r>
      <w:r w:rsidRPr="007A3427">
        <w:rPr>
          <w:rFonts w:ascii="Arial" w:hAnsi="Arial" w:cs="Arial"/>
          <w:color w:val="010101"/>
          <w:w w:val="105"/>
          <w:sz w:val="16"/>
          <w:szCs w:val="16"/>
        </w:rPr>
        <w:t>performance</w:t>
      </w:r>
      <w:r w:rsidRPr="007A3427">
        <w:rPr>
          <w:rFonts w:ascii="Arial" w:hAnsi="Arial" w:cs="Arial"/>
          <w:color w:val="010101"/>
          <w:spacing w:val="16"/>
          <w:w w:val="105"/>
          <w:sz w:val="16"/>
          <w:szCs w:val="16"/>
        </w:rPr>
        <w:t xml:space="preserve"> </w:t>
      </w:r>
      <w:r w:rsidRPr="007A3427">
        <w:rPr>
          <w:rFonts w:ascii="Arial" w:hAnsi="Arial" w:cs="Arial"/>
          <w:color w:val="010101"/>
          <w:w w:val="105"/>
          <w:sz w:val="16"/>
          <w:szCs w:val="16"/>
        </w:rPr>
        <w:t>of</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the</w:t>
      </w:r>
      <w:r w:rsidRPr="007A3427">
        <w:rPr>
          <w:rFonts w:ascii="Arial" w:hAnsi="Arial" w:cs="Arial"/>
          <w:color w:val="010101"/>
          <w:spacing w:val="1"/>
          <w:w w:val="105"/>
          <w:sz w:val="16"/>
          <w:szCs w:val="16"/>
        </w:rPr>
        <w:t xml:space="preserve"> </w:t>
      </w:r>
      <w:r w:rsidRPr="007A3427">
        <w:rPr>
          <w:rFonts w:ascii="Arial" w:hAnsi="Arial" w:cs="Arial"/>
          <w:color w:val="010101"/>
          <w:w w:val="105"/>
          <w:sz w:val="16"/>
          <w:szCs w:val="16"/>
        </w:rPr>
        <w:t>Contract during</w:t>
      </w:r>
      <w:r w:rsidRPr="007A3427">
        <w:rPr>
          <w:rFonts w:ascii="Arial" w:hAnsi="Arial" w:cs="Arial"/>
          <w:color w:val="010101"/>
          <w:spacing w:val="-5"/>
          <w:w w:val="105"/>
          <w:sz w:val="16"/>
          <w:szCs w:val="16"/>
        </w:rPr>
        <w:t xml:space="preserve"> </w:t>
      </w:r>
      <w:r w:rsidRPr="007A3427">
        <w:rPr>
          <w:rFonts w:ascii="Arial" w:hAnsi="Arial" w:cs="Arial"/>
          <w:color w:val="010101"/>
          <w:w w:val="105"/>
          <w:sz w:val="16"/>
          <w:szCs w:val="16"/>
        </w:rPr>
        <w:t>any</w:t>
      </w:r>
      <w:r w:rsidRPr="007A3427">
        <w:rPr>
          <w:rFonts w:ascii="Arial" w:hAnsi="Arial" w:cs="Arial"/>
          <w:color w:val="010101"/>
          <w:spacing w:val="-8"/>
          <w:w w:val="105"/>
          <w:sz w:val="16"/>
          <w:szCs w:val="16"/>
        </w:rPr>
        <w:t xml:space="preserve"> </w:t>
      </w:r>
      <w:r w:rsidRPr="007A3427">
        <w:rPr>
          <w:rFonts w:ascii="Arial" w:hAnsi="Arial" w:cs="Arial"/>
          <w:color w:val="010101"/>
          <w:w w:val="105"/>
          <w:sz w:val="16"/>
          <w:szCs w:val="16"/>
        </w:rPr>
        <w:t>dispute.</w:t>
      </w:r>
    </w:p>
    <w:p w:rsidRPr="007A3427" w:rsidR="00A46CFE" w:rsidP="00A46CFE" w:rsidRDefault="00A46CFE" w14:paraId="60AD90BA" w14:textId="77777777">
      <w:pPr>
        <w:pStyle w:val="BodyText"/>
        <w:rPr>
          <w:sz w:val="16"/>
          <w:szCs w:val="16"/>
        </w:rPr>
      </w:pPr>
    </w:p>
    <w:p w:rsidRPr="007A3427" w:rsidR="00A46CFE" w:rsidP="00C16872" w:rsidRDefault="00A46CFE" w14:paraId="7D961253" w14:textId="77777777">
      <w:pPr>
        <w:pStyle w:val="Heading1"/>
        <w:widowControl w:val="0"/>
        <w:numPr>
          <w:ilvl w:val="0"/>
          <w:numId w:val="75"/>
        </w:numPr>
        <w:tabs>
          <w:tab w:val="left" w:pos="1402"/>
          <w:tab w:val="left" w:pos="1403"/>
        </w:tabs>
        <w:autoSpaceDE w:val="0"/>
        <w:autoSpaceDN w:val="0"/>
        <w:spacing w:before="127" w:after="0" w:line="240" w:lineRule="auto"/>
        <w:ind w:left="1402" w:hanging="717"/>
        <w:jc w:val="left"/>
        <w:rPr>
          <w:sz w:val="16"/>
          <w:szCs w:val="16"/>
        </w:rPr>
      </w:pPr>
      <w:r w:rsidRPr="007A3427">
        <w:rPr>
          <w:color w:val="010101"/>
          <w:w w:val="105"/>
          <w:sz w:val="16"/>
          <w:szCs w:val="16"/>
        </w:rPr>
        <w:t>Which</w:t>
      </w:r>
      <w:r w:rsidRPr="007A3427">
        <w:rPr>
          <w:color w:val="010101"/>
          <w:spacing w:val="-8"/>
          <w:w w:val="105"/>
          <w:sz w:val="16"/>
          <w:szCs w:val="16"/>
        </w:rPr>
        <w:t xml:space="preserve"> </w:t>
      </w:r>
      <w:r w:rsidRPr="007A3427">
        <w:rPr>
          <w:color w:val="010101"/>
          <w:w w:val="105"/>
          <w:sz w:val="16"/>
          <w:szCs w:val="16"/>
        </w:rPr>
        <w:t>law</w:t>
      </w:r>
      <w:r w:rsidRPr="007A3427">
        <w:rPr>
          <w:color w:val="010101"/>
          <w:spacing w:val="-14"/>
          <w:w w:val="105"/>
          <w:sz w:val="16"/>
          <w:szCs w:val="16"/>
        </w:rPr>
        <w:t xml:space="preserve"> </w:t>
      </w:r>
      <w:r w:rsidRPr="007A3427">
        <w:rPr>
          <w:color w:val="010101"/>
          <w:w w:val="105"/>
          <w:sz w:val="16"/>
          <w:szCs w:val="16"/>
        </w:rPr>
        <w:t>applies</w:t>
      </w:r>
    </w:p>
    <w:p w:rsidRPr="007A3427" w:rsidR="00A46CFE" w:rsidP="00A46CFE" w:rsidRDefault="00A46CFE" w14:paraId="0149E36E" w14:textId="77777777">
      <w:pPr>
        <w:pStyle w:val="BodyText"/>
        <w:spacing w:before="14" w:line="252" w:lineRule="auto"/>
        <w:ind w:left="1396" w:right="1814" w:firstLine="2"/>
        <w:rPr>
          <w:sz w:val="16"/>
          <w:szCs w:val="16"/>
        </w:rPr>
      </w:pPr>
      <w:r w:rsidRPr="007A3427">
        <w:rPr>
          <w:color w:val="010101"/>
          <w:w w:val="105"/>
          <w:sz w:val="16"/>
          <w:szCs w:val="16"/>
        </w:rPr>
        <w:t>This Contract and any issues arising out of, or connected to it, are governed by</w:t>
      </w:r>
      <w:r w:rsidRPr="007A3427">
        <w:rPr>
          <w:color w:val="010101"/>
          <w:spacing w:val="-59"/>
          <w:w w:val="105"/>
          <w:sz w:val="16"/>
          <w:szCs w:val="16"/>
        </w:rPr>
        <w:t xml:space="preserve"> </w:t>
      </w:r>
      <w:r w:rsidRPr="007A3427">
        <w:rPr>
          <w:color w:val="010101"/>
          <w:w w:val="105"/>
          <w:sz w:val="16"/>
          <w:szCs w:val="16"/>
        </w:rPr>
        <w:t>English</w:t>
      </w:r>
      <w:r w:rsidRPr="007A3427">
        <w:rPr>
          <w:color w:val="010101"/>
          <w:spacing w:val="7"/>
          <w:w w:val="105"/>
          <w:sz w:val="16"/>
          <w:szCs w:val="16"/>
        </w:rPr>
        <w:t xml:space="preserve"> </w:t>
      </w:r>
      <w:r w:rsidRPr="007A3427">
        <w:rPr>
          <w:color w:val="010101"/>
          <w:w w:val="105"/>
          <w:sz w:val="16"/>
          <w:szCs w:val="16"/>
        </w:rPr>
        <w:t>law.</w:t>
      </w:r>
    </w:p>
    <w:p w:rsidRPr="007F5E84" w:rsidR="007F5E84" w:rsidP="007F5E84" w:rsidRDefault="007F5E84" w14:paraId="1C863E4F" w14:textId="77777777">
      <w:pPr>
        <w:rPr>
          <w:color w:val="010101"/>
          <w:w w:val="105"/>
          <w:sz w:val="21"/>
        </w:rPr>
      </w:pPr>
    </w:p>
    <w:sectPr w:rsidRPr="007F5E84" w:rsidR="007F5E84">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25D3" w:rsidP="00451A1B" w:rsidRDefault="00CD25D3" w14:paraId="005B473E" w14:textId="77777777">
      <w:pPr>
        <w:spacing w:after="0" w:line="240" w:lineRule="auto"/>
      </w:pPr>
      <w:r>
        <w:separator/>
      </w:r>
    </w:p>
  </w:endnote>
  <w:endnote w:type="continuationSeparator" w:id="0">
    <w:p w:rsidR="00CD25D3" w:rsidP="00451A1B" w:rsidRDefault="00CD25D3" w14:paraId="01AE4AE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25D3" w:rsidRDefault="00CD25D3" w14:paraId="514697A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25D3" w:rsidRDefault="00CD25D3" w14:paraId="2D13070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25D3" w:rsidRDefault="00CD25D3" w14:paraId="55E28A6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25D3" w:rsidP="00451A1B" w:rsidRDefault="00CD25D3" w14:paraId="7D7D96C6" w14:textId="77777777">
      <w:pPr>
        <w:spacing w:after="0" w:line="240" w:lineRule="auto"/>
      </w:pPr>
      <w:r>
        <w:separator/>
      </w:r>
    </w:p>
  </w:footnote>
  <w:footnote w:type="continuationSeparator" w:id="0">
    <w:p w:rsidR="00CD25D3" w:rsidP="00451A1B" w:rsidRDefault="00CD25D3" w14:paraId="4210CA7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25D3" w:rsidRDefault="00CD25D3" w14:paraId="4C034EE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25D3" w:rsidRDefault="00CD25D3" w14:paraId="56E1ACE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D25D3" w:rsidRDefault="00CD25D3" w14:paraId="1E3583B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36661"/>
    <w:multiLevelType w:val="multilevel"/>
    <w:tmpl w:val="A7CCBEE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F44B0"/>
    <w:multiLevelType w:val="multilevel"/>
    <w:tmpl w:val="268052FE"/>
    <w:lvl w:ilvl="0">
      <w:start w:val="1"/>
      <w:numFmt w:val="decimal"/>
      <w:lvlText w:val="%1"/>
      <w:lvlJc w:val="left"/>
      <w:pPr>
        <w:tabs>
          <w:tab w:val="num" w:pos="0"/>
        </w:tabs>
        <w:ind w:left="360" w:hanging="360"/>
      </w:pPr>
      <w:rPr>
        <w:rFonts w:hint="default"/>
      </w:rPr>
    </w:lvl>
    <w:lvl w:ilvl="1">
      <w:start w:val="1"/>
      <w:numFmt w:val="decimal"/>
      <w:lvlRestart w:val="0"/>
      <w:pStyle w:val="paragraph2no"/>
      <w:isLgl/>
      <w:lvlText w:val="%1.%2"/>
      <w:lvlJc w:val="left"/>
      <w:pPr>
        <w:tabs>
          <w:tab w:val="num" w:pos="568"/>
        </w:tabs>
        <w:ind w:left="928" w:hanging="360"/>
      </w:pPr>
      <w:rPr>
        <w:rFonts w:hint="default" w:cs="Times New Roman"/>
        <w:b/>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 w15:restartNumberingAfterBreak="0">
    <w:nsid w:val="09523703"/>
    <w:multiLevelType w:val="multilevel"/>
    <w:tmpl w:val="6C44E868"/>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DF5C3E"/>
    <w:multiLevelType w:val="hybridMultilevel"/>
    <w:tmpl w:val="606A5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8B2E1F"/>
    <w:multiLevelType w:val="hybridMultilevel"/>
    <w:tmpl w:val="2018A28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5" w15:restartNumberingAfterBreak="0">
    <w:nsid w:val="0BCE0481"/>
    <w:multiLevelType w:val="multilevel"/>
    <w:tmpl w:val="F70C3556"/>
    <w:lvl w:ilvl="0">
      <w:start w:val="1"/>
      <w:numFmt w:val="decimalZero"/>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907298"/>
    <w:multiLevelType w:val="hybridMultilevel"/>
    <w:tmpl w:val="275EB22C"/>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7" w15:restartNumberingAfterBreak="0">
    <w:nsid w:val="115466AA"/>
    <w:multiLevelType w:val="hybridMultilevel"/>
    <w:tmpl w:val="CA4AF342"/>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8" w15:restartNumberingAfterBreak="0">
    <w:nsid w:val="11825EA9"/>
    <w:multiLevelType w:val="multilevel"/>
    <w:tmpl w:val="B5EA651E"/>
    <w:lvl w:ilvl="0">
      <w:start w:val="1"/>
      <w:numFmt w:val="decimal"/>
      <w:pStyle w:val="Schedule"/>
      <w:lvlText w:val="Schedule %1"/>
      <w:lvlJc w:val="left"/>
      <w:pPr>
        <w:ind w:left="360" w:hanging="360"/>
      </w:pPr>
      <w:rPr>
        <w:rFonts w:hint="default"/>
        <w:color w:val="000000"/>
      </w:rPr>
    </w:lvl>
    <w:lvl w:ilvl="1">
      <w:start w:val="1"/>
      <w:numFmt w:val="decimal"/>
      <w:pStyle w:val="Part"/>
      <w:lvlText w:val="Part %2"/>
      <w:lvlJc w:val="left"/>
      <w:pPr>
        <w:ind w:left="357" w:hanging="357"/>
      </w:pPr>
      <w:rPr>
        <w:rFonts w:hint="default"/>
        <w:color w:val="000000"/>
      </w:rPr>
    </w:lvl>
    <w:lvl w:ilvl="2">
      <w:start w:val="1"/>
      <w:numFmt w:val="decimal"/>
      <w:pStyle w:val="ScheduleTitleClause"/>
      <w:lvlText w:val="%3."/>
      <w:lvlJc w:val="left"/>
      <w:pPr>
        <w:tabs>
          <w:tab w:val="num" w:pos="720"/>
        </w:tabs>
        <w:ind w:left="720" w:hanging="720"/>
      </w:pPr>
      <w:rPr>
        <w:rFonts w:hint="default"/>
        <w:color w:val="000000"/>
      </w:rPr>
    </w:lvl>
    <w:lvl w:ilvl="3">
      <w:start w:val="1"/>
      <w:numFmt w:val="decimal"/>
      <w:pStyle w:val="ScheduleUntitledsubclause1"/>
      <w:lvlText w:val="%3.%4"/>
      <w:lvlJc w:val="left"/>
      <w:pPr>
        <w:tabs>
          <w:tab w:val="num" w:pos="720"/>
        </w:tabs>
        <w:ind w:left="720" w:hanging="720"/>
      </w:pPr>
      <w:rPr>
        <w:rFonts w:hint="default"/>
        <w:color w:val="000000"/>
      </w:rPr>
    </w:lvl>
    <w:lvl w:ilvl="4">
      <w:start w:val="1"/>
      <w:numFmt w:val="lowerLetter"/>
      <w:pStyle w:val="ScheduleUntitledsubclause2"/>
      <w:lvlText w:val="(%5)"/>
      <w:lvlJc w:val="left"/>
      <w:pPr>
        <w:tabs>
          <w:tab w:val="num" w:pos="1555"/>
        </w:tabs>
        <w:ind w:left="1555" w:hanging="561"/>
      </w:pPr>
      <w:rPr>
        <w:rFonts w:hint="default"/>
        <w:color w:val="000000"/>
      </w:rPr>
    </w:lvl>
    <w:lvl w:ilvl="5">
      <w:start w:val="1"/>
      <w:numFmt w:val="lowerRoman"/>
      <w:pStyle w:val="ScheduleUntitledsubclause3"/>
      <w:lvlText w:val="(%6)"/>
      <w:lvlJc w:val="left"/>
      <w:pPr>
        <w:tabs>
          <w:tab w:val="num" w:pos="2419"/>
        </w:tabs>
        <w:ind w:left="2275" w:hanging="576"/>
      </w:pPr>
      <w:rPr>
        <w:rFonts w:hint="default"/>
        <w:color w:val="00000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2561D7F"/>
    <w:multiLevelType w:val="hybridMultilevel"/>
    <w:tmpl w:val="23A2877A"/>
    <w:lvl w:ilvl="0" w:tplc="08090001">
      <w:start w:val="1"/>
      <w:numFmt w:val="bullet"/>
      <w:lvlText w:val=""/>
      <w:lvlJc w:val="left"/>
      <w:pPr>
        <w:ind w:left="1435" w:hanging="360"/>
      </w:pPr>
      <w:rPr>
        <w:rFonts w:hint="default" w:ascii="Symbol" w:hAnsi="Symbol"/>
      </w:rPr>
    </w:lvl>
    <w:lvl w:ilvl="1" w:tplc="08090003" w:tentative="1">
      <w:start w:val="1"/>
      <w:numFmt w:val="bullet"/>
      <w:lvlText w:val="o"/>
      <w:lvlJc w:val="left"/>
      <w:pPr>
        <w:ind w:left="2155" w:hanging="360"/>
      </w:pPr>
      <w:rPr>
        <w:rFonts w:hint="default" w:ascii="Courier New" w:hAnsi="Courier New" w:cs="Courier New"/>
      </w:rPr>
    </w:lvl>
    <w:lvl w:ilvl="2" w:tplc="08090005" w:tentative="1">
      <w:start w:val="1"/>
      <w:numFmt w:val="bullet"/>
      <w:lvlText w:val=""/>
      <w:lvlJc w:val="left"/>
      <w:pPr>
        <w:ind w:left="2875" w:hanging="360"/>
      </w:pPr>
      <w:rPr>
        <w:rFonts w:hint="default" w:ascii="Wingdings" w:hAnsi="Wingdings"/>
      </w:rPr>
    </w:lvl>
    <w:lvl w:ilvl="3" w:tplc="08090001" w:tentative="1">
      <w:start w:val="1"/>
      <w:numFmt w:val="bullet"/>
      <w:lvlText w:val=""/>
      <w:lvlJc w:val="left"/>
      <w:pPr>
        <w:ind w:left="3595" w:hanging="360"/>
      </w:pPr>
      <w:rPr>
        <w:rFonts w:hint="default" w:ascii="Symbol" w:hAnsi="Symbol"/>
      </w:rPr>
    </w:lvl>
    <w:lvl w:ilvl="4" w:tplc="08090003" w:tentative="1">
      <w:start w:val="1"/>
      <w:numFmt w:val="bullet"/>
      <w:lvlText w:val="o"/>
      <w:lvlJc w:val="left"/>
      <w:pPr>
        <w:ind w:left="4315" w:hanging="360"/>
      </w:pPr>
      <w:rPr>
        <w:rFonts w:hint="default" w:ascii="Courier New" w:hAnsi="Courier New" w:cs="Courier New"/>
      </w:rPr>
    </w:lvl>
    <w:lvl w:ilvl="5" w:tplc="08090005" w:tentative="1">
      <w:start w:val="1"/>
      <w:numFmt w:val="bullet"/>
      <w:lvlText w:val=""/>
      <w:lvlJc w:val="left"/>
      <w:pPr>
        <w:ind w:left="5035" w:hanging="360"/>
      </w:pPr>
      <w:rPr>
        <w:rFonts w:hint="default" w:ascii="Wingdings" w:hAnsi="Wingdings"/>
      </w:rPr>
    </w:lvl>
    <w:lvl w:ilvl="6" w:tplc="08090001" w:tentative="1">
      <w:start w:val="1"/>
      <w:numFmt w:val="bullet"/>
      <w:lvlText w:val=""/>
      <w:lvlJc w:val="left"/>
      <w:pPr>
        <w:ind w:left="5755" w:hanging="360"/>
      </w:pPr>
      <w:rPr>
        <w:rFonts w:hint="default" w:ascii="Symbol" w:hAnsi="Symbol"/>
      </w:rPr>
    </w:lvl>
    <w:lvl w:ilvl="7" w:tplc="08090003" w:tentative="1">
      <w:start w:val="1"/>
      <w:numFmt w:val="bullet"/>
      <w:lvlText w:val="o"/>
      <w:lvlJc w:val="left"/>
      <w:pPr>
        <w:ind w:left="6475" w:hanging="360"/>
      </w:pPr>
      <w:rPr>
        <w:rFonts w:hint="default" w:ascii="Courier New" w:hAnsi="Courier New" w:cs="Courier New"/>
      </w:rPr>
    </w:lvl>
    <w:lvl w:ilvl="8" w:tplc="08090005" w:tentative="1">
      <w:start w:val="1"/>
      <w:numFmt w:val="bullet"/>
      <w:lvlText w:val=""/>
      <w:lvlJc w:val="left"/>
      <w:pPr>
        <w:ind w:left="7195" w:hanging="360"/>
      </w:pPr>
      <w:rPr>
        <w:rFonts w:hint="default" w:ascii="Wingdings" w:hAnsi="Wingdings"/>
      </w:rPr>
    </w:lvl>
  </w:abstractNum>
  <w:abstractNum w:abstractNumId="10" w15:restartNumberingAfterBreak="0">
    <w:nsid w:val="14715BAF"/>
    <w:multiLevelType w:val="hybridMultilevel"/>
    <w:tmpl w:val="462EA36A"/>
    <w:lvl w:ilvl="0" w:tplc="08090001">
      <w:start w:val="1"/>
      <w:numFmt w:val="bullet"/>
      <w:lvlText w:val=""/>
      <w:lvlJc w:val="left"/>
      <w:pPr>
        <w:ind w:left="1575" w:hanging="360"/>
      </w:pPr>
      <w:rPr>
        <w:rFonts w:hint="default" w:ascii="Symbol" w:hAnsi="Symbol"/>
      </w:rPr>
    </w:lvl>
    <w:lvl w:ilvl="1" w:tplc="08090003" w:tentative="1">
      <w:start w:val="1"/>
      <w:numFmt w:val="bullet"/>
      <w:lvlText w:val="o"/>
      <w:lvlJc w:val="left"/>
      <w:pPr>
        <w:ind w:left="2295" w:hanging="360"/>
      </w:pPr>
      <w:rPr>
        <w:rFonts w:hint="default" w:ascii="Courier New" w:hAnsi="Courier New" w:cs="Courier New"/>
      </w:rPr>
    </w:lvl>
    <w:lvl w:ilvl="2" w:tplc="08090005" w:tentative="1">
      <w:start w:val="1"/>
      <w:numFmt w:val="bullet"/>
      <w:lvlText w:val=""/>
      <w:lvlJc w:val="left"/>
      <w:pPr>
        <w:ind w:left="3015" w:hanging="360"/>
      </w:pPr>
      <w:rPr>
        <w:rFonts w:hint="default" w:ascii="Wingdings" w:hAnsi="Wingdings"/>
      </w:rPr>
    </w:lvl>
    <w:lvl w:ilvl="3" w:tplc="08090001" w:tentative="1">
      <w:start w:val="1"/>
      <w:numFmt w:val="bullet"/>
      <w:lvlText w:val=""/>
      <w:lvlJc w:val="left"/>
      <w:pPr>
        <w:ind w:left="3735" w:hanging="360"/>
      </w:pPr>
      <w:rPr>
        <w:rFonts w:hint="default" w:ascii="Symbol" w:hAnsi="Symbol"/>
      </w:rPr>
    </w:lvl>
    <w:lvl w:ilvl="4" w:tplc="08090003" w:tentative="1">
      <w:start w:val="1"/>
      <w:numFmt w:val="bullet"/>
      <w:lvlText w:val="o"/>
      <w:lvlJc w:val="left"/>
      <w:pPr>
        <w:ind w:left="4455" w:hanging="360"/>
      </w:pPr>
      <w:rPr>
        <w:rFonts w:hint="default" w:ascii="Courier New" w:hAnsi="Courier New" w:cs="Courier New"/>
      </w:rPr>
    </w:lvl>
    <w:lvl w:ilvl="5" w:tplc="08090005" w:tentative="1">
      <w:start w:val="1"/>
      <w:numFmt w:val="bullet"/>
      <w:lvlText w:val=""/>
      <w:lvlJc w:val="left"/>
      <w:pPr>
        <w:ind w:left="5175" w:hanging="360"/>
      </w:pPr>
      <w:rPr>
        <w:rFonts w:hint="default" w:ascii="Wingdings" w:hAnsi="Wingdings"/>
      </w:rPr>
    </w:lvl>
    <w:lvl w:ilvl="6" w:tplc="08090001" w:tentative="1">
      <w:start w:val="1"/>
      <w:numFmt w:val="bullet"/>
      <w:lvlText w:val=""/>
      <w:lvlJc w:val="left"/>
      <w:pPr>
        <w:ind w:left="5895" w:hanging="360"/>
      </w:pPr>
      <w:rPr>
        <w:rFonts w:hint="default" w:ascii="Symbol" w:hAnsi="Symbol"/>
      </w:rPr>
    </w:lvl>
    <w:lvl w:ilvl="7" w:tplc="08090003" w:tentative="1">
      <w:start w:val="1"/>
      <w:numFmt w:val="bullet"/>
      <w:lvlText w:val="o"/>
      <w:lvlJc w:val="left"/>
      <w:pPr>
        <w:ind w:left="6615" w:hanging="360"/>
      </w:pPr>
      <w:rPr>
        <w:rFonts w:hint="default" w:ascii="Courier New" w:hAnsi="Courier New" w:cs="Courier New"/>
      </w:rPr>
    </w:lvl>
    <w:lvl w:ilvl="8" w:tplc="08090005" w:tentative="1">
      <w:start w:val="1"/>
      <w:numFmt w:val="bullet"/>
      <w:lvlText w:val=""/>
      <w:lvlJc w:val="left"/>
      <w:pPr>
        <w:ind w:left="7335" w:hanging="360"/>
      </w:pPr>
      <w:rPr>
        <w:rFonts w:hint="default" w:ascii="Wingdings" w:hAnsi="Wingdings"/>
      </w:rPr>
    </w:lvl>
  </w:abstractNum>
  <w:abstractNum w:abstractNumId="11" w15:restartNumberingAfterBreak="0">
    <w:nsid w:val="1677022F"/>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C71514"/>
    <w:multiLevelType w:val="hybridMultilevel"/>
    <w:tmpl w:val="A462C0A2"/>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3" w15:restartNumberingAfterBreak="0">
    <w:nsid w:val="18B75BE1"/>
    <w:multiLevelType w:val="hybridMultilevel"/>
    <w:tmpl w:val="3FE4920C"/>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19230BC9"/>
    <w:multiLevelType w:val="hybridMultilevel"/>
    <w:tmpl w:val="7D26BF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5" w15:restartNumberingAfterBreak="0">
    <w:nsid w:val="19D714B8"/>
    <w:multiLevelType w:val="hybridMultilevel"/>
    <w:tmpl w:val="A5EA8764"/>
    <w:lvl w:ilvl="0" w:tplc="CF9C234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1A322778"/>
    <w:multiLevelType w:val="hybridMultilevel"/>
    <w:tmpl w:val="3D8467BC"/>
    <w:lvl w:ilvl="0" w:tplc="E0E2DE7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A4F7B8E"/>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C995A8F"/>
    <w:multiLevelType w:val="hybridMultilevel"/>
    <w:tmpl w:val="52FC1D30"/>
    <w:lvl w:ilvl="0" w:tplc="10783C2C">
      <w:start w:val="9"/>
      <w:numFmt w:val="lowerLetter"/>
      <w:lvlText w:val="(%1)"/>
      <w:lvlJc w:val="left"/>
      <w:pPr>
        <w:ind w:left="1965" w:hanging="566"/>
      </w:pPr>
      <w:rPr>
        <w:rFonts w:hint="default" w:ascii="Arial" w:hAnsi="Arial" w:eastAsia="Arial" w:cs="Arial"/>
        <w:b w:val="0"/>
        <w:bCs w:val="0"/>
        <w:i w:val="0"/>
        <w:iCs w:val="0"/>
        <w:color w:val="010101"/>
        <w:spacing w:val="-1"/>
        <w:w w:val="108"/>
        <w:sz w:val="16"/>
        <w:szCs w:val="16"/>
      </w:rPr>
    </w:lvl>
    <w:lvl w:ilvl="1" w:tplc="A58ED1F0">
      <w:start w:val="1"/>
      <w:numFmt w:val="upperRoman"/>
      <w:lvlText w:val="(%2)"/>
      <w:lvlJc w:val="left"/>
      <w:pPr>
        <w:ind w:left="1964" w:hanging="566"/>
      </w:pPr>
      <w:rPr>
        <w:rFonts w:hint="default" w:ascii="Arial" w:hAnsi="Arial" w:eastAsia="Arial" w:cs="Arial"/>
        <w:b w:val="0"/>
        <w:bCs w:val="0"/>
        <w:i w:val="0"/>
        <w:iCs w:val="0"/>
        <w:color w:val="010101"/>
        <w:spacing w:val="-1"/>
        <w:w w:val="101"/>
        <w:sz w:val="21"/>
        <w:szCs w:val="21"/>
      </w:rPr>
    </w:lvl>
    <w:lvl w:ilvl="2" w:tplc="67603A62">
      <w:numFmt w:val="bullet"/>
      <w:lvlText w:val="•"/>
      <w:lvlJc w:val="left"/>
      <w:pPr>
        <w:ind w:left="3753" w:hanging="566"/>
      </w:pPr>
      <w:rPr>
        <w:rFonts w:hint="default"/>
      </w:rPr>
    </w:lvl>
    <w:lvl w:ilvl="3" w:tplc="43E4ED0E">
      <w:numFmt w:val="bullet"/>
      <w:lvlText w:val="•"/>
      <w:lvlJc w:val="left"/>
      <w:pPr>
        <w:ind w:left="4649" w:hanging="566"/>
      </w:pPr>
      <w:rPr>
        <w:rFonts w:hint="default"/>
      </w:rPr>
    </w:lvl>
    <w:lvl w:ilvl="4" w:tplc="C8F4BEBE">
      <w:numFmt w:val="bullet"/>
      <w:lvlText w:val="•"/>
      <w:lvlJc w:val="left"/>
      <w:pPr>
        <w:ind w:left="5546" w:hanging="566"/>
      </w:pPr>
      <w:rPr>
        <w:rFonts w:hint="default"/>
      </w:rPr>
    </w:lvl>
    <w:lvl w:ilvl="5" w:tplc="0C3CB346">
      <w:numFmt w:val="bullet"/>
      <w:lvlText w:val="•"/>
      <w:lvlJc w:val="left"/>
      <w:pPr>
        <w:ind w:left="6443" w:hanging="566"/>
      </w:pPr>
      <w:rPr>
        <w:rFonts w:hint="default"/>
      </w:rPr>
    </w:lvl>
    <w:lvl w:ilvl="6" w:tplc="34D64338">
      <w:numFmt w:val="bullet"/>
      <w:lvlText w:val="•"/>
      <w:lvlJc w:val="left"/>
      <w:pPr>
        <w:ind w:left="7339" w:hanging="566"/>
      </w:pPr>
      <w:rPr>
        <w:rFonts w:hint="default"/>
      </w:rPr>
    </w:lvl>
    <w:lvl w:ilvl="7" w:tplc="3E90AC78">
      <w:numFmt w:val="bullet"/>
      <w:lvlText w:val="•"/>
      <w:lvlJc w:val="left"/>
      <w:pPr>
        <w:ind w:left="8236" w:hanging="566"/>
      </w:pPr>
      <w:rPr>
        <w:rFonts w:hint="default"/>
      </w:rPr>
    </w:lvl>
    <w:lvl w:ilvl="8" w:tplc="1696B64C">
      <w:numFmt w:val="bullet"/>
      <w:lvlText w:val="•"/>
      <w:lvlJc w:val="left"/>
      <w:pPr>
        <w:ind w:left="9133" w:hanging="566"/>
      </w:pPr>
      <w:rPr>
        <w:rFonts w:hint="default"/>
      </w:rPr>
    </w:lvl>
  </w:abstractNum>
  <w:abstractNum w:abstractNumId="19" w15:restartNumberingAfterBreak="0">
    <w:nsid w:val="1DFF7608"/>
    <w:multiLevelType w:val="hybridMultilevel"/>
    <w:tmpl w:val="B7C20F7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21741ADD"/>
    <w:multiLevelType w:val="hybridMultilevel"/>
    <w:tmpl w:val="AF165A10"/>
    <w:lvl w:ilvl="0" w:tplc="0809000B">
      <w:start w:val="1"/>
      <w:numFmt w:val="bullet"/>
      <w:lvlText w:val=""/>
      <w:lvlJc w:val="left"/>
      <w:pPr>
        <w:ind w:left="1440" w:hanging="360"/>
      </w:pPr>
      <w:rPr>
        <w:rFonts w:hint="default" w:ascii="Wingdings" w:hAnsi="Wingdings"/>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1" w15:restartNumberingAfterBreak="0">
    <w:nsid w:val="220D0690"/>
    <w:multiLevelType w:val="multilevel"/>
    <w:tmpl w:val="F56A6F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22431840"/>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5B3E84"/>
    <w:multiLevelType w:val="hybridMultilevel"/>
    <w:tmpl w:val="747EA83C"/>
    <w:lvl w:ilvl="0" w:tplc="8CDEA26A">
      <w:start w:val="1"/>
      <w:numFmt w:val="bullet"/>
      <w:lvlText w:val=""/>
      <w:lvlJc w:val="left"/>
      <w:pPr>
        <w:tabs>
          <w:tab w:val="num" w:pos="1361"/>
        </w:tabs>
        <w:ind w:left="1361" w:hanging="510"/>
      </w:pPr>
      <w:rPr>
        <w:rFonts w:hint="default" w:ascii="Symbol" w:hAnsi="Symbol"/>
        <w:b w:val="0"/>
        <w:i w:val="0"/>
        <w:color w:val="auto"/>
        <w:sz w:val="22"/>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23C32AFF"/>
    <w:multiLevelType w:val="hybridMultilevel"/>
    <w:tmpl w:val="68D297C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5" w15:restartNumberingAfterBreak="0">
    <w:nsid w:val="24325B24"/>
    <w:multiLevelType w:val="multilevel"/>
    <w:tmpl w:val="6DEA26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AC347F"/>
    <w:multiLevelType w:val="multilevel"/>
    <w:tmpl w:val="63761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AE74A3"/>
    <w:multiLevelType w:val="multilevel"/>
    <w:tmpl w:val="E10C20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2AB63ECD"/>
    <w:multiLevelType w:val="hybridMultilevel"/>
    <w:tmpl w:val="4E30F03C"/>
    <w:lvl w:ilvl="0" w:tplc="C384126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E245547"/>
    <w:multiLevelType w:val="hybridMultilevel"/>
    <w:tmpl w:val="8834C0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30975EC6"/>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4E45A39"/>
    <w:multiLevelType w:val="hybridMultilevel"/>
    <w:tmpl w:val="F8488FC4"/>
    <w:lvl w:ilvl="0" w:tplc="08090001">
      <w:start w:val="1"/>
      <w:numFmt w:val="bullet"/>
      <w:lvlText w:val=""/>
      <w:lvlJc w:val="left"/>
      <w:pPr>
        <w:ind w:left="1287" w:hanging="360"/>
      </w:pPr>
      <w:rPr>
        <w:rFonts w:hint="default" w:ascii="Symbol" w:hAnsi="Symbol"/>
      </w:rPr>
    </w:lvl>
    <w:lvl w:ilvl="1" w:tplc="08090003" w:tentative="1">
      <w:start w:val="1"/>
      <w:numFmt w:val="bullet"/>
      <w:lvlText w:val="o"/>
      <w:lvlJc w:val="left"/>
      <w:pPr>
        <w:ind w:left="2007" w:hanging="360"/>
      </w:pPr>
      <w:rPr>
        <w:rFonts w:hint="default" w:ascii="Courier New" w:hAnsi="Courier New" w:cs="Courier New"/>
      </w:rPr>
    </w:lvl>
    <w:lvl w:ilvl="2" w:tplc="08090005" w:tentative="1">
      <w:start w:val="1"/>
      <w:numFmt w:val="bullet"/>
      <w:lvlText w:val=""/>
      <w:lvlJc w:val="left"/>
      <w:pPr>
        <w:ind w:left="2727" w:hanging="360"/>
      </w:pPr>
      <w:rPr>
        <w:rFonts w:hint="default" w:ascii="Wingdings" w:hAnsi="Wingdings"/>
      </w:rPr>
    </w:lvl>
    <w:lvl w:ilvl="3" w:tplc="08090001" w:tentative="1">
      <w:start w:val="1"/>
      <w:numFmt w:val="bullet"/>
      <w:lvlText w:val=""/>
      <w:lvlJc w:val="left"/>
      <w:pPr>
        <w:ind w:left="3447" w:hanging="360"/>
      </w:pPr>
      <w:rPr>
        <w:rFonts w:hint="default" w:ascii="Symbol" w:hAnsi="Symbol"/>
      </w:rPr>
    </w:lvl>
    <w:lvl w:ilvl="4" w:tplc="08090003" w:tentative="1">
      <w:start w:val="1"/>
      <w:numFmt w:val="bullet"/>
      <w:lvlText w:val="o"/>
      <w:lvlJc w:val="left"/>
      <w:pPr>
        <w:ind w:left="4167" w:hanging="360"/>
      </w:pPr>
      <w:rPr>
        <w:rFonts w:hint="default" w:ascii="Courier New" w:hAnsi="Courier New" w:cs="Courier New"/>
      </w:rPr>
    </w:lvl>
    <w:lvl w:ilvl="5" w:tplc="08090005" w:tentative="1">
      <w:start w:val="1"/>
      <w:numFmt w:val="bullet"/>
      <w:lvlText w:val=""/>
      <w:lvlJc w:val="left"/>
      <w:pPr>
        <w:ind w:left="4887" w:hanging="360"/>
      </w:pPr>
      <w:rPr>
        <w:rFonts w:hint="default" w:ascii="Wingdings" w:hAnsi="Wingdings"/>
      </w:rPr>
    </w:lvl>
    <w:lvl w:ilvl="6" w:tplc="08090001" w:tentative="1">
      <w:start w:val="1"/>
      <w:numFmt w:val="bullet"/>
      <w:lvlText w:val=""/>
      <w:lvlJc w:val="left"/>
      <w:pPr>
        <w:ind w:left="5607" w:hanging="360"/>
      </w:pPr>
      <w:rPr>
        <w:rFonts w:hint="default" w:ascii="Symbol" w:hAnsi="Symbol"/>
      </w:rPr>
    </w:lvl>
    <w:lvl w:ilvl="7" w:tplc="08090003" w:tentative="1">
      <w:start w:val="1"/>
      <w:numFmt w:val="bullet"/>
      <w:lvlText w:val="o"/>
      <w:lvlJc w:val="left"/>
      <w:pPr>
        <w:ind w:left="6327" w:hanging="360"/>
      </w:pPr>
      <w:rPr>
        <w:rFonts w:hint="default" w:ascii="Courier New" w:hAnsi="Courier New" w:cs="Courier New"/>
      </w:rPr>
    </w:lvl>
    <w:lvl w:ilvl="8" w:tplc="08090005" w:tentative="1">
      <w:start w:val="1"/>
      <w:numFmt w:val="bullet"/>
      <w:lvlText w:val=""/>
      <w:lvlJc w:val="left"/>
      <w:pPr>
        <w:ind w:left="7047" w:hanging="360"/>
      </w:pPr>
      <w:rPr>
        <w:rFonts w:hint="default" w:ascii="Wingdings" w:hAnsi="Wingdings"/>
      </w:rPr>
    </w:lvl>
  </w:abstractNum>
  <w:abstractNum w:abstractNumId="32" w15:restartNumberingAfterBreak="0">
    <w:nsid w:val="37352953"/>
    <w:multiLevelType w:val="hybridMultilevel"/>
    <w:tmpl w:val="0B3C4C4E"/>
    <w:lvl w:ilvl="0" w:tplc="B3262502">
      <w:start w:val="1"/>
      <w:numFmt w:val="decimal"/>
      <w:lvlText w:val="%1."/>
      <w:lvlJc w:val="left"/>
      <w:pPr>
        <w:ind w:left="1405" w:hanging="350"/>
      </w:pPr>
      <w:rPr>
        <w:rFonts w:hint="default" w:ascii="Arial" w:hAnsi="Arial" w:eastAsia="Arial" w:cs="Arial"/>
        <w:b w:val="0"/>
        <w:bCs w:val="0"/>
        <w:i w:val="0"/>
        <w:iCs w:val="0"/>
        <w:color w:val="010101"/>
        <w:spacing w:val="-1"/>
        <w:w w:val="109"/>
        <w:sz w:val="21"/>
        <w:szCs w:val="21"/>
      </w:rPr>
    </w:lvl>
    <w:lvl w:ilvl="1" w:tplc="4586B2A8">
      <w:start w:val="1"/>
      <w:numFmt w:val="lowerLetter"/>
      <w:lvlText w:val="%2."/>
      <w:lvlJc w:val="left"/>
      <w:pPr>
        <w:ind w:left="2131" w:hanging="362"/>
      </w:pPr>
      <w:rPr>
        <w:rFonts w:hint="default" w:ascii="Arial" w:hAnsi="Arial" w:eastAsia="Arial" w:cs="Arial"/>
        <w:b w:val="0"/>
        <w:bCs w:val="0"/>
        <w:i w:val="0"/>
        <w:iCs w:val="0"/>
        <w:color w:val="010101"/>
        <w:spacing w:val="0"/>
        <w:w w:val="103"/>
        <w:sz w:val="21"/>
        <w:szCs w:val="21"/>
      </w:rPr>
    </w:lvl>
    <w:lvl w:ilvl="2" w:tplc="5422FE62">
      <w:numFmt w:val="bullet"/>
      <w:lvlText w:val="•"/>
      <w:lvlJc w:val="left"/>
      <w:pPr>
        <w:ind w:left="3116" w:hanging="362"/>
      </w:pPr>
    </w:lvl>
    <w:lvl w:ilvl="3" w:tplc="A102527A">
      <w:numFmt w:val="bullet"/>
      <w:lvlText w:val="•"/>
      <w:lvlJc w:val="left"/>
      <w:pPr>
        <w:ind w:left="4092" w:hanging="362"/>
      </w:pPr>
    </w:lvl>
    <w:lvl w:ilvl="4" w:tplc="69BCB246">
      <w:numFmt w:val="bullet"/>
      <w:lvlText w:val="•"/>
      <w:lvlJc w:val="left"/>
      <w:pPr>
        <w:ind w:left="5068" w:hanging="362"/>
      </w:pPr>
    </w:lvl>
    <w:lvl w:ilvl="5" w:tplc="DA8492EE">
      <w:numFmt w:val="bullet"/>
      <w:lvlText w:val="•"/>
      <w:lvlJc w:val="left"/>
      <w:pPr>
        <w:ind w:left="6045" w:hanging="362"/>
      </w:pPr>
    </w:lvl>
    <w:lvl w:ilvl="6" w:tplc="4D90F84A">
      <w:numFmt w:val="bullet"/>
      <w:lvlText w:val="•"/>
      <w:lvlJc w:val="left"/>
      <w:pPr>
        <w:ind w:left="7021" w:hanging="362"/>
      </w:pPr>
    </w:lvl>
    <w:lvl w:ilvl="7" w:tplc="E08CD7AE">
      <w:numFmt w:val="bullet"/>
      <w:lvlText w:val="•"/>
      <w:lvlJc w:val="left"/>
      <w:pPr>
        <w:ind w:left="7997" w:hanging="362"/>
      </w:pPr>
    </w:lvl>
    <w:lvl w:ilvl="8" w:tplc="D208344C">
      <w:numFmt w:val="bullet"/>
      <w:lvlText w:val="•"/>
      <w:lvlJc w:val="left"/>
      <w:pPr>
        <w:ind w:left="8973" w:hanging="362"/>
      </w:pPr>
    </w:lvl>
  </w:abstractNum>
  <w:abstractNum w:abstractNumId="33" w15:restartNumberingAfterBreak="0">
    <w:nsid w:val="37CF39B2"/>
    <w:multiLevelType w:val="hybridMultilevel"/>
    <w:tmpl w:val="353EDD3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4" w15:restartNumberingAfterBreak="0">
    <w:nsid w:val="399B2581"/>
    <w:multiLevelType w:val="hybridMultilevel"/>
    <w:tmpl w:val="71346DE4"/>
    <w:lvl w:ilvl="0" w:tplc="08090001">
      <w:start w:val="1"/>
      <w:numFmt w:val="bullet"/>
      <w:lvlText w:val=""/>
      <w:lvlJc w:val="left"/>
      <w:pPr>
        <w:ind w:left="1797" w:hanging="360"/>
      </w:pPr>
      <w:rPr>
        <w:rFonts w:hint="default" w:ascii="Symbol" w:hAnsi="Symbol"/>
      </w:rPr>
    </w:lvl>
    <w:lvl w:ilvl="1" w:tplc="08090003" w:tentative="1">
      <w:start w:val="1"/>
      <w:numFmt w:val="bullet"/>
      <w:lvlText w:val="o"/>
      <w:lvlJc w:val="left"/>
      <w:pPr>
        <w:ind w:left="2517" w:hanging="360"/>
      </w:pPr>
      <w:rPr>
        <w:rFonts w:hint="default" w:ascii="Courier New" w:hAnsi="Courier New" w:cs="Courier New"/>
      </w:rPr>
    </w:lvl>
    <w:lvl w:ilvl="2" w:tplc="08090005" w:tentative="1">
      <w:start w:val="1"/>
      <w:numFmt w:val="bullet"/>
      <w:lvlText w:val=""/>
      <w:lvlJc w:val="left"/>
      <w:pPr>
        <w:ind w:left="3237" w:hanging="360"/>
      </w:pPr>
      <w:rPr>
        <w:rFonts w:hint="default" w:ascii="Wingdings" w:hAnsi="Wingdings"/>
      </w:rPr>
    </w:lvl>
    <w:lvl w:ilvl="3" w:tplc="08090001" w:tentative="1">
      <w:start w:val="1"/>
      <w:numFmt w:val="bullet"/>
      <w:lvlText w:val=""/>
      <w:lvlJc w:val="left"/>
      <w:pPr>
        <w:ind w:left="3957" w:hanging="360"/>
      </w:pPr>
      <w:rPr>
        <w:rFonts w:hint="default" w:ascii="Symbol" w:hAnsi="Symbol"/>
      </w:rPr>
    </w:lvl>
    <w:lvl w:ilvl="4" w:tplc="08090003" w:tentative="1">
      <w:start w:val="1"/>
      <w:numFmt w:val="bullet"/>
      <w:lvlText w:val="o"/>
      <w:lvlJc w:val="left"/>
      <w:pPr>
        <w:ind w:left="4677" w:hanging="360"/>
      </w:pPr>
      <w:rPr>
        <w:rFonts w:hint="default" w:ascii="Courier New" w:hAnsi="Courier New" w:cs="Courier New"/>
      </w:rPr>
    </w:lvl>
    <w:lvl w:ilvl="5" w:tplc="08090005" w:tentative="1">
      <w:start w:val="1"/>
      <w:numFmt w:val="bullet"/>
      <w:lvlText w:val=""/>
      <w:lvlJc w:val="left"/>
      <w:pPr>
        <w:ind w:left="5397" w:hanging="360"/>
      </w:pPr>
      <w:rPr>
        <w:rFonts w:hint="default" w:ascii="Wingdings" w:hAnsi="Wingdings"/>
      </w:rPr>
    </w:lvl>
    <w:lvl w:ilvl="6" w:tplc="08090001" w:tentative="1">
      <w:start w:val="1"/>
      <w:numFmt w:val="bullet"/>
      <w:lvlText w:val=""/>
      <w:lvlJc w:val="left"/>
      <w:pPr>
        <w:ind w:left="6117" w:hanging="360"/>
      </w:pPr>
      <w:rPr>
        <w:rFonts w:hint="default" w:ascii="Symbol" w:hAnsi="Symbol"/>
      </w:rPr>
    </w:lvl>
    <w:lvl w:ilvl="7" w:tplc="08090003" w:tentative="1">
      <w:start w:val="1"/>
      <w:numFmt w:val="bullet"/>
      <w:lvlText w:val="o"/>
      <w:lvlJc w:val="left"/>
      <w:pPr>
        <w:ind w:left="6837" w:hanging="360"/>
      </w:pPr>
      <w:rPr>
        <w:rFonts w:hint="default" w:ascii="Courier New" w:hAnsi="Courier New" w:cs="Courier New"/>
      </w:rPr>
    </w:lvl>
    <w:lvl w:ilvl="8" w:tplc="08090005" w:tentative="1">
      <w:start w:val="1"/>
      <w:numFmt w:val="bullet"/>
      <w:lvlText w:val=""/>
      <w:lvlJc w:val="left"/>
      <w:pPr>
        <w:ind w:left="7557" w:hanging="360"/>
      </w:pPr>
      <w:rPr>
        <w:rFonts w:hint="default" w:ascii="Wingdings" w:hAnsi="Wingdings"/>
      </w:rPr>
    </w:lvl>
  </w:abstractNum>
  <w:abstractNum w:abstractNumId="35" w15:restartNumberingAfterBreak="0">
    <w:nsid w:val="3BD770DB"/>
    <w:multiLevelType w:val="hybridMultilevel"/>
    <w:tmpl w:val="B7523496"/>
    <w:lvl w:ilvl="0" w:tplc="D9984BEE">
      <w:start w:val="1"/>
      <w:numFmt w:val="lowerLetter"/>
      <w:lvlText w:val="%1)"/>
      <w:lvlJc w:val="left"/>
      <w:pPr>
        <w:ind w:left="159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46CEB3D2">
      <w:start w:val="1"/>
      <w:numFmt w:val="lowerLetter"/>
      <w:lvlText w:val="%2"/>
      <w:lvlJc w:val="left"/>
      <w:pPr>
        <w:ind w:left="208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08EA336C">
      <w:start w:val="1"/>
      <w:numFmt w:val="lowerRoman"/>
      <w:lvlText w:val="%3"/>
      <w:lvlJc w:val="left"/>
      <w:pPr>
        <w:ind w:left="280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15E6104">
      <w:start w:val="1"/>
      <w:numFmt w:val="decimal"/>
      <w:lvlText w:val="%4"/>
      <w:lvlJc w:val="left"/>
      <w:pPr>
        <w:ind w:left="352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4E0ECD2E">
      <w:start w:val="1"/>
      <w:numFmt w:val="lowerLetter"/>
      <w:lvlText w:val="%5"/>
      <w:lvlJc w:val="left"/>
      <w:pPr>
        <w:ind w:left="42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047698EC">
      <w:start w:val="1"/>
      <w:numFmt w:val="lowerRoman"/>
      <w:lvlText w:val="%6"/>
      <w:lvlJc w:val="left"/>
      <w:pPr>
        <w:ind w:left="496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2F6458A8">
      <w:start w:val="1"/>
      <w:numFmt w:val="decimal"/>
      <w:lvlText w:val="%7"/>
      <w:lvlJc w:val="left"/>
      <w:pPr>
        <w:ind w:left="568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A1142E40">
      <w:start w:val="1"/>
      <w:numFmt w:val="lowerLetter"/>
      <w:lvlText w:val="%8"/>
      <w:lvlJc w:val="left"/>
      <w:pPr>
        <w:ind w:left="640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C5B40E2A">
      <w:start w:val="1"/>
      <w:numFmt w:val="lowerRoman"/>
      <w:lvlText w:val="%9"/>
      <w:lvlJc w:val="left"/>
      <w:pPr>
        <w:ind w:left="712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36" w15:restartNumberingAfterBreak="0">
    <w:nsid w:val="3CB409EB"/>
    <w:multiLevelType w:val="multilevel"/>
    <w:tmpl w:val="55AC03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3DE00B99"/>
    <w:multiLevelType w:val="multilevel"/>
    <w:tmpl w:val="25E64EA6"/>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0901C53"/>
    <w:multiLevelType w:val="multilevel"/>
    <w:tmpl w:val="B6A2F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1412B0E"/>
    <w:multiLevelType w:val="multilevel"/>
    <w:tmpl w:val="F57E8F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3D340E4"/>
    <w:multiLevelType w:val="hybridMultilevel"/>
    <w:tmpl w:val="49E658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5336F18"/>
    <w:multiLevelType w:val="multilevel"/>
    <w:tmpl w:val="7090B69E"/>
    <w:lvl w:ilvl="0">
      <w:start w:val="1"/>
      <w:numFmt w:val="decimal"/>
      <w:lvlText w:val="%1."/>
      <w:lvlJc w:val="left"/>
      <w:pPr>
        <w:tabs>
          <w:tab w:val="num" w:pos="851"/>
        </w:tabs>
        <w:ind w:left="851" w:hanging="851"/>
      </w:pPr>
      <w:rPr>
        <w:rFonts w:hint="default" w:eastAsia="Times New Roman" w:cs="Arial"/>
      </w:rPr>
    </w:lvl>
    <w:lvl w:ilvl="1">
      <w:start w:val="2"/>
      <w:numFmt w:val="decimal"/>
      <w:lvlText w:val="%1.%2."/>
      <w:lvlJc w:val="left"/>
      <w:pPr>
        <w:tabs>
          <w:tab w:val="num" w:pos="851"/>
        </w:tabs>
        <w:ind w:left="851" w:hanging="851"/>
      </w:pPr>
      <w:rPr>
        <w:rFonts w:hint="default" w:eastAsia="Times New Roman" w:cs="Arial"/>
      </w:rPr>
    </w:lvl>
    <w:lvl w:ilvl="2">
      <w:start w:val="1"/>
      <w:numFmt w:val="decimal"/>
      <w:lvlText w:val="%1.%2.%3."/>
      <w:lvlJc w:val="left"/>
      <w:pPr>
        <w:tabs>
          <w:tab w:val="num" w:pos="851"/>
        </w:tabs>
        <w:ind w:left="851" w:hanging="851"/>
      </w:pPr>
      <w:rPr>
        <w:rFonts w:hint="default" w:eastAsia="Times New Roman" w:cs="Arial"/>
      </w:rPr>
    </w:lvl>
    <w:lvl w:ilvl="3">
      <w:start w:val="1"/>
      <w:numFmt w:val="decimal"/>
      <w:lvlText w:val="%1.%2.%3.%4."/>
      <w:lvlJc w:val="left"/>
      <w:pPr>
        <w:tabs>
          <w:tab w:val="num" w:pos="851"/>
        </w:tabs>
        <w:ind w:left="851" w:hanging="851"/>
      </w:pPr>
      <w:rPr>
        <w:rFonts w:hint="default" w:eastAsia="Times New Roman" w:cs="Arial"/>
      </w:rPr>
    </w:lvl>
    <w:lvl w:ilvl="4">
      <w:start w:val="1"/>
      <w:numFmt w:val="decimal"/>
      <w:lvlText w:val="%1.%2.%3.%4.%5."/>
      <w:lvlJc w:val="left"/>
      <w:pPr>
        <w:tabs>
          <w:tab w:val="num" w:pos="1080"/>
        </w:tabs>
        <w:ind w:left="1080" w:hanging="1080"/>
      </w:pPr>
      <w:rPr>
        <w:rFonts w:hint="default" w:eastAsia="Times New Roman" w:cs="Arial"/>
      </w:rPr>
    </w:lvl>
    <w:lvl w:ilvl="5">
      <w:start w:val="1"/>
      <w:numFmt w:val="decimal"/>
      <w:lvlText w:val="%1.%2.%3.%4.%5.%6."/>
      <w:lvlJc w:val="left"/>
      <w:pPr>
        <w:tabs>
          <w:tab w:val="num" w:pos="1080"/>
        </w:tabs>
        <w:ind w:left="1080" w:hanging="1080"/>
      </w:pPr>
      <w:rPr>
        <w:rFonts w:hint="default" w:eastAsia="Times New Roman" w:cs="Arial"/>
      </w:rPr>
    </w:lvl>
    <w:lvl w:ilvl="6">
      <w:start w:val="1"/>
      <w:numFmt w:val="decimal"/>
      <w:lvlText w:val="%1.%2.%3.%4.%5.%6.%7."/>
      <w:lvlJc w:val="left"/>
      <w:pPr>
        <w:tabs>
          <w:tab w:val="num" w:pos="1440"/>
        </w:tabs>
        <w:ind w:left="1440" w:hanging="1440"/>
      </w:pPr>
      <w:rPr>
        <w:rFonts w:hint="default" w:eastAsia="Times New Roman" w:cs="Arial"/>
      </w:rPr>
    </w:lvl>
    <w:lvl w:ilvl="7">
      <w:start w:val="1"/>
      <w:numFmt w:val="decimal"/>
      <w:lvlText w:val="%1.%2.%3.%4.%5.%6.%7.%8."/>
      <w:lvlJc w:val="left"/>
      <w:pPr>
        <w:tabs>
          <w:tab w:val="num" w:pos="1440"/>
        </w:tabs>
        <w:ind w:left="1440" w:hanging="1440"/>
      </w:pPr>
      <w:rPr>
        <w:rFonts w:hint="default" w:eastAsia="Times New Roman" w:cs="Arial"/>
      </w:rPr>
    </w:lvl>
    <w:lvl w:ilvl="8">
      <w:start w:val="1"/>
      <w:numFmt w:val="decimal"/>
      <w:lvlText w:val="%1.%2.%3.%4.%5.%6.%7.%8.%9."/>
      <w:lvlJc w:val="left"/>
      <w:pPr>
        <w:tabs>
          <w:tab w:val="num" w:pos="1800"/>
        </w:tabs>
        <w:ind w:left="1800" w:hanging="1800"/>
      </w:pPr>
      <w:rPr>
        <w:rFonts w:hint="default" w:eastAsia="Times New Roman" w:cs="Arial"/>
      </w:rPr>
    </w:lvl>
  </w:abstractNum>
  <w:abstractNum w:abstractNumId="42" w15:restartNumberingAfterBreak="0">
    <w:nsid w:val="46AA1D6C"/>
    <w:multiLevelType w:val="multilevel"/>
    <w:tmpl w:val="BB9257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6F56AB4"/>
    <w:multiLevelType w:val="multilevel"/>
    <w:tmpl w:val="9B86D99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731572B"/>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7DF7E81"/>
    <w:multiLevelType w:val="hybridMultilevel"/>
    <w:tmpl w:val="EB805276"/>
    <w:lvl w:ilvl="0" w:tplc="08090001">
      <w:start w:val="1"/>
      <w:numFmt w:val="bullet"/>
      <w:lvlText w:val=""/>
      <w:lvlJc w:val="left"/>
      <w:pPr>
        <w:ind w:left="1440" w:hanging="360"/>
      </w:pPr>
      <w:rPr>
        <w:rFonts w:hint="default" w:ascii="Symbol" w:hAnsi="Symbol"/>
      </w:rPr>
    </w:lvl>
    <w:lvl w:ilvl="1" w:tplc="08090003">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46" w15:restartNumberingAfterBreak="0">
    <w:nsid w:val="48E52FD5"/>
    <w:multiLevelType w:val="multilevel"/>
    <w:tmpl w:val="8F5095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AED2AC8"/>
    <w:multiLevelType w:val="multilevel"/>
    <w:tmpl w:val="E04084E4"/>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D9D3C0E"/>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0146359"/>
    <w:multiLevelType w:val="hybridMultilevel"/>
    <w:tmpl w:val="56E889F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50" w15:restartNumberingAfterBreak="0">
    <w:nsid w:val="50411D58"/>
    <w:multiLevelType w:val="hybridMultilevel"/>
    <w:tmpl w:val="CB96DC2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51" w15:restartNumberingAfterBreak="0">
    <w:nsid w:val="50BE5BC0"/>
    <w:multiLevelType w:val="multilevel"/>
    <w:tmpl w:val="2D58D274"/>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2" w15:restartNumberingAfterBreak="0">
    <w:nsid w:val="53942C5C"/>
    <w:multiLevelType w:val="multilevel"/>
    <w:tmpl w:val="77A098DE"/>
    <w:lvl w:ilvl="0">
      <w:start w:val="1"/>
      <w:numFmt w:val="upperLetter"/>
      <w:lvlText w:val="%1."/>
      <w:lvlJc w:val="left"/>
      <w:pPr>
        <w:tabs>
          <w:tab w:val="num" w:pos="1437"/>
        </w:tabs>
        <w:ind w:left="1437" w:hanging="360"/>
      </w:pPr>
    </w:lvl>
    <w:lvl w:ilvl="1" w:tentative="1">
      <w:start w:val="1"/>
      <w:numFmt w:val="decimal"/>
      <w:lvlText w:val="%2."/>
      <w:lvlJc w:val="left"/>
      <w:pPr>
        <w:tabs>
          <w:tab w:val="num" w:pos="2157"/>
        </w:tabs>
        <w:ind w:left="2157" w:hanging="360"/>
      </w:pPr>
    </w:lvl>
    <w:lvl w:ilvl="2" w:tentative="1">
      <w:start w:val="1"/>
      <w:numFmt w:val="decimal"/>
      <w:lvlText w:val="%3."/>
      <w:lvlJc w:val="left"/>
      <w:pPr>
        <w:tabs>
          <w:tab w:val="num" w:pos="2877"/>
        </w:tabs>
        <w:ind w:left="2877" w:hanging="360"/>
      </w:pPr>
    </w:lvl>
    <w:lvl w:ilvl="3" w:tentative="1">
      <w:start w:val="1"/>
      <w:numFmt w:val="decimal"/>
      <w:lvlText w:val="%4."/>
      <w:lvlJc w:val="left"/>
      <w:pPr>
        <w:tabs>
          <w:tab w:val="num" w:pos="3597"/>
        </w:tabs>
        <w:ind w:left="3597" w:hanging="360"/>
      </w:pPr>
    </w:lvl>
    <w:lvl w:ilvl="4" w:tentative="1">
      <w:start w:val="1"/>
      <w:numFmt w:val="decimal"/>
      <w:lvlText w:val="%5."/>
      <w:lvlJc w:val="left"/>
      <w:pPr>
        <w:tabs>
          <w:tab w:val="num" w:pos="4317"/>
        </w:tabs>
        <w:ind w:left="4317" w:hanging="360"/>
      </w:pPr>
    </w:lvl>
    <w:lvl w:ilvl="5" w:tentative="1">
      <w:start w:val="1"/>
      <w:numFmt w:val="decimal"/>
      <w:lvlText w:val="%6."/>
      <w:lvlJc w:val="left"/>
      <w:pPr>
        <w:tabs>
          <w:tab w:val="num" w:pos="5037"/>
        </w:tabs>
        <w:ind w:left="5037" w:hanging="360"/>
      </w:pPr>
    </w:lvl>
    <w:lvl w:ilvl="6" w:tentative="1">
      <w:start w:val="1"/>
      <w:numFmt w:val="decimal"/>
      <w:lvlText w:val="%7."/>
      <w:lvlJc w:val="left"/>
      <w:pPr>
        <w:tabs>
          <w:tab w:val="num" w:pos="5757"/>
        </w:tabs>
        <w:ind w:left="5757" w:hanging="360"/>
      </w:pPr>
    </w:lvl>
    <w:lvl w:ilvl="7" w:tentative="1">
      <w:start w:val="1"/>
      <w:numFmt w:val="decimal"/>
      <w:lvlText w:val="%8."/>
      <w:lvlJc w:val="left"/>
      <w:pPr>
        <w:tabs>
          <w:tab w:val="num" w:pos="6477"/>
        </w:tabs>
        <w:ind w:left="6477" w:hanging="360"/>
      </w:pPr>
    </w:lvl>
    <w:lvl w:ilvl="8" w:tentative="1">
      <w:start w:val="1"/>
      <w:numFmt w:val="decimal"/>
      <w:lvlText w:val="%9."/>
      <w:lvlJc w:val="left"/>
      <w:pPr>
        <w:tabs>
          <w:tab w:val="num" w:pos="7197"/>
        </w:tabs>
        <w:ind w:left="7197" w:hanging="360"/>
      </w:pPr>
    </w:lvl>
  </w:abstractNum>
  <w:abstractNum w:abstractNumId="53" w15:restartNumberingAfterBreak="0">
    <w:nsid w:val="56AB1E1E"/>
    <w:multiLevelType w:val="multilevel"/>
    <w:tmpl w:val="21A8ADF8"/>
    <w:lvl w:ilvl="0">
      <w:start w:val="8"/>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7B052CC"/>
    <w:multiLevelType w:val="multilevel"/>
    <w:tmpl w:val="2EBEB916"/>
    <w:lvl w:ilvl="0">
      <w:start w:val="1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96F3ED8"/>
    <w:multiLevelType w:val="multilevel"/>
    <w:tmpl w:val="6F2079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59EC6D75"/>
    <w:multiLevelType w:val="multilevel"/>
    <w:tmpl w:val="CB40DA98"/>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5A6D4634"/>
    <w:multiLevelType w:val="multilevel"/>
    <w:tmpl w:val="1CB6EED6"/>
    <w:lvl w:ilvl="0">
      <w:start w:val="1"/>
      <w:numFmt w:val="decimal"/>
      <w:lvlText w:val="%1."/>
      <w:lvlJc w:val="left"/>
      <w:pPr>
        <w:ind w:left="720" w:hanging="360"/>
      </w:pPr>
      <w:rPr>
        <w:rFonts w:hint="default"/>
        <w:b/>
        <w:bCs/>
      </w:rPr>
    </w:lvl>
    <w:lvl w:ilvl="1">
      <w:start w:val="1"/>
      <w:numFmt w:val="decimal"/>
      <w:isLgl/>
      <w:lvlText w:val="%1.%2"/>
      <w:lvlJc w:val="left"/>
      <w:pPr>
        <w:ind w:left="1440" w:hanging="360"/>
      </w:pPr>
      <w:rPr>
        <w:rFonts w:hint="default" w:asciiTheme="minorHAnsi" w:hAnsiTheme="minorHAnsi" w:cstheme="minorBidi"/>
        <w:sz w:val="22"/>
      </w:rPr>
    </w:lvl>
    <w:lvl w:ilvl="2">
      <w:start w:val="1"/>
      <w:numFmt w:val="decimal"/>
      <w:isLgl/>
      <w:lvlText w:val="%1.%2.%3"/>
      <w:lvlJc w:val="left"/>
      <w:pPr>
        <w:ind w:left="2520" w:hanging="720"/>
      </w:pPr>
      <w:rPr>
        <w:rFonts w:hint="default" w:asciiTheme="minorHAnsi" w:hAnsiTheme="minorHAnsi" w:cstheme="minorBidi"/>
        <w:sz w:val="22"/>
      </w:rPr>
    </w:lvl>
    <w:lvl w:ilvl="3">
      <w:start w:val="1"/>
      <w:numFmt w:val="decimal"/>
      <w:isLgl/>
      <w:lvlText w:val="%1.%2.%3.%4"/>
      <w:lvlJc w:val="left"/>
      <w:pPr>
        <w:ind w:left="3240" w:hanging="720"/>
      </w:pPr>
      <w:rPr>
        <w:rFonts w:hint="default" w:asciiTheme="minorHAnsi" w:hAnsiTheme="minorHAnsi" w:cstheme="minorBidi"/>
        <w:sz w:val="22"/>
      </w:rPr>
    </w:lvl>
    <w:lvl w:ilvl="4">
      <w:start w:val="1"/>
      <w:numFmt w:val="decimal"/>
      <w:isLgl/>
      <w:lvlText w:val="%1.%2.%3.%4.%5"/>
      <w:lvlJc w:val="left"/>
      <w:pPr>
        <w:ind w:left="4320" w:hanging="1080"/>
      </w:pPr>
      <w:rPr>
        <w:rFonts w:hint="default" w:asciiTheme="minorHAnsi" w:hAnsiTheme="minorHAnsi" w:cstheme="minorBidi"/>
        <w:sz w:val="22"/>
      </w:rPr>
    </w:lvl>
    <w:lvl w:ilvl="5">
      <w:start w:val="1"/>
      <w:numFmt w:val="decimal"/>
      <w:isLgl/>
      <w:lvlText w:val="%1.%2.%3.%4.%5.%6"/>
      <w:lvlJc w:val="left"/>
      <w:pPr>
        <w:ind w:left="5040" w:hanging="1080"/>
      </w:pPr>
      <w:rPr>
        <w:rFonts w:hint="default" w:asciiTheme="minorHAnsi" w:hAnsiTheme="minorHAnsi" w:cstheme="minorBidi"/>
        <w:sz w:val="22"/>
      </w:rPr>
    </w:lvl>
    <w:lvl w:ilvl="6">
      <w:start w:val="1"/>
      <w:numFmt w:val="decimal"/>
      <w:isLgl/>
      <w:lvlText w:val="%1.%2.%3.%4.%5.%6.%7"/>
      <w:lvlJc w:val="left"/>
      <w:pPr>
        <w:ind w:left="6120" w:hanging="1440"/>
      </w:pPr>
      <w:rPr>
        <w:rFonts w:hint="default" w:asciiTheme="minorHAnsi" w:hAnsiTheme="minorHAnsi" w:cstheme="minorBidi"/>
        <w:sz w:val="22"/>
      </w:rPr>
    </w:lvl>
    <w:lvl w:ilvl="7">
      <w:start w:val="1"/>
      <w:numFmt w:val="decimal"/>
      <w:isLgl/>
      <w:lvlText w:val="%1.%2.%3.%4.%5.%6.%7.%8"/>
      <w:lvlJc w:val="left"/>
      <w:pPr>
        <w:ind w:left="6840" w:hanging="1440"/>
      </w:pPr>
      <w:rPr>
        <w:rFonts w:hint="default" w:asciiTheme="minorHAnsi" w:hAnsiTheme="minorHAnsi" w:cstheme="minorBidi"/>
        <w:sz w:val="22"/>
      </w:rPr>
    </w:lvl>
    <w:lvl w:ilvl="8">
      <w:start w:val="1"/>
      <w:numFmt w:val="decimal"/>
      <w:isLgl/>
      <w:lvlText w:val="%1.%2.%3.%4.%5.%6.%7.%8.%9"/>
      <w:lvlJc w:val="left"/>
      <w:pPr>
        <w:ind w:left="7920" w:hanging="1800"/>
      </w:pPr>
      <w:rPr>
        <w:rFonts w:hint="default" w:asciiTheme="minorHAnsi" w:hAnsiTheme="minorHAnsi" w:cstheme="minorBidi"/>
        <w:sz w:val="22"/>
      </w:rPr>
    </w:lvl>
  </w:abstractNum>
  <w:abstractNum w:abstractNumId="58" w15:restartNumberingAfterBreak="0">
    <w:nsid w:val="5D0D745C"/>
    <w:multiLevelType w:val="hybridMultilevel"/>
    <w:tmpl w:val="83DE3EF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9" w15:restartNumberingAfterBreak="0">
    <w:nsid w:val="5DED1844"/>
    <w:multiLevelType w:val="hybridMultilevel"/>
    <w:tmpl w:val="522CD210"/>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0" w15:restartNumberingAfterBreak="0">
    <w:nsid w:val="5EA65B3C"/>
    <w:multiLevelType w:val="hybridMultilevel"/>
    <w:tmpl w:val="A3568230"/>
    <w:lvl w:ilvl="0" w:tplc="E35CC4E8">
      <w:start w:val="1"/>
      <w:numFmt w:val="decimal"/>
      <w:lvlText w:val="%1."/>
      <w:lvlJc w:val="left"/>
      <w:pPr>
        <w:ind w:left="1080" w:hanging="360"/>
      </w:pPr>
      <w:rPr>
        <w:rFonts w:hint="default"/>
      </w:rPr>
    </w:lvl>
    <w:lvl w:ilvl="1" w:tplc="08090013">
      <w:start w:val="1"/>
      <w:numFmt w:val="upp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5F6D2733"/>
    <w:multiLevelType w:val="multilevel"/>
    <w:tmpl w:val="F126CCF6"/>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F9B1B2A"/>
    <w:multiLevelType w:val="hybridMultilevel"/>
    <w:tmpl w:val="7B6C4546"/>
    <w:lvl w:ilvl="0" w:tplc="08090001">
      <w:start w:val="1"/>
      <w:numFmt w:val="bullet"/>
      <w:lvlText w:val=""/>
      <w:lvlJc w:val="left"/>
      <w:pPr>
        <w:ind w:left="1736" w:hanging="360"/>
      </w:pPr>
      <w:rPr>
        <w:rFonts w:hint="default" w:ascii="Symbol" w:hAnsi="Symbol"/>
      </w:rPr>
    </w:lvl>
    <w:lvl w:ilvl="1" w:tplc="08090003" w:tentative="1">
      <w:start w:val="1"/>
      <w:numFmt w:val="bullet"/>
      <w:lvlText w:val="o"/>
      <w:lvlJc w:val="left"/>
      <w:pPr>
        <w:ind w:left="2456" w:hanging="360"/>
      </w:pPr>
      <w:rPr>
        <w:rFonts w:hint="default" w:ascii="Courier New" w:hAnsi="Courier New" w:cs="Courier New"/>
      </w:rPr>
    </w:lvl>
    <w:lvl w:ilvl="2" w:tplc="08090005" w:tentative="1">
      <w:start w:val="1"/>
      <w:numFmt w:val="bullet"/>
      <w:lvlText w:val=""/>
      <w:lvlJc w:val="left"/>
      <w:pPr>
        <w:ind w:left="3176" w:hanging="360"/>
      </w:pPr>
      <w:rPr>
        <w:rFonts w:hint="default" w:ascii="Wingdings" w:hAnsi="Wingdings"/>
      </w:rPr>
    </w:lvl>
    <w:lvl w:ilvl="3" w:tplc="08090001" w:tentative="1">
      <w:start w:val="1"/>
      <w:numFmt w:val="bullet"/>
      <w:lvlText w:val=""/>
      <w:lvlJc w:val="left"/>
      <w:pPr>
        <w:ind w:left="3896" w:hanging="360"/>
      </w:pPr>
      <w:rPr>
        <w:rFonts w:hint="default" w:ascii="Symbol" w:hAnsi="Symbol"/>
      </w:rPr>
    </w:lvl>
    <w:lvl w:ilvl="4" w:tplc="08090003" w:tentative="1">
      <w:start w:val="1"/>
      <w:numFmt w:val="bullet"/>
      <w:lvlText w:val="o"/>
      <w:lvlJc w:val="left"/>
      <w:pPr>
        <w:ind w:left="4616" w:hanging="360"/>
      </w:pPr>
      <w:rPr>
        <w:rFonts w:hint="default" w:ascii="Courier New" w:hAnsi="Courier New" w:cs="Courier New"/>
      </w:rPr>
    </w:lvl>
    <w:lvl w:ilvl="5" w:tplc="08090005" w:tentative="1">
      <w:start w:val="1"/>
      <w:numFmt w:val="bullet"/>
      <w:lvlText w:val=""/>
      <w:lvlJc w:val="left"/>
      <w:pPr>
        <w:ind w:left="5336" w:hanging="360"/>
      </w:pPr>
      <w:rPr>
        <w:rFonts w:hint="default" w:ascii="Wingdings" w:hAnsi="Wingdings"/>
      </w:rPr>
    </w:lvl>
    <w:lvl w:ilvl="6" w:tplc="08090001" w:tentative="1">
      <w:start w:val="1"/>
      <w:numFmt w:val="bullet"/>
      <w:lvlText w:val=""/>
      <w:lvlJc w:val="left"/>
      <w:pPr>
        <w:ind w:left="6056" w:hanging="360"/>
      </w:pPr>
      <w:rPr>
        <w:rFonts w:hint="default" w:ascii="Symbol" w:hAnsi="Symbol"/>
      </w:rPr>
    </w:lvl>
    <w:lvl w:ilvl="7" w:tplc="08090003" w:tentative="1">
      <w:start w:val="1"/>
      <w:numFmt w:val="bullet"/>
      <w:lvlText w:val="o"/>
      <w:lvlJc w:val="left"/>
      <w:pPr>
        <w:ind w:left="6776" w:hanging="360"/>
      </w:pPr>
      <w:rPr>
        <w:rFonts w:hint="default" w:ascii="Courier New" w:hAnsi="Courier New" w:cs="Courier New"/>
      </w:rPr>
    </w:lvl>
    <w:lvl w:ilvl="8" w:tplc="08090005" w:tentative="1">
      <w:start w:val="1"/>
      <w:numFmt w:val="bullet"/>
      <w:lvlText w:val=""/>
      <w:lvlJc w:val="left"/>
      <w:pPr>
        <w:ind w:left="7496" w:hanging="360"/>
      </w:pPr>
      <w:rPr>
        <w:rFonts w:hint="default" w:ascii="Wingdings" w:hAnsi="Wingdings"/>
      </w:rPr>
    </w:lvl>
  </w:abstractNum>
  <w:abstractNum w:abstractNumId="63" w15:restartNumberingAfterBreak="0">
    <w:nsid w:val="62FE6FF5"/>
    <w:multiLevelType w:val="hybridMultilevel"/>
    <w:tmpl w:val="448E48A6"/>
    <w:lvl w:ilvl="0" w:tplc="E38C33F0">
      <w:start w:val="1"/>
      <w:numFmt w:val="decimal"/>
      <w:lvlText w:val="%1."/>
      <w:lvlJc w:val="left"/>
      <w:pPr>
        <w:ind w:left="1397" w:hanging="286"/>
        <w:jc w:val="right"/>
      </w:pPr>
      <w:rPr>
        <w:rFonts w:hint="default" w:ascii="Arial" w:hAnsi="Arial" w:eastAsia="Arial" w:cs="Arial"/>
        <w:b/>
        <w:bCs/>
        <w:i w:val="0"/>
        <w:iCs w:val="0"/>
        <w:color w:val="010101"/>
        <w:spacing w:val="-1"/>
        <w:w w:val="107"/>
        <w:sz w:val="16"/>
        <w:szCs w:val="16"/>
      </w:rPr>
    </w:lvl>
    <w:lvl w:ilvl="1" w:tplc="9DCAE706">
      <w:start w:val="1"/>
      <w:numFmt w:val="decimal"/>
      <w:lvlText w:val="%1.%2"/>
      <w:lvlJc w:val="left"/>
      <w:pPr>
        <w:ind w:left="1396" w:hanging="716"/>
      </w:pPr>
      <w:rPr>
        <w:rFonts w:hint="default"/>
        <w:spacing w:val="-3"/>
        <w:w w:val="105"/>
      </w:rPr>
    </w:lvl>
    <w:lvl w:ilvl="2" w:tplc="22240112">
      <w:start w:val="1"/>
      <w:numFmt w:val="lowerLetter"/>
      <w:lvlText w:val="(%3)"/>
      <w:lvlJc w:val="left"/>
      <w:pPr>
        <w:ind w:left="1964" w:hanging="716"/>
      </w:pPr>
      <w:rPr>
        <w:rFonts w:hint="default" w:ascii="Arial" w:hAnsi="Arial" w:eastAsia="Arial" w:cs="Arial"/>
        <w:b w:val="0"/>
        <w:bCs w:val="0"/>
        <w:i w:val="0"/>
        <w:iCs w:val="0"/>
        <w:color w:val="010101"/>
        <w:spacing w:val="-1"/>
        <w:w w:val="108"/>
        <w:sz w:val="16"/>
        <w:szCs w:val="16"/>
      </w:rPr>
    </w:lvl>
    <w:lvl w:ilvl="3" w:tplc="9A24D7E4">
      <w:start w:val="1"/>
      <w:numFmt w:val="lowerRoman"/>
      <w:lvlText w:val="(%4)"/>
      <w:lvlJc w:val="left"/>
      <w:pPr>
        <w:ind w:left="2678" w:hanging="716"/>
      </w:pPr>
      <w:rPr>
        <w:rFonts w:hint="default" w:ascii="Arial" w:hAnsi="Arial" w:eastAsia="Arial" w:cs="Arial"/>
        <w:b w:val="0"/>
        <w:bCs w:val="0"/>
        <w:i w:val="0"/>
        <w:iCs w:val="0"/>
        <w:color w:val="010101"/>
        <w:spacing w:val="-1"/>
        <w:w w:val="108"/>
        <w:sz w:val="16"/>
        <w:szCs w:val="16"/>
      </w:rPr>
    </w:lvl>
    <w:lvl w:ilvl="4" w:tplc="CE5E7194">
      <w:start w:val="1"/>
      <w:numFmt w:val="decimal"/>
      <w:lvlText w:val="(%5)"/>
      <w:lvlJc w:val="left"/>
      <w:pPr>
        <w:ind w:left="3011" w:hanging="716"/>
      </w:pPr>
      <w:rPr>
        <w:rFonts w:hint="default" w:ascii="Arial" w:hAnsi="Arial" w:eastAsia="Arial" w:cs="Arial"/>
        <w:b w:val="0"/>
        <w:bCs w:val="0"/>
        <w:i w:val="0"/>
        <w:iCs w:val="0"/>
        <w:color w:val="010101"/>
        <w:spacing w:val="-1"/>
        <w:w w:val="108"/>
        <w:sz w:val="21"/>
        <w:szCs w:val="21"/>
      </w:rPr>
    </w:lvl>
    <w:lvl w:ilvl="5" w:tplc="A49EBFC8">
      <w:numFmt w:val="bullet"/>
      <w:lvlText w:val="•"/>
      <w:lvlJc w:val="left"/>
      <w:pPr>
        <w:ind w:left="5278" w:hanging="716"/>
      </w:pPr>
      <w:rPr>
        <w:rFonts w:hint="default"/>
      </w:rPr>
    </w:lvl>
    <w:lvl w:ilvl="6" w:tplc="D4682C50">
      <w:numFmt w:val="bullet"/>
      <w:lvlText w:val="•"/>
      <w:lvlJc w:val="left"/>
      <w:pPr>
        <w:ind w:left="6408" w:hanging="716"/>
      </w:pPr>
      <w:rPr>
        <w:rFonts w:hint="default"/>
      </w:rPr>
    </w:lvl>
    <w:lvl w:ilvl="7" w:tplc="644AE756">
      <w:numFmt w:val="bullet"/>
      <w:lvlText w:val="•"/>
      <w:lvlJc w:val="left"/>
      <w:pPr>
        <w:ind w:left="7537" w:hanging="716"/>
      </w:pPr>
      <w:rPr>
        <w:rFonts w:hint="default"/>
      </w:rPr>
    </w:lvl>
    <w:lvl w:ilvl="8" w:tplc="81EEF340">
      <w:numFmt w:val="bullet"/>
      <w:lvlText w:val="•"/>
      <w:lvlJc w:val="left"/>
      <w:pPr>
        <w:ind w:left="8667" w:hanging="716"/>
      </w:pPr>
      <w:rPr>
        <w:rFonts w:hint="default"/>
      </w:rPr>
    </w:lvl>
  </w:abstractNum>
  <w:abstractNum w:abstractNumId="64" w15:restartNumberingAfterBreak="0">
    <w:nsid w:val="637E2DB3"/>
    <w:multiLevelType w:val="hybridMultilevel"/>
    <w:tmpl w:val="F4EEEA88"/>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5" w15:restartNumberingAfterBreak="0">
    <w:nsid w:val="65BB0E48"/>
    <w:multiLevelType w:val="hybridMultilevel"/>
    <w:tmpl w:val="05A2524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6" w15:restartNumberingAfterBreak="0">
    <w:nsid w:val="65E555EE"/>
    <w:multiLevelType w:val="hybridMultilevel"/>
    <w:tmpl w:val="E2D003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8A718FD"/>
    <w:multiLevelType w:val="hybridMultilevel"/>
    <w:tmpl w:val="4B4ACD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9AB1764"/>
    <w:multiLevelType w:val="hybridMultilevel"/>
    <w:tmpl w:val="705E2792"/>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26B3EE5"/>
    <w:multiLevelType w:val="hybridMultilevel"/>
    <w:tmpl w:val="47D4189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0" w15:restartNumberingAfterBreak="0">
    <w:nsid w:val="733E7477"/>
    <w:multiLevelType w:val="hybridMultilevel"/>
    <w:tmpl w:val="6EC056D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1" w15:restartNumberingAfterBreak="0">
    <w:nsid w:val="73E55C21"/>
    <w:multiLevelType w:val="hybridMultilevel"/>
    <w:tmpl w:val="9F5AA6E8"/>
    <w:lvl w:ilvl="0" w:tplc="2B2246CE">
      <w:start w:val="1"/>
      <w:numFmt w:val="lowerLetter"/>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2" w15:restartNumberingAfterBreak="0">
    <w:nsid w:val="7700133F"/>
    <w:multiLevelType w:val="hybridMultilevel"/>
    <w:tmpl w:val="2DCC486C"/>
    <w:lvl w:ilvl="0" w:tplc="C1BAB24E">
      <w:start w:val="3"/>
      <w:numFmt w:val="lowerLetter"/>
      <w:lvlText w:val="(%1)"/>
      <w:lvlJc w:val="left"/>
      <w:pPr>
        <w:ind w:left="1966" w:hanging="567"/>
      </w:pPr>
      <w:rPr>
        <w:rFonts w:hint="default" w:ascii="Arial" w:hAnsi="Arial" w:eastAsia="Arial" w:cs="Arial"/>
        <w:b w:val="0"/>
        <w:bCs w:val="0"/>
        <w:i w:val="0"/>
        <w:iCs w:val="0"/>
        <w:color w:val="010101"/>
        <w:w w:val="105"/>
        <w:sz w:val="16"/>
        <w:szCs w:val="16"/>
      </w:rPr>
    </w:lvl>
    <w:lvl w:ilvl="1" w:tplc="E3E087B6">
      <w:numFmt w:val="bullet"/>
      <w:lvlText w:val="•"/>
      <w:lvlJc w:val="left"/>
      <w:pPr>
        <w:ind w:left="2856" w:hanging="567"/>
      </w:pPr>
      <w:rPr>
        <w:rFonts w:hint="default"/>
      </w:rPr>
    </w:lvl>
    <w:lvl w:ilvl="2" w:tplc="DCB47850">
      <w:numFmt w:val="bullet"/>
      <w:lvlText w:val="•"/>
      <w:lvlJc w:val="left"/>
      <w:pPr>
        <w:ind w:left="3753" w:hanging="567"/>
      </w:pPr>
      <w:rPr>
        <w:rFonts w:hint="default"/>
      </w:rPr>
    </w:lvl>
    <w:lvl w:ilvl="3" w:tplc="25FE0F34">
      <w:numFmt w:val="bullet"/>
      <w:lvlText w:val="•"/>
      <w:lvlJc w:val="left"/>
      <w:pPr>
        <w:ind w:left="4649" w:hanging="567"/>
      </w:pPr>
      <w:rPr>
        <w:rFonts w:hint="default"/>
      </w:rPr>
    </w:lvl>
    <w:lvl w:ilvl="4" w:tplc="84869CE0">
      <w:numFmt w:val="bullet"/>
      <w:lvlText w:val="•"/>
      <w:lvlJc w:val="left"/>
      <w:pPr>
        <w:ind w:left="5546" w:hanging="567"/>
      </w:pPr>
      <w:rPr>
        <w:rFonts w:hint="default"/>
      </w:rPr>
    </w:lvl>
    <w:lvl w:ilvl="5" w:tplc="C342553A">
      <w:numFmt w:val="bullet"/>
      <w:lvlText w:val="•"/>
      <w:lvlJc w:val="left"/>
      <w:pPr>
        <w:ind w:left="6443" w:hanging="567"/>
      </w:pPr>
      <w:rPr>
        <w:rFonts w:hint="default"/>
      </w:rPr>
    </w:lvl>
    <w:lvl w:ilvl="6" w:tplc="149033A8">
      <w:numFmt w:val="bullet"/>
      <w:lvlText w:val="•"/>
      <w:lvlJc w:val="left"/>
      <w:pPr>
        <w:ind w:left="7339" w:hanging="567"/>
      </w:pPr>
      <w:rPr>
        <w:rFonts w:hint="default"/>
      </w:rPr>
    </w:lvl>
    <w:lvl w:ilvl="7" w:tplc="FCC23468">
      <w:numFmt w:val="bullet"/>
      <w:lvlText w:val="•"/>
      <w:lvlJc w:val="left"/>
      <w:pPr>
        <w:ind w:left="8236" w:hanging="567"/>
      </w:pPr>
      <w:rPr>
        <w:rFonts w:hint="default"/>
      </w:rPr>
    </w:lvl>
    <w:lvl w:ilvl="8" w:tplc="E460B99C">
      <w:numFmt w:val="bullet"/>
      <w:lvlText w:val="•"/>
      <w:lvlJc w:val="left"/>
      <w:pPr>
        <w:ind w:left="9133" w:hanging="567"/>
      </w:pPr>
      <w:rPr>
        <w:rFonts w:hint="default"/>
      </w:rPr>
    </w:lvl>
  </w:abstractNum>
  <w:abstractNum w:abstractNumId="73" w15:restartNumberingAfterBreak="0">
    <w:nsid w:val="779B3D1C"/>
    <w:multiLevelType w:val="hybridMultilevel"/>
    <w:tmpl w:val="4E44E5E2"/>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74" w15:restartNumberingAfterBreak="0">
    <w:nsid w:val="79ED492E"/>
    <w:multiLevelType w:val="hybridMultilevel"/>
    <w:tmpl w:val="3BE64276"/>
    <w:lvl w:ilvl="0" w:tplc="08090001">
      <w:start w:val="1"/>
      <w:numFmt w:val="bullet"/>
      <w:lvlText w:val=""/>
      <w:lvlJc w:val="left"/>
      <w:pPr>
        <w:ind w:left="1470" w:hanging="360"/>
      </w:pPr>
      <w:rPr>
        <w:rFonts w:hint="default" w:ascii="Symbol" w:hAnsi="Symbol"/>
      </w:rPr>
    </w:lvl>
    <w:lvl w:ilvl="1" w:tplc="08090003" w:tentative="1">
      <w:start w:val="1"/>
      <w:numFmt w:val="bullet"/>
      <w:lvlText w:val="o"/>
      <w:lvlJc w:val="left"/>
      <w:pPr>
        <w:ind w:left="2190" w:hanging="360"/>
      </w:pPr>
      <w:rPr>
        <w:rFonts w:hint="default" w:ascii="Courier New" w:hAnsi="Courier New" w:cs="Courier New"/>
      </w:rPr>
    </w:lvl>
    <w:lvl w:ilvl="2" w:tplc="08090005" w:tentative="1">
      <w:start w:val="1"/>
      <w:numFmt w:val="bullet"/>
      <w:lvlText w:val=""/>
      <w:lvlJc w:val="left"/>
      <w:pPr>
        <w:ind w:left="2910" w:hanging="360"/>
      </w:pPr>
      <w:rPr>
        <w:rFonts w:hint="default" w:ascii="Wingdings" w:hAnsi="Wingdings"/>
      </w:rPr>
    </w:lvl>
    <w:lvl w:ilvl="3" w:tplc="08090001" w:tentative="1">
      <w:start w:val="1"/>
      <w:numFmt w:val="bullet"/>
      <w:lvlText w:val=""/>
      <w:lvlJc w:val="left"/>
      <w:pPr>
        <w:ind w:left="3630" w:hanging="360"/>
      </w:pPr>
      <w:rPr>
        <w:rFonts w:hint="default" w:ascii="Symbol" w:hAnsi="Symbol"/>
      </w:rPr>
    </w:lvl>
    <w:lvl w:ilvl="4" w:tplc="08090003" w:tentative="1">
      <w:start w:val="1"/>
      <w:numFmt w:val="bullet"/>
      <w:lvlText w:val="o"/>
      <w:lvlJc w:val="left"/>
      <w:pPr>
        <w:ind w:left="4350" w:hanging="360"/>
      </w:pPr>
      <w:rPr>
        <w:rFonts w:hint="default" w:ascii="Courier New" w:hAnsi="Courier New" w:cs="Courier New"/>
      </w:rPr>
    </w:lvl>
    <w:lvl w:ilvl="5" w:tplc="08090005" w:tentative="1">
      <w:start w:val="1"/>
      <w:numFmt w:val="bullet"/>
      <w:lvlText w:val=""/>
      <w:lvlJc w:val="left"/>
      <w:pPr>
        <w:ind w:left="5070" w:hanging="360"/>
      </w:pPr>
      <w:rPr>
        <w:rFonts w:hint="default" w:ascii="Wingdings" w:hAnsi="Wingdings"/>
      </w:rPr>
    </w:lvl>
    <w:lvl w:ilvl="6" w:tplc="08090001" w:tentative="1">
      <w:start w:val="1"/>
      <w:numFmt w:val="bullet"/>
      <w:lvlText w:val=""/>
      <w:lvlJc w:val="left"/>
      <w:pPr>
        <w:ind w:left="5790" w:hanging="360"/>
      </w:pPr>
      <w:rPr>
        <w:rFonts w:hint="default" w:ascii="Symbol" w:hAnsi="Symbol"/>
      </w:rPr>
    </w:lvl>
    <w:lvl w:ilvl="7" w:tplc="08090003" w:tentative="1">
      <w:start w:val="1"/>
      <w:numFmt w:val="bullet"/>
      <w:lvlText w:val="o"/>
      <w:lvlJc w:val="left"/>
      <w:pPr>
        <w:ind w:left="6510" w:hanging="360"/>
      </w:pPr>
      <w:rPr>
        <w:rFonts w:hint="default" w:ascii="Courier New" w:hAnsi="Courier New" w:cs="Courier New"/>
      </w:rPr>
    </w:lvl>
    <w:lvl w:ilvl="8" w:tplc="08090005" w:tentative="1">
      <w:start w:val="1"/>
      <w:numFmt w:val="bullet"/>
      <w:lvlText w:val=""/>
      <w:lvlJc w:val="left"/>
      <w:pPr>
        <w:ind w:left="7230" w:hanging="360"/>
      </w:pPr>
      <w:rPr>
        <w:rFonts w:hint="default" w:ascii="Wingdings" w:hAnsi="Wingdings"/>
      </w:rPr>
    </w:lvl>
  </w:abstractNum>
  <w:abstractNum w:abstractNumId="75" w15:restartNumberingAfterBreak="0">
    <w:nsid w:val="7DBE3459"/>
    <w:multiLevelType w:val="hybridMultilevel"/>
    <w:tmpl w:val="4288A5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F925C67"/>
    <w:multiLevelType w:val="multilevel"/>
    <w:tmpl w:val="77A098DE"/>
    <w:lvl w:ilvl="0">
      <w:start w:val="1"/>
      <w:numFmt w:val="upperLetter"/>
      <w:lvlText w:val="%1."/>
      <w:lvlJc w:val="left"/>
      <w:pPr>
        <w:tabs>
          <w:tab w:val="num" w:pos="1437"/>
        </w:tabs>
        <w:ind w:left="1437" w:hanging="360"/>
      </w:pPr>
    </w:lvl>
    <w:lvl w:ilvl="1" w:tentative="1">
      <w:start w:val="1"/>
      <w:numFmt w:val="decimal"/>
      <w:lvlText w:val="%2."/>
      <w:lvlJc w:val="left"/>
      <w:pPr>
        <w:tabs>
          <w:tab w:val="num" w:pos="2157"/>
        </w:tabs>
        <w:ind w:left="2157" w:hanging="360"/>
      </w:pPr>
    </w:lvl>
    <w:lvl w:ilvl="2" w:tentative="1">
      <w:start w:val="1"/>
      <w:numFmt w:val="decimal"/>
      <w:lvlText w:val="%3."/>
      <w:lvlJc w:val="left"/>
      <w:pPr>
        <w:tabs>
          <w:tab w:val="num" w:pos="2877"/>
        </w:tabs>
        <w:ind w:left="2877" w:hanging="360"/>
      </w:pPr>
    </w:lvl>
    <w:lvl w:ilvl="3" w:tentative="1">
      <w:start w:val="1"/>
      <w:numFmt w:val="decimal"/>
      <w:lvlText w:val="%4."/>
      <w:lvlJc w:val="left"/>
      <w:pPr>
        <w:tabs>
          <w:tab w:val="num" w:pos="3597"/>
        </w:tabs>
        <w:ind w:left="3597" w:hanging="360"/>
      </w:pPr>
    </w:lvl>
    <w:lvl w:ilvl="4" w:tentative="1">
      <w:start w:val="1"/>
      <w:numFmt w:val="decimal"/>
      <w:lvlText w:val="%5."/>
      <w:lvlJc w:val="left"/>
      <w:pPr>
        <w:tabs>
          <w:tab w:val="num" w:pos="4317"/>
        </w:tabs>
        <w:ind w:left="4317" w:hanging="360"/>
      </w:pPr>
    </w:lvl>
    <w:lvl w:ilvl="5" w:tentative="1">
      <w:start w:val="1"/>
      <w:numFmt w:val="decimal"/>
      <w:lvlText w:val="%6."/>
      <w:lvlJc w:val="left"/>
      <w:pPr>
        <w:tabs>
          <w:tab w:val="num" w:pos="5037"/>
        </w:tabs>
        <w:ind w:left="5037" w:hanging="360"/>
      </w:pPr>
    </w:lvl>
    <w:lvl w:ilvl="6" w:tentative="1">
      <w:start w:val="1"/>
      <w:numFmt w:val="decimal"/>
      <w:lvlText w:val="%7."/>
      <w:lvlJc w:val="left"/>
      <w:pPr>
        <w:tabs>
          <w:tab w:val="num" w:pos="5757"/>
        </w:tabs>
        <w:ind w:left="5757" w:hanging="360"/>
      </w:pPr>
    </w:lvl>
    <w:lvl w:ilvl="7" w:tentative="1">
      <w:start w:val="1"/>
      <w:numFmt w:val="decimal"/>
      <w:lvlText w:val="%8."/>
      <w:lvlJc w:val="left"/>
      <w:pPr>
        <w:tabs>
          <w:tab w:val="num" w:pos="6477"/>
        </w:tabs>
        <w:ind w:left="6477" w:hanging="360"/>
      </w:pPr>
    </w:lvl>
    <w:lvl w:ilvl="8" w:tentative="1">
      <w:start w:val="1"/>
      <w:numFmt w:val="decimal"/>
      <w:lvlText w:val="%9."/>
      <w:lvlJc w:val="left"/>
      <w:pPr>
        <w:tabs>
          <w:tab w:val="num" w:pos="7197"/>
        </w:tabs>
        <w:ind w:left="7197" w:hanging="360"/>
      </w:pPr>
    </w:lvl>
  </w:abstractNum>
  <w:num w:numId="1">
    <w:abstractNumId w:val="75"/>
  </w:num>
  <w:num w:numId="2">
    <w:abstractNumId w:val="40"/>
  </w:num>
  <w:num w:numId="3">
    <w:abstractNumId w:val="30"/>
  </w:num>
  <w:num w:numId="4">
    <w:abstractNumId w:val="11"/>
  </w:num>
  <w:num w:numId="5">
    <w:abstractNumId w:val="22"/>
  </w:num>
  <w:num w:numId="6">
    <w:abstractNumId w:val="44"/>
  </w:num>
  <w:num w:numId="7">
    <w:abstractNumId w:val="17"/>
  </w:num>
  <w:num w:numId="8">
    <w:abstractNumId w:val="48"/>
  </w:num>
  <w:num w:numId="9">
    <w:abstractNumId w:val="69"/>
  </w:num>
  <w:num w:numId="10">
    <w:abstractNumId w:val="65"/>
  </w:num>
  <w:num w:numId="11">
    <w:abstractNumId w:val="16"/>
  </w:num>
  <w:num w:numId="12">
    <w:abstractNumId w:val="60"/>
  </w:num>
  <w:num w:numId="13">
    <w:abstractNumId w:val="52"/>
  </w:num>
  <w:num w:numId="14">
    <w:abstractNumId w:val="76"/>
  </w:num>
  <w:num w:numId="15">
    <w:abstractNumId w:val="8"/>
  </w:num>
  <w:num w:numId="16">
    <w:abstractNumId w:val="68"/>
  </w:num>
  <w:num w:numId="17">
    <w:abstractNumId w:val="33"/>
  </w:num>
  <w:num w:numId="18">
    <w:abstractNumId w:val="7"/>
  </w:num>
  <w:num w:numId="19">
    <w:abstractNumId w:val="14"/>
  </w:num>
  <w:num w:numId="20">
    <w:abstractNumId w:val="24"/>
  </w:num>
  <w:num w:numId="21">
    <w:abstractNumId w:val="59"/>
  </w:num>
  <w:num w:numId="22">
    <w:abstractNumId w:val="12"/>
  </w:num>
  <w:num w:numId="23">
    <w:abstractNumId w:val="50"/>
  </w:num>
  <w:num w:numId="24">
    <w:abstractNumId w:val="1"/>
  </w:num>
  <w:num w:numId="2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5"/>
  </w:num>
  <w:num w:numId="28">
    <w:abstractNumId w:val="4"/>
  </w:num>
  <w:num w:numId="29">
    <w:abstractNumId w:val="15"/>
  </w:num>
  <w:num w:numId="30">
    <w:abstractNumId w:val="6"/>
  </w:num>
  <w:num w:numId="31">
    <w:abstractNumId w:val="3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3"/>
  </w:num>
  <w:num w:numId="34">
    <w:abstractNumId w:val="64"/>
  </w:num>
  <w:num w:numId="35">
    <w:abstractNumId w:val="26"/>
  </w:num>
  <w:num w:numId="36">
    <w:abstractNumId w:val="38"/>
  </w:num>
  <w:num w:numId="37">
    <w:abstractNumId w:val="47"/>
  </w:num>
  <w:num w:numId="38">
    <w:abstractNumId w:val="56"/>
  </w:num>
  <w:num w:numId="39">
    <w:abstractNumId w:val="51"/>
  </w:num>
  <w:num w:numId="40">
    <w:abstractNumId w:val="27"/>
  </w:num>
  <w:num w:numId="41">
    <w:abstractNumId w:val="21"/>
  </w:num>
  <w:num w:numId="42">
    <w:abstractNumId w:val="37"/>
  </w:num>
  <w:num w:numId="43">
    <w:abstractNumId w:val="61"/>
  </w:num>
  <w:num w:numId="44">
    <w:abstractNumId w:val="53"/>
  </w:num>
  <w:num w:numId="45">
    <w:abstractNumId w:val="55"/>
  </w:num>
  <w:num w:numId="46">
    <w:abstractNumId w:val="25"/>
  </w:num>
  <w:num w:numId="47">
    <w:abstractNumId w:val="42"/>
  </w:num>
  <w:num w:numId="48">
    <w:abstractNumId w:val="46"/>
  </w:num>
  <w:num w:numId="49">
    <w:abstractNumId w:val="0"/>
  </w:num>
  <w:num w:numId="50">
    <w:abstractNumId w:val="39"/>
  </w:num>
  <w:num w:numId="51">
    <w:abstractNumId w:val="43"/>
  </w:num>
  <w:num w:numId="52">
    <w:abstractNumId w:val="54"/>
  </w:num>
  <w:num w:numId="53">
    <w:abstractNumId w:val="35"/>
  </w:num>
  <w:num w:numId="54">
    <w:abstractNumId w:val="28"/>
  </w:num>
  <w:num w:numId="55">
    <w:abstractNumId w:val="66"/>
  </w:num>
  <w:num w:numId="56">
    <w:abstractNumId w:val="41"/>
  </w:num>
  <w:num w:numId="57">
    <w:abstractNumId w:val="23"/>
  </w:num>
  <w:num w:numId="58">
    <w:abstractNumId w:val="2"/>
  </w:num>
  <w:num w:numId="59">
    <w:abstractNumId w:val="10"/>
  </w:num>
  <w:num w:numId="60">
    <w:abstractNumId w:val="62"/>
  </w:num>
  <w:num w:numId="61">
    <w:abstractNumId w:val="45"/>
  </w:num>
  <w:num w:numId="62">
    <w:abstractNumId w:val="20"/>
  </w:num>
  <w:num w:numId="63">
    <w:abstractNumId w:val="57"/>
  </w:num>
  <w:num w:numId="64">
    <w:abstractNumId w:val="71"/>
  </w:num>
  <w:num w:numId="65">
    <w:abstractNumId w:val="70"/>
  </w:num>
  <w:num w:numId="66">
    <w:abstractNumId w:val="13"/>
  </w:num>
  <w:num w:numId="67">
    <w:abstractNumId w:val="19"/>
  </w:num>
  <w:num w:numId="68">
    <w:abstractNumId w:val="58"/>
  </w:num>
  <w:num w:numId="69">
    <w:abstractNumId w:val="29"/>
  </w:num>
  <w:num w:numId="70">
    <w:abstractNumId w:val="74"/>
  </w:num>
  <w:num w:numId="71">
    <w:abstractNumId w:val="3"/>
  </w:num>
  <w:num w:numId="72">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73">
    <w:abstractNumId w:val="72"/>
  </w:num>
  <w:num w:numId="74">
    <w:abstractNumId w:val="18"/>
  </w:num>
  <w:num w:numId="75">
    <w:abstractNumId w:val="63"/>
  </w:num>
  <w:num w:numId="76">
    <w:abstractNumId w:val="49"/>
  </w:num>
  <w:num w:numId="77">
    <w:abstractNumId w:val="9"/>
  </w:num>
  <w:num w:numId="78">
    <w:abstractNumId w:val="36"/>
  </w:num>
  <w:numIdMacAtCleanup w:val="7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A1D"/>
    <w:rsid w:val="00011DD5"/>
    <w:rsid w:val="0005145E"/>
    <w:rsid w:val="000B2526"/>
    <w:rsid w:val="000B422C"/>
    <w:rsid w:val="000E723E"/>
    <w:rsid w:val="0015225B"/>
    <w:rsid w:val="001570AE"/>
    <w:rsid w:val="00165FBC"/>
    <w:rsid w:val="002230F0"/>
    <w:rsid w:val="00254A74"/>
    <w:rsid w:val="002628F6"/>
    <w:rsid w:val="0028760C"/>
    <w:rsid w:val="002B7056"/>
    <w:rsid w:val="00331717"/>
    <w:rsid w:val="00332E25"/>
    <w:rsid w:val="0034022F"/>
    <w:rsid w:val="00340EC6"/>
    <w:rsid w:val="003439F1"/>
    <w:rsid w:val="003530EF"/>
    <w:rsid w:val="00385945"/>
    <w:rsid w:val="00392368"/>
    <w:rsid w:val="003E0F97"/>
    <w:rsid w:val="003EC13A"/>
    <w:rsid w:val="003F618A"/>
    <w:rsid w:val="004369A9"/>
    <w:rsid w:val="00451A1B"/>
    <w:rsid w:val="00490537"/>
    <w:rsid w:val="004A4A49"/>
    <w:rsid w:val="004A756A"/>
    <w:rsid w:val="004D4BD1"/>
    <w:rsid w:val="00506751"/>
    <w:rsid w:val="005155EF"/>
    <w:rsid w:val="00516576"/>
    <w:rsid w:val="00546F5A"/>
    <w:rsid w:val="005908CA"/>
    <w:rsid w:val="005B1D2D"/>
    <w:rsid w:val="005C43A5"/>
    <w:rsid w:val="005D1E73"/>
    <w:rsid w:val="005E17E4"/>
    <w:rsid w:val="00610A27"/>
    <w:rsid w:val="006263C8"/>
    <w:rsid w:val="006430F3"/>
    <w:rsid w:val="006665C4"/>
    <w:rsid w:val="0067078A"/>
    <w:rsid w:val="006908AE"/>
    <w:rsid w:val="006B322F"/>
    <w:rsid w:val="006CAD20"/>
    <w:rsid w:val="0070265F"/>
    <w:rsid w:val="0070791C"/>
    <w:rsid w:val="00722EEF"/>
    <w:rsid w:val="0073107B"/>
    <w:rsid w:val="00745CA3"/>
    <w:rsid w:val="007529ED"/>
    <w:rsid w:val="007639A9"/>
    <w:rsid w:val="007644B4"/>
    <w:rsid w:val="007772A3"/>
    <w:rsid w:val="00782AF5"/>
    <w:rsid w:val="00790EAF"/>
    <w:rsid w:val="007C1F0A"/>
    <w:rsid w:val="007F5E84"/>
    <w:rsid w:val="00800B04"/>
    <w:rsid w:val="008139D2"/>
    <w:rsid w:val="008346D6"/>
    <w:rsid w:val="0088747B"/>
    <w:rsid w:val="0089388E"/>
    <w:rsid w:val="008A1410"/>
    <w:rsid w:val="008A6ECE"/>
    <w:rsid w:val="008C4688"/>
    <w:rsid w:val="00923B97"/>
    <w:rsid w:val="00966861"/>
    <w:rsid w:val="00971EB0"/>
    <w:rsid w:val="009751CA"/>
    <w:rsid w:val="00975689"/>
    <w:rsid w:val="009B1D72"/>
    <w:rsid w:val="009B3A59"/>
    <w:rsid w:val="009D370A"/>
    <w:rsid w:val="00A22F52"/>
    <w:rsid w:val="00A23B4B"/>
    <w:rsid w:val="00A43F10"/>
    <w:rsid w:val="00A46CFE"/>
    <w:rsid w:val="00A50604"/>
    <w:rsid w:val="00A55CA0"/>
    <w:rsid w:val="00A71F1B"/>
    <w:rsid w:val="00A9183F"/>
    <w:rsid w:val="00AB4B11"/>
    <w:rsid w:val="00AF3BB8"/>
    <w:rsid w:val="00B11BC7"/>
    <w:rsid w:val="00B31C19"/>
    <w:rsid w:val="00B40BFC"/>
    <w:rsid w:val="00B4154B"/>
    <w:rsid w:val="00B46A50"/>
    <w:rsid w:val="00B4785A"/>
    <w:rsid w:val="00B501F7"/>
    <w:rsid w:val="00B93815"/>
    <w:rsid w:val="00BA0FEC"/>
    <w:rsid w:val="00BC3932"/>
    <w:rsid w:val="00BE40D2"/>
    <w:rsid w:val="00BF060A"/>
    <w:rsid w:val="00C01623"/>
    <w:rsid w:val="00C06050"/>
    <w:rsid w:val="00C16872"/>
    <w:rsid w:val="00C24A1D"/>
    <w:rsid w:val="00C26A45"/>
    <w:rsid w:val="00C56F6A"/>
    <w:rsid w:val="00C614F7"/>
    <w:rsid w:val="00C84F4E"/>
    <w:rsid w:val="00CA4196"/>
    <w:rsid w:val="00CA4A32"/>
    <w:rsid w:val="00CB48D5"/>
    <w:rsid w:val="00CC1561"/>
    <w:rsid w:val="00CD25D3"/>
    <w:rsid w:val="00CE0F16"/>
    <w:rsid w:val="00CF512C"/>
    <w:rsid w:val="00D27C0C"/>
    <w:rsid w:val="00D31796"/>
    <w:rsid w:val="00D35D98"/>
    <w:rsid w:val="00D45027"/>
    <w:rsid w:val="00D51873"/>
    <w:rsid w:val="00D657BA"/>
    <w:rsid w:val="00D76096"/>
    <w:rsid w:val="00D77F3F"/>
    <w:rsid w:val="00D96F70"/>
    <w:rsid w:val="00DB06CE"/>
    <w:rsid w:val="00DC6B91"/>
    <w:rsid w:val="00DE78D3"/>
    <w:rsid w:val="00E131E4"/>
    <w:rsid w:val="00E213AE"/>
    <w:rsid w:val="00E420B2"/>
    <w:rsid w:val="00E51160"/>
    <w:rsid w:val="00E61D3D"/>
    <w:rsid w:val="00E803BA"/>
    <w:rsid w:val="00E91C62"/>
    <w:rsid w:val="00E97432"/>
    <w:rsid w:val="00EC1621"/>
    <w:rsid w:val="00EC3FAD"/>
    <w:rsid w:val="00F234E6"/>
    <w:rsid w:val="00F23EBA"/>
    <w:rsid w:val="00F418A7"/>
    <w:rsid w:val="00F54FA1"/>
    <w:rsid w:val="00F66927"/>
    <w:rsid w:val="00F77C9D"/>
    <w:rsid w:val="00F920A5"/>
    <w:rsid w:val="00F965C3"/>
    <w:rsid w:val="00FB0155"/>
    <w:rsid w:val="00FB0429"/>
    <w:rsid w:val="00FC370F"/>
    <w:rsid w:val="00FE3ED7"/>
    <w:rsid w:val="012964F4"/>
    <w:rsid w:val="01C95A87"/>
    <w:rsid w:val="01E1A1EB"/>
    <w:rsid w:val="01F6BD3B"/>
    <w:rsid w:val="0243143B"/>
    <w:rsid w:val="02AF8008"/>
    <w:rsid w:val="02C002CF"/>
    <w:rsid w:val="03CEEBF2"/>
    <w:rsid w:val="046397D2"/>
    <w:rsid w:val="0469CFE8"/>
    <w:rsid w:val="059722FA"/>
    <w:rsid w:val="05B1D519"/>
    <w:rsid w:val="05C1C631"/>
    <w:rsid w:val="05DD0172"/>
    <w:rsid w:val="05F41995"/>
    <w:rsid w:val="06445CA9"/>
    <w:rsid w:val="06485667"/>
    <w:rsid w:val="06AE905B"/>
    <w:rsid w:val="06BC4EB3"/>
    <w:rsid w:val="06F1E78D"/>
    <w:rsid w:val="072A7F12"/>
    <w:rsid w:val="074F0244"/>
    <w:rsid w:val="076A6185"/>
    <w:rsid w:val="07826DA9"/>
    <w:rsid w:val="086D6C1B"/>
    <w:rsid w:val="08B70E05"/>
    <w:rsid w:val="08D15FCB"/>
    <w:rsid w:val="0963ACC3"/>
    <w:rsid w:val="0975D56C"/>
    <w:rsid w:val="099B54EC"/>
    <w:rsid w:val="09DFADE6"/>
    <w:rsid w:val="0A4EABEB"/>
    <w:rsid w:val="0AC1D30E"/>
    <w:rsid w:val="0AF52403"/>
    <w:rsid w:val="0B517EB5"/>
    <w:rsid w:val="0B71F3E8"/>
    <w:rsid w:val="0BA6BFE2"/>
    <w:rsid w:val="0C35D695"/>
    <w:rsid w:val="0D12FE8D"/>
    <w:rsid w:val="0D1491CC"/>
    <w:rsid w:val="0D41E3FA"/>
    <w:rsid w:val="0D7F25FE"/>
    <w:rsid w:val="0EC87B12"/>
    <w:rsid w:val="0ECFB0C7"/>
    <w:rsid w:val="0F88DAFA"/>
    <w:rsid w:val="0FD1EE2A"/>
    <w:rsid w:val="103874D3"/>
    <w:rsid w:val="1057DA89"/>
    <w:rsid w:val="10F3DDE4"/>
    <w:rsid w:val="117FA122"/>
    <w:rsid w:val="119C21E3"/>
    <w:rsid w:val="1200EA15"/>
    <w:rsid w:val="12055696"/>
    <w:rsid w:val="12282C14"/>
    <w:rsid w:val="12D03C45"/>
    <w:rsid w:val="12F54D09"/>
    <w:rsid w:val="138A4042"/>
    <w:rsid w:val="139E82B3"/>
    <w:rsid w:val="147164F9"/>
    <w:rsid w:val="14ACE775"/>
    <w:rsid w:val="14B37E28"/>
    <w:rsid w:val="15184493"/>
    <w:rsid w:val="1543B7F8"/>
    <w:rsid w:val="1679DC43"/>
    <w:rsid w:val="16A5F767"/>
    <w:rsid w:val="16AACD63"/>
    <w:rsid w:val="16B6DE9D"/>
    <w:rsid w:val="17041CD4"/>
    <w:rsid w:val="170A34D0"/>
    <w:rsid w:val="1854B6C0"/>
    <w:rsid w:val="18F168A1"/>
    <w:rsid w:val="199C17CE"/>
    <w:rsid w:val="199E8DB2"/>
    <w:rsid w:val="1A3A0D4A"/>
    <w:rsid w:val="1A5CC9D6"/>
    <w:rsid w:val="1AA40CE3"/>
    <w:rsid w:val="1BED682D"/>
    <w:rsid w:val="1C00B44A"/>
    <w:rsid w:val="1C3957BC"/>
    <w:rsid w:val="1CBFCFDB"/>
    <w:rsid w:val="1CEBEA94"/>
    <w:rsid w:val="1CFFEFEA"/>
    <w:rsid w:val="1D292B36"/>
    <w:rsid w:val="1D4205C5"/>
    <w:rsid w:val="1D8B2308"/>
    <w:rsid w:val="1DF01FEF"/>
    <w:rsid w:val="1F12E172"/>
    <w:rsid w:val="1F6A748B"/>
    <w:rsid w:val="1FBDDE2B"/>
    <w:rsid w:val="1FFA30A6"/>
    <w:rsid w:val="216EF675"/>
    <w:rsid w:val="222195F6"/>
    <w:rsid w:val="2224BF2F"/>
    <w:rsid w:val="224F8C72"/>
    <w:rsid w:val="2272080E"/>
    <w:rsid w:val="22860791"/>
    <w:rsid w:val="2286C7F8"/>
    <w:rsid w:val="22C4AE43"/>
    <w:rsid w:val="22DD078E"/>
    <w:rsid w:val="232E31EE"/>
    <w:rsid w:val="233F4FFB"/>
    <w:rsid w:val="23752F8F"/>
    <w:rsid w:val="23DD3044"/>
    <w:rsid w:val="2415CFFB"/>
    <w:rsid w:val="2415EF69"/>
    <w:rsid w:val="24C545D8"/>
    <w:rsid w:val="25889F3A"/>
    <w:rsid w:val="25A31638"/>
    <w:rsid w:val="26851743"/>
    <w:rsid w:val="26C22F79"/>
    <w:rsid w:val="2711DCEE"/>
    <w:rsid w:val="2718960F"/>
    <w:rsid w:val="272B9FA3"/>
    <w:rsid w:val="2780754B"/>
    <w:rsid w:val="2785BE5E"/>
    <w:rsid w:val="278F5C35"/>
    <w:rsid w:val="278FA519"/>
    <w:rsid w:val="27B7FFF6"/>
    <w:rsid w:val="27E04347"/>
    <w:rsid w:val="28778B2C"/>
    <w:rsid w:val="2A9FBD04"/>
    <w:rsid w:val="2AA9B6D2"/>
    <w:rsid w:val="2AB3750B"/>
    <w:rsid w:val="2B4BBAF2"/>
    <w:rsid w:val="2B6DB304"/>
    <w:rsid w:val="2B97BE90"/>
    <w:rsid w:val="2C189D7D"/>
    <w:rsid w:val="2C4608AB"/>
    <w:rsid w:val="2C4C1031"/>
    <w:rsid w:val="2C61E02A"/>
    <w:rsid w:val="2CAF12FA"/>
    <w:rsid w:val="2CEFA529"/>
    <w:rsid w:val="2D02AE7C"/>
    <w:rsid w:val="2D0436BA"/>
    <w:rsid w:val="2DC57456"/>
    <w:rsid w:val="2EBEC8CE"/>
    <w:rsid w:val="2FB64EAA"/>
    <w:rsid w:val="2FE54285"/>
    <w:rsid w:val="311D4644"/>
    <w:rsid w:val="31269A6E"/>
    <w:rsid w:val="312E42D3"/>
    <w:rsid w:val="323B7357"/>
    <w:rsid w:val="328AFA6C"/>
    <w:rsid w:val="328BF070"/>
    <w:rsid w:val="32B17CC5"/>
    <w:rsid w:val="3325568C"/>
    <w:rsid w:val="3362A185"/>
    <w:rsid w:val="344F4D12"/>
    <w:rsid w:val="345BE51B"/>
    <w:rsid w:val="345BE51B"/>
    <w:rsid w:val="34669EC2"/>
    <w:rsid w:val="34835A39"/>
    <w:rsid w:val="34C01EAD"/>
    <w:rsid w:val="34EE7AE4"/>
    <w:rsid w:val="34F9F9F4"/>
    <w:rsid w:val="353BFE35"/>
    <w:rsid w:val="3562746C"/>
    <w:rsid w:val="35BA322A"/>
    <w:rsid w:val="35BEC571"/>
    <w:rsid w:val="36001778"/>
    <w:rsid w:val="36808B2F"/>
    <w:rsid w:val="37A21CBC"/>
    <w:rsid w:val="37C84798"/>
    <w:rsid w:val="37E16E86"/>
    <w:rsid w:val="38CC1E2A"/>
    <w:rsid w:val="3914268E"/>
    <w:rsid w:val="394F12CB"/>
    <w:rsid w:val="39A168CA"/>
    <w:rsid w:val="39B316CE"/>
    <w:rsid w:val="3A60D779"/>
    <w:rsid w:val="3C20F967"/>
    <w:rsid w:val="3C3B04A1"/>
    <w:rsid w:val="3D038314"/>
    <w:rsid w:val="3DA5C8A3"/>
    <w:rsid w:val="3E04AA21"/>
    <w:rsid w:val="3E2D261F"/>
    <w:rsid w:val="3E524C75"/>
    <w:rsid w:val="3E728C10"/>
    <w:rsid w:val="3E7F196A"/>
    <w:rsid w:val="3F1238C4"/>
    <w:rsid w:val="4003418E"/>
    <w:rsid w:val="416B78F5"/>
    <w:rsid w:val="416D1F59"/>
    <w:rsid w:val="41762CD7"/>
    <w:rsid w:val="41D1F90F"/>
    <w:rsid w:val="4239E9BF"/>
    <w:rsid w:val="4252688E"/>
    <w:rsid w:val="42A42B5A"/>
    <w:rsid w:val="4349924D"/>
    <w:rsid w:val="434A6196"/>
    <w:rsid w:val="444EC6B5"/>
    <w:rsid w:val="44BEBDA0"/>
    <w:rsid w:val="44E2EBE6"/>
    <w:rsid w:val="45987A62"/>
    <w:rsid w:val="466CCCBB"/>
    <w:rsid w:val="472B6C81"/>
    <w:rsid w:val="473BE35E"/>
    <w:rsid w:val="47459A40"/>
    <w:rsid w:val="4793807E"/>
    <w:rsid w:val="47C68270"/>
    <w:rsid w:val="483FE06C"/>
    <w:rsid w:val="48C5A057"/>
    <w:rsid w:val="492A53D2"/>
    <w:rsid w:val="49625711"/>
    <w:rsid w:val="4997F438"/>
    <w:rsid w:val="49E801D5"/>
    <w:rsid w:val="4AB95A14"/>
    <w:rsid w:val="4B414F7E"/>
    <w:rsid w:val="4B62DBF1"/>
    <w:rsid w:val="4B63A0EE"/>
    <w:rsid w:val="4B69247E"/>
    <w:rsid w:val="4B997AA3"/>
    <w:rsid w:val="4C048CE8"/>
    <w:rsid w:val="4C52730D"/>
    <w:rsid w:val="4C9CC4DE"/>
    <w:rsid w:val="4DC69F4E"/>
    <w:rsid w:val="4DF79763"/>
    <w:rsid w:val="4E4CF130"/>
    <w:rsid w:val="4EA30C04"/>
    <w:rsid w:val="503F1985"/>
    <w:rsid w:val="50EE8B80"/>
    <w:rsid w:val="51A75F98"/>
    <w:rsid w:val="51C77DF7"/>
    <w:rsid w:val="51D859C1"/>
    <w:rsid w:val="5297A47B"/>
    <w:rsid w:val="52A28377"/>
    <w:rsid w:val="52CD290A"/>
    <w:rsid w:val="52E529C6"/>
    <w:rsid w:val="5322C914"/>
    <w:rsid w:val="536B89B5"/>
    <w:rsid w:val="539DF977"/>
    <w:rsid w:val="53EC7326"/>
    <w:rsid w:val="54BC03F7"/>
    <w:rsid w:val="54F386DA"/>
    <w:rsid w:val="551DF542"/>
    <w:rsid w:val="55290EDA"/>
    <w:rsid w:val="555EBD07"/>
    <w:rsid w:val="557635A6"/>
    <w:rsid w:val="56456B85"/>
    <w:rsid w:val="5678B228"/>
    <w:rsid w:val="567E7EFC"/>
    <w:rsid w:val="56A75F77"/>
    <w:rsid w:val="56B50128"/>
    <w:rsid w:val="56DB487F"/>
    <w:rsid w:val="570711CD"/>
    <w:rsid w:val="57223DD0"/>
    <w:rsid w:val="5842539E"/>
    <w:rsid w:val="59FAB22C"/>
    <w:rsid w:val="5A514FAB"/>
    <w:rsid w:val="5A6AB8C0"/>
    <w:rsid w:val="5AE628BA"/>
    <w:rsid w:val="5BA6BFA1"/>
    <w:rsid w:val="5C13667B"/>
    <w:rsid w:val="5C89538C"/>
    <w:rsid w:val="5CA1208A"/>
    <w:rsid w:val="5CD4B76A"/>
    <w:rsid w:val="5D3F4AEE"/>
    <w:rsid w:val="5D9BFB69"/>
    <w:rsid w:val="5E242DF3"/>
    <w:rsid w:val="5E2C4140"/>
    <w:rsid w:val="5E67C392"/>
    <w:rsid w:val="5E7CFA52"/>
    <w:rsid w:val="5EE22034"/>
    <w:rsid w:val="5EFBE7AC"/>
    <w:rsid w:val="5FFE4876"/>
    <w:rsid w:val="600CCB3A"/>
    <w:rsid w:val="609C0570"/>
    <w:rsid w:val="60F481DE"/>
    <w:rsid w:val="610F1EF0"/>
    <w:rsid w:val="61466826"/>
    <w:rsid w:val="61E1830C"/>
    <w:rsid w:val="62333506"/>
    <w:rsid w:val="624C33D6"/>
    <w:rsid w:val="627D93DC"/>
    <w:rsid w:val="62A9D8AE"/>
    <w:rsid w:val="62BA5374"/>
    <w:rsid w:val="62D702CF"/>
    <w:rsid w:val="62E4D082"/>
    <w:rsid w:val="633CB3F3"/>
    <w:rsid w:val="634950E8"/>
    <w:rsid w:val="63D19E95"/>
    <w:rsid w:val="63F0BB65"/>
    <w:rsid w:val="6445ABE8"/>
    <w:rsid w:val="646AB62F"/>
    <w:rsid w:val="64AA05FC"/>
    <w:rsid w:val="64D7C191"/>
    <w:rsid w:val="6521E5D0"/>
    <w:rsid w:val="659682DF"/>
    <w:rsid w:val="66AA38C2"/>
    <w:rsid w:val="673FEB40"/>
    <w:rsid w:val="6774CE87"/>
    <w:rsid w:val="6775E9AB"/>
    <w:rsid w:val="679BC6AE"/>
    <w:rsid w:val="67CC46FB"/>
    <w:rsid w:val="681AF179"/>
    <w:rsid w:val="6821EE05"/>
    <w:rsid w:val="6831EDD0"/>
    <w:rsid w:val="683D4C2C"/>
    <w:rsid w:val="688E8C67"/>
    <w:rsid w:val="68A8E234"/>
    <w:rsid w:val="68AED3EC"/>
    <w:rsid w:val="69E1F230"/>
    <w:rsid w:val="6A084F61"/>
    <w:rsid w:val="6A75E8AD"/>
    <w:rsid w:val="6B6E98A5"/>
    <w:rsid w:val="6B8DA49B"/>
    <w:rsid w:val="6BB8CF07"/>
    <w:rsid w:val="6C008687"/>
    <w:rsid w:val="6CCB4D91"/>
    <w:rsid w:val="6CDE6860"/>
    <w:rsid w:val="6CE659E4"/>
    <w:rsid w:val="6D6B493F"/>
    <w:rsid w:val="6D90AFF9"/>
    <w:rsid w:val="6DB5A4EE"/>
    <w:rsid w:val="6E0B75E9"/>
    <w:rsid w:val="6E93483F"/>
    <w:rsid w:val="6EB6D0F1"/>
    <w:rsid w:val="6EBDF595"/>
    <w:rsid w:val="6EBFB03B"/>
    <w:rsid w:val="702663AD"/>
    <w:rsid w:val="7026B34F"/>
    <w:rsid w:val="70739AEE"/>
    <w:rsid w:val="70A0A945"/>
    <w:rsid w:val="70E5110E"/>
    <w:rsid w:val="71FB30E3"/>
    <w:rsid w:val="71FE1654"/>
    <w:rsid w:val="72137DE9"/>
    <w:rsid w:val="724B0FC6"/>
    <w:rsid w:val="729A6601"/>
    <w:rsid w:val="72F4E1ED"/>
    <w:rsid w:val="73888AE4"/>
    <w:rsid w:val="73D50B69"/>
    <w:rsid w:val="7510D058"/>
    <w:rsid w:val="754AC53A"/>
    <w:rsid w:val="75510984"/>
    <w:rsid w:val="765C07C9"/>
    <w:rsid w:val="7662DEE6"/>
    <w:rsid w:val="768D92FE"/>
    <w:rsid w:val="76E44BCF"/>
    <w:rsid w:val="77959A76"/>
    <w:rsid w:val="77967018"/>
    <w:rsid w:val="77D1AA6C"/>
    <w:rsid w:val="77E78421"/>
    <w:rsid w:val="7841A430"/>
    <w:rsid w:val="7943B218"/>
    <w:rsid w:val="794803E9"/>
    <w:rsid w:val="79A0E85C"/>
    <w:rsid w:val="79D147C5"/>
    <w:rsid w:val="79D32DAB"/>
    <w:rsid w:val="7A2CDCA5"/>
    <w:rsid w:val="7A3EA754"/>
    <w:rsid w:val="7A6AAA20"/>
    <w:rsid w:val="7A80ABA7"/>
    <w:rsid w:val="7AF36059"/>
    <w:rsid w:val="7B62055A"/>
    <w:rsid w:val="7BAF4496"/>
    <w:rsid w:val="7D20EAD7"/>
    <w:rsid w:val="7D3DB62A"/>
    <w:rsid w:val="7D50AB3D"/>
    <w:rsid w:val="7E01DAC4"/>
    <w:rsid w:val="7E7A17E5"/>
    <w:rsid w:val="7EDF3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AA00"/>
  <w15:chartTrackingRefBased/>
  <w15:docId w15:val="{457D6FC7-E6B7-4E2D-9666-33179ABADB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51A1B"/>
    <w:pPr>
      <w:spacing w:after="200" w:line="276" w:lineRule="auto"/>
    </w:pPr>
  </w:style>
  <w:style w:type="paragraph" w:styleId="Heading1">
    <w:name w:val="heading 1"/>
    <w:basedOn w:val="Normal"/>
    <w:next w:val="Normal"/>
    <w:link w:val="Heading1Char"/>
    <w:uiPriority w:val="9"/>
    <w:qFormat/>
    <w:rsid w:val="00800B04"/>
    <w:pPr>
      <w:jc w:val="center"/>
      <w:outlineLvl w:val="0"/>
    </w:pPr>
    <w:rPr>
      <w:rFonts w:ascii="Arial" w:hAnsi="Arial" w:cs="Arial"/>
      <w:b/>
      <w:sz w:val="40"/>
      <w:szCs w:val="40"/>
    </w:rPr>
  </w:style>
  <w:style w:type="paragraph" w:styleId="Heading2">
    <w:name w:val="heading 2"/>
    <w:basedOn w:val="Normal"/>
    <w:next w:val="Normal"/>
    <w:link w:val="Heading2Char"/>
    <w:uiPriority w:val="9"/>
    <w:semiHidden/>
    <w:unhideWhenUsed/>
    <w:qFormat/>
    <w:rsid w:val="00CE0F16"/>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B322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1A1B"/>
    <w:pPr>
      <w:tabs>
        <w:tab w:val="center" w:pos="4513"/>
        <w:tab w:val="right" w:pos="9026"/>
      </w:tabs>
      <w:spacing w:after="0" w:line="240" w:lineRule="auto"/>
    </w:pPr>
  </w:style>
  <w:style w:type="character" w:styleId="HeaderChar" w:customStyle="1">
    <w:name w:val="Header Char"/>
    <w:basedOn w:val="DefaultParagraphFont"/>
    <w:link w:val="Header"/>
    <w:uiPriority w:val="99"/>
    <w:rsid w:val="00451A1B"/>
  </w:style>
  <w:style w:type="paragraph" w:styleId="Footer">
    <w:name w:val="footer"/>
    <w:basedOn w:val="Normal"/>
    <w:link w:val="FooterChar"/>
    <w:uiPriority w:val="99"/>
    <w:unhideWhenUsed/>
    <w:rsid w:val="00451A1B"/>
    <w:pPr>
      <w:tabs>
        <w:tab w:val="center" w:pos="4513"/>
        <w:tab w:val="right" w:pos="9026"/>
      </w:tabs>
      <w:spacing w:after="0" w:line="240" w:lineRule="auto"/>
    </w:pPr>
  </w:style>
  <w:style w:type="character" w:styleId="FooterChar" w:customStyle="1">
    <w:name w:val="Footer Char"/>
    <w:basedOn w:val="DefaultParagraphFont"/>
    <w:link w:val="Footer"/>
    <w:uiPriority w:val="99"/>
    <w:rsid w:val="00451A1B"/>
  </w:style>
  <w:style w:type="character" w:styleId="CommentReference">
    <w:name w:val="annotation reference"/>
    <w:basedOn w:val="DefaultParagraphFont"/>
    <w:uiPriority w:val="99"/>
    <w:semiHidden/>
    <w:unhideWhenUsed/>
    <w:rsid w:val="00451A1B"/>
    <w:rPr>
      <w:sz w:val="16"/>
      <w:szCs w:val="16"/>
    </w:rPr>
  </w:style>
  <w:style w:type="paragraph" w:styleId="CommentText">
    <w:name w:val="annotation text"/>
    <w:basedOn w:val="Normal"/>
    <w:link w:val="CommentTextChar"/>
    <w:uiPriority w:val="99"/>
    <w:unhideWhenUsed/>
    <w:rsid w:val="00451A1B"/>
    <w:pPr>
      <w:spacing w:line="240" w:lineRule="auto"/>
    </w:pPr>
    <w:rPr>
      <w:sz w:val="20"/>
      <w:szCs w:val="20"/>
    </w:rPr>
  </w:style>
  <w:style w:type="character" w:styleId="CommentTextChar" w:customStyle="1">
    <w:name w:val="Comment Text Char"/>
    <w:basedOn w:val="DefaultParagraphFont"/>
    <w:link w:val="CommentText"/>
    <w:uiPriority w:val="99"/>
    <w:rsid w:val="00451A1B"/>
    <w:rPr>
      <w:sz w:val="20"/>
      <w:szCs w:val="20"/>
    </w:rPr>
  </w:style>
  <w:style w:type="paragraph" w:styleId="CommentSubject">
    <w:name w:val="annotation subject"/>
    <w:basedOn w:val="CommentText"/>
    <w:next w:val="CommentText"/>
    <w:link w:val="CommentSubjectChar"/>
    <w:uiPriority w:val="99"/>
    <w:semiHidden/>
    <w:unhideWhenUsed/>
    <w:rsid w:val="00451A1B"/>
    <w:rPr>
      <w:b/>
      <w:bCs/>
    </w:rPr>
  </w:style>
  <w:style w:type="character" w:styleId="CommentSubjectChar" w:customStyle="1">
    <w:name w:val="Comment Subject Char"/>
    <w:basedOn w:val="CommentTextChar"/>
    <w:link w:val="CommentSubject"/>
    <w:uiPriority w:val="99"/>
    <w:semiHidden/>
    <w:rsid w:val="00451A1B"/>
    <w:rPr>
      <w:b/>
      <w:bCs/>
      <w:sz w:val="20"/>
      <w:szCs w:val="20"/>
    </w:rPr>
  </w:style>
  <w:style w:type="character" w:styleId="Heading1Char" w:customStyle="1">
    <w:name w:val="Heading 1 Char"/>
    <w:basedOn w:val="DefaultParagraphFont"/>
    <w:link w:val="Heading1"/>
    <w:uiPriority w:val="9"/>
    <w:rsid w:val="00800B04"/>
    <w:rPr>
      <w:rFonts w:ascii="Arial" w:hAnsi="Arial" w:cs="Arial"/>
      <w:b/>
      <w:sz w:val="40"/>
      <w:szCs w:val="40"/>
    </w:rPr>
  </w:style>
  <w:style w:type="paragraph" w:styleId="TOCHeading">
    <w:name w:val="TOC Heading"/>
    <w:basedOn w:val="Heading1"/>
    <w:next w:val="Normal"/>
    <w:uiPriority w:val="39"/>
    <w:unhideWhenUsed/>
    <w:qFormat/>
    <w:rsid w:val="00800B04"/>
    <w:pPr>
      <w:spacing w:line="259" w:lineRule="auto"/>
      <w:outlineLvl w:val="9"/>
    </w:pPr>
    <w:rPr>
      <w:lang w:val="en-US"/>
    </w:rPr>
  </w:style>
  <w:style w:type="paragraph" w:styleId="TOC1">
    <w:name w:val="toc 1"/>
    <w:basedOn w:val="Normal"/>
    <w:next w:val="Normal"/>
    <w:autoRedefine/>
    <w:uiPriority w:val="39"/>
    <w:unhideWhenUsed/>
    <w:rsid w:val="00800B04"/>
    <w:pPr>
      <w:spacing w:after="100"/>
    </w:pPr>
  </w:style>
  <w:style w:type="character" w:styleId="Hyperlink">
    <w:name w:val="Hyperlink"/>
    <w:basedOn w:val="DefaultParagraphFont"/>
    <w:uiPriority w:val="99"/>
    <w:unhideWhenUsed/>
    <w:rsid w:val="00800B04"/>
    <w:rPr>
      <w:color w:val="0563C1" w:themeColor="hyperlink"/>
      <w:u w:val="single"/>
    </w:rPr>
  </w:style>
  <w:style w:type="paragraph" w:styleId="ListParagraph">
    <w:name w:val="List Paragraph"/>
    <w:basedOn w:val="Normal"/>
    <w:uiPriority w:val="1"/>
    <w:qFormat/>
    <w:rsid w:val="00165FBC"/>
    <w:pPr>
      <w:ind w:left="720"/>
      <w:contextualSpacing/>
    </w:pPr>
  </w:style>
  <w:style w:type="table" w:styleId="TableGrid">
    <w:name w:val="Table Grid"/>
    <w:basedOn w:val="TableNormal"/>
    <w:uiPriority w:val="59"/>
    <w:rsid w:val="00A71F1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subclause3" w:customStyle="1">
    <w:name w:val="Para subclause 3"/>
    <w:aliases w:val="BIWS Heading 4"/>
    <w:basedOn w:val="Normal"/>
    <w:next w:val="Normal"/>
    <w:rsid w:val="003439F1"/>
    <w:pPr>
      <w:spacing w:after="120" w:line="300" w:lineRule="atLeast"/>
      <w:ind w:left="2268"/>
      <w:jc w:val="both"/>
    </w:pPr>
    <w:rPr>
      <w:rFonts w:ascii="Arial" w:hAnsi="Arial" w:eastAsia="Arial Unicode MS" w:cs="Arial"/>
      <w:color w:val="000000"/>
      <w:szCs w:val="20"/>
    </w:rPr>
  </w:style>
  <w:style w:type="paragraph" w:styleId="Schedule" w:customStyle="1">
    <w:name w:val="Schedule"/>
    <w:qFormat/>
    <w:rsid w:val="003439F1"/>
    <w:pPr>
      <w:numPr>
        <w:numId w:val="15"/>
      </w:numPr>
      <w:spacing w:before="240" w:after="240" w:line="240" w:lineRule="atLeast"/>
    </w:pPr>
    <w:rPr>
      <w:rFonts w:ascii="Arial" w:hAnsi="Arial" w:eastAsia="Arial Unicode MS" w:cs="Arial"/>
      <w:b/>
      <w:color w:val="000000"/>
      <w:lang w:val="en-US"/>
    </w:rPr>
  </w:style>
  <w:style w:type="paragraph" w:styleId="Part" w:customStyle="1">
    <w:name w:val="Part"/>
    <w:basedOn w:val="Normal"/>
    <w:qFormat/>
    <w:rsid w:val="003439F1"/>
    <w:pPr>
      <w:numPr>
        <w:ilvl w:val="1"/>
        <w:numId w:val="15"/>
      </w:numPr>
      <w:tabs>
        <w:tab w:val="num" w:pos="360"/>
      </w:tabs>
      <w:spacing w:before="240" w:after="240" w:line="300" w:lineRule="atLeast"/>
      <w:ind w:left="0" w:firstLine="0"/>
    </w:pPr>
    <w:rPr>
      <w:rFonts w:ascii="Arial" w:hAnsi="Arial" w:eastAsia="Arial Unicode MS" w:cs="Arial"/>
      <w:b/>
      <w:color w:val="000000"/>
      <w:szCs w:val="20"/>
    </w:rPr>
  </w:style>
  <w:style w:type="paragraph" w:styleId="ScheduleTitleClause" w:customStyle="1">
    <w:name w:val="Schedule Title Clause"/>
    <w:basedOn w:val="Normal"/>
    <w:rsid w:val="003439F1"/>
    <w:pPr>
      <w:keepNext/>
      <w:numPr>
        <w:ilvl w:val="2"/>
        <w:numId w:val="15"/>
      </w:numPr>
      <w:spacing w:before="240" w:after="240" w:line="300" w:lineRule="atLeast"/>
      <w:jc w:val="both"/>
      <w:outlineLvl w:val="0"/>
    </w:pPr>
    <w:rPr>
      <w:rFonts w:ascii="Arial" w:hAnsi="Arial" w:eastAsia="Arial Unicode MS" w:cs="Arial"/>
      <w:b/>
      <w:color w:val="000000"/>
      <w:kern w:val="28"/>
      <w:szCs w:val="20"/>
    </w:rPr>
  </w:style>
  <w:style w:type="paragraph" w:styleId="ScheduleUntitledsubclause1" w:customStyle="1">
    <w:name w:val="Schedule Untitled subclause 1"/>
    <w:basedOn w:val="Normal"/>
    <w:rsid w:val="003439F1"/>
    <w:pPr>
      <w:numPr>
        <w:ilvl w:val="3"/>
        <w:numId w:val="15"/>
      </w:numPr>
      <w:spacing w:before="280" w:after="120" w:line="300" w:lineRule="atLeast"/>
      <w:jc w:val="both"/>
      <w:outlineLvl w:val="1"/>
    </w:pPr>
    <w:rPr>
      <w:rFonts w:ascii="Arial" w:hAnsi="Arial" w:eastAsia="Arial Unicode MS" w:cs="Arial"/>
      <w:color w:val="000000"/>
      <w:szCs w:val="20"/>
    </w:rPr>
  </w:style>
  <w:style w:type="paragraph" w:styleId="ScheduleUntitledsubclause2" w:customStyle="1">
    <w:name w:val="Schedule Untitled subclause 2"/>
    <w:basedOn w:val="Normal"/>
    <w:rsid w:val="003439F1"/>
    <w:pPr>
      <w:numPr>
        <w:ilvl w:val="4"/>
        <w:numId w:val="15"/>
      </w:numPr>
      <w:spacing w:after="120" w:line="300" w:lineRule="atLeast"/>
      <w:jc w:val="both"/>
      <w:outlineLvl w:val="2"/>
    </w:pPr>
    <w:rPr>
      <w:rFonts w:ascii="Arial" w:hAnsi="Arial" w:eastAsia="Arial Unicode MS" w:cs="Arial"/>
      <w:color w:val="000000"/>
      <w:szCs w:val="20"/>
    </w:rPr>
  </w:style>
  <w:style w:type="paragraph" w:styleId="ScheduleUntitledsubclause3" w:customStyle="1">
    <w:name w:val="Schedule Untitled subclause 3"/>
    <w:basedOn w:val="Normal"/>
    <w:rsid w:val="003439F1"/>
    <w:pPr>
      <w:numPr>
        <w:ilvl w:val="5"/>
        <w:numId w:val="15"/>
      </w:numPr>
      <w:tabs>
        <w:tab w:val="left" w:pos="2261"/>
      </w:tabs>
      <w:spacing w:after="120" w:line="300" w:lineRule="atLeast"/>
      <w:jc w:val="both"/>
      <w:outlineLvl w:val="3"/>
    </w:pPr>
    <w:rPr>
      <w:rFonts w:ascii="Arial" w:hAnsi="Arial" w:eastAsia="Arial Unicode MS" w:cs="Arial"/>
      <w:color w:val="000000"/>
      <w:szCs w:val="20"/>
    </w:rPr>
  </w:style>
  <w:style w:type="paragraph" w:styleId="Parasubclause2" w:customStyle="1">
    <w:name w:val="Para subclause 2"/>
    <w:aliases w:val="BIWS Heading 3"/>
    <w:basedOn w:val="Normal"/>
    <w:rsid w:val="003439F1"/>
    <w:pPr>
      <w:spacing w:after="240" w:line="300" w:lineRule="atLeast"/>
      <w:ind w:left="1559"/>
      <w:jc w:val="both"/>
    </w:pPr>
    <w:rPr>
      <w:rFonts w:ascii="Arial" w:hAnsi="Arial" w:eastAsia="Arial Unicode MS" w:cs="Arial"/>
      <w:color w:val="000000"/>
      <w:szCs w:val="20"/>
    </w:rPr>
  </w:style>
  <w:style w:type="table" w:styleId="TableGrid0" w:customStyle="1">
    <w:name w:val="TableGrid"/>
    <w:rsid w:val="00BC3932"/>
    <w:pPr>
      <w:spacing w:after="0" w:line="240" w:lineRule="auto"/>
    </w:pPr>
    <w:rPr>
      <w:rFonts w:eastAsiaTheme="minorEastAsia"/>
      <w:lang w:eastAsia="en-GB"/>
    </w:rPr>
    <w:tblPr>
      <w:tblCellMar>
        <w:top w:w="0" w:type="dxa"/>
        <w:left w:w="0" w:type="dxa"/>
        <w:bottom w:w="0" w:type="dxa"/>
        <w:right w:w="0" w:type="dxa"/>
      </w:tblCellMar>
    </w:tblPr>
  </w:style>
  <w:style w:type="paragraph" w:styleId="TOC3">
    <w:name w:val="toc 3"/>
    <w:basedOn w:val="Normal"/>
    <w:next w:val="Normal"/>
    <w:autoRedefine/>
    <w:uiPriority w:val="39"/>
    <w:unhideWhenUsed/>
    <w:rsid w:val="008346D6"/>
    <w:pPr>
      <w:spacing w:after="100"/>
      <w:ind w:left="440"/>
    </w:pPr>
  </w:style>
  <w:style w:type="character" w:styleId="Heading3Char" w:customStyle="1">
    <w:name w:val="Heading 3 Char"/>
    <w:basedOn w:val="DefaultParagraphFont"/>
    <w:link w:val="Heading3"/>
    <w:uiPriority w:val="9"/>
    <w:semiHidden/>
    <w:rsid w:val="006B322F"/>
    <w:rPr>
      <w:rFonts w:asciiTheme="majorHAnsi" w:hAnsiTheme="majorHAnsi" w:eastAsiaTheme="majorEastAsia" w:cstheme="majorBidi"/>
      <w:color w:val="1F3763" w:themeColor="accent1" w:themeShade="7F"/>
      <w:sz w:val="24"/>
      <w:szCs w:val="24"/>
    </w:rPr>
  </w:style>
  <w:style w:type="paragraph" w:styleId="NormalWeb">
    <w:name w:val="Normal (Web)"/>
    <w:basedOn w:val="Normal"/>
    <w:uiPriority w:val="99"/>
    <w:semiHidden/>
    <w:unhideWhenUsed/>
    <w:rsid w:val="006B322F"/>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Strong">
    <w:name w:val="Strong"/>
    <w:basedOn w:val="DefaultParagraphFont"/>
    <w:uiPriority w:val="22"/>
    <w:qFormat/>
    <w:rsid w:val="006B322F"/>
    <w:rPr>
      <w:b/>
      <w:bCs/>
    </w:rPr>
  </w:style>
  <w:style w:type="paragraph" w:styleId="paragraph2no" w:customStyle="1">
    <w:name w:val="paragraph 2 no"/>
    <w:rsid w:val="00CB48D5"/>
    <w:pPr>
      <w:numPr>
        <w:ilvl w:val="1"/>
        <w:numId w:val="24"/>
      </w:numPr>
      <w:spacing w:after="0" w:line="240" w:lineRule="auto"/>
    </w:pPr>
    <w:rPr>
      <w:rFonts w:ascii="Calibri" w:hAnsi="Calibri" w:eastAsia="Times New Roman" w:cs="Times New Roman"/>
      <w:sz w:val="24"/>
      <w:szCs w:val="24"/>
      <w:lang w:eastAsia="en-GB"/>
    </w:rPr>
  </w:style>
  <w:style w:type="character" w:styleId="UnresolvedMention">
    <w:name w:val="Unresolved Mention"/>
    <w:basedOn w:val="DefaultParagraphFont"/>
    <w:uiPriority w:val="99"/>
    <w:semiHidden/>
    <w:unhideWhenUsed/>
    <w:rsid w:val="007644B4"/>
    <w:rPr>
      <w:color w:val="605E5C"/>
      <w:shd w:val="clear" w:color="auto" w:fill="E1DFDD"/>
    </w:rPr>
  </w:style>
  <w:style w:type="paragraph" w:styleId="ITTHeading1" w:customStyle="1">
    <w:name w:val="ITT Heading 1"/>
    <w:basedOn w:val="Heading1"/>
    <w:qFormat/>
    <w:rsid w:val="00F23EBA"/>
    <w:pPr>
      <w:keepNext/>
      <w:tabs>
        <w:tab w:val="num" w:pos="360"/>
      </w:tabs>
      <w:spacing w:before="240" w:after="60" w:line="240" w:lineRule="auto"/>
      <w:ind w:left="720"/>
      <w:jc w:val="left"/>
    </w:pPr>
    <w:rPr>
      <w:rFonts w:eastAsia="Times New Roman"/>
      <w:bCs/>
      <w:kern w:val="32"/>
      <w:sz w:val="20"/>
      <w:szCs w:val="20"/>
      <w:lang w:eastAsia="en-GB"/>
    </w:rPr>
  </w:style>
  <w:style w:type="character" w:styleId="Heading2Char" w:customStyle="1">
    <w:name w:val="Heading 2 Char"/>
    <w:basedOn w:val="DefaultParagraphFont"/>
    <w:link w:val="Heading2"/>
    <w:uiPriority w:val="9"/>
    <w:semiHidden/>
    <w:rsid w:val="00CE0F16"/>
    <w:rPr>
      <w:rFonts w:asciiTheme="majorHAnsi" w:hAnsiTheme="majorHAnsi" w:eastAsiaTheme="majorEastAsia" w:cstheme="majorBidi"/>
      <w:color w:val="2F5496" w:themeColor="accent1" w:themeShade="BF"/>
      <w:sz w:val="26"/>
      <w:szCs w:val="26"/>
    </w:rPr>
  </w:style>
  <w:style w:type="paragraph" w:styleId="Default" w:customStyle="1">
    <w:name w:val="Default"/>
    <w:rsid w:val="0028760C"/>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1"/>
    <w:qFormat/>
    <w:rsid w:val="00971EB0"/>
    <w:pPr>
      <w:widowControl w:val="0"/>
      <w:autoSpaceDE w:val="0"/>
      <w:autoSpaceDN w:val="0"/>
      <w:adjustRightInd w:val="0"/>
      <w:spacing w:after="240" w:line="240" w:lineRule="auto"/>
      <w:jc w:val="both"/>
    </w:pPr>
    <w:rPr>
      <w:rFonts w:ascii="Arial" w:hAnsi="Arial" w:eastAsia="Times New Roman" w:cs="Arial"/>
      <w:bCs/>
      <w:kern w:val="32"/>
      <w:szCs w:val="32"/>
      <w:lang w:eastAsia="en-GB"/>
    </w:rPr>
  </w:style>
  <w:style w:type="character" w:styleId="BodyTextChar" w:customStyle="1">
    <w:name w:val="Body Text Char"/>
    <w:basedOn w:val="DefaultParagraphFont"/>
    <w:link w:val="BodyText"/>
    <w:uiPriority w:val="1"/>
    <w:rsid w:val="00971EB0"/>
    <w:rPr>
      <w:rFonts w:ascii="Arial" w:hAnsi="Arial" w:eastAsia="Times New Roman" w:cs="Arial"/>
      <w:bCs/>
      <w:kern w:val="32"/>
      <w:szCs w:val="32"/>
      <w:lang w:eastAsia="en-GB"/>
    </w:rPr>
  </w:style>
  <w:style w:type="paragraph" w:styleId="TableParagraph" w:customStyle="1">
    <w:name w:val="Table Paragraph"/>
    <w:basedOn w:val="Normal"/>
    <w:uiPriority w:val="1"/>
    <w:qFormat/>
    <w:rsid w:val="00A46CFE"/>
    <w:pPr>
      <w:widowControl w:val="0"/>
      <w:autoSpaceDE w:val="0"/>
      <w:autoSpaceDN w:val="0"/>
      <w:spacing w:after="0" w:line="240" w:lineRule="auto"/>
    </w:pPr>
    <w:rPr>
      <w:rFonts w:ascii="Arial" w:hAnsi="Arial" w:eastAsia="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48449">
      <w:bodyDiv w:val="1"/>
      <w:marLeft w:val="0"/>
      <w:marRight w:val="0"/>
      <w:marTop w:val="0"/>
      <w:marBottom w:val="0"/>
      <w:divBdr>
        <w:top w:val="none" w:sz="0" w:space="0" w:color="auto"/>
        <w:left w:val="none" w:sz="0" w:space="0" w:color="auto"/>
        <w:bottom w:val="none" w:sz="0" w:space="0" w:color="auto"/>
        <w:right w:val="none" w:sz="0" w:space="0" w:color="auto"/>
      </w:divBdr>
    </w:div>
    <w:div w:id="488599451">
      <w:bodyDiv w:val="1"/>
      <w:marLeft w:val="0"/>
      <w:marRight w:val="0"/>
      <w:marTop w:val="0"/>
      <w:marBottom w:val="0"/>
      <w:divBdr>
        <w:top w:val="none" w:sz="0" w:space="0" w:color="auto"/>
        <w:left w:val="none" w:sz="0" w:space="0" w:color="auto"/>
        <w:bottom w:val="none" w:sz="0" w:space="0" w:color="auto"/>
        <w:right w:val="none" w:sz="0" w:space="0" w:color="auto"/>
      </w:divBdr>
    </w:div>
    <w:div w:id="572620119">
      <w:bodyDiv w:val="1"/>
      <w:marLeft w:val="0"/>
      <w:marRight w:val="0"/>
      <w:marTop w:val="0"/>
      <w:marBottom w:val="0"/>
      <w:divBdr>
        <w:top w:val="none" w:sz="0" w:space="0" w:color="auto"/>
        <w:left w:val="none" w:sz="0" w:space="0" w:color="auto"/>
        <w:bottom w:val="none" w:sz="0" w:space="0" w:color="auto"/>
        <w:right w:val="none" w:sz="0" w:space="0" w:color="auto"/>
      </w:divBdr>
    </w:div>
    <w:div w:id="717431556">
      <w:bodyDiv w:val="1"/>
      <w:marLeft w:val="0"/>
      <w:marRight w:val="0"/>
      <w:marTop w:val="0"/>
      <w:marBottom w:val="0"/>
      <w:divBdr>
        <w:top w:val="none" w:sz="0" w:space="0" w:color="auto"/>
        <w:left w:val="none" w:sz="0" w:space="0" w:color="auto"/>
        <w:bottom w:val="none" w:sz="0" w:space="0" w:color="auto"/>
        <w:right w:val="none" w:sz="0" w:space="0" w:color="auto"/>
      </w:divBdr>
    </w:div>
    <w:div w:id="945383274">
      <w:bodyDiv w:val="1"/>
      <w:marLeft w:val="0"/>
      <w:marRight w:val="0"/>
      <w:marTop w:val="0"/>
      <w:marBottom w:val="0"/>
      <w:divBdr>
        <w:top w:val="none" w:sz="0" w:space="0" w:color="auto"/>
        <w:left w:val="none" w:sz="0" w:space="0" w:color="auto"/>
        <w:bottom w:val="none" w:sz="0" w:space="0" w:color="auto"/>
        <w:right w:val="none" w:sz="0" w:space="0" w:color="auto"/>
      </w:divBdr>
    </w:div>
    <w:div w:id="965350981">
      <w:bodyDiv w:val="1"/>
      <w:marLeft w:val="0"/>
      <w:marRight w:val="0"/>
      <w:marTop w:val="0"/>
      <w:marBottom w:val="0"/>
      <w:divBdr>
        <w:top w:val="none" w:sz="0" w:space="0" w:color="auto"/>
        <w:left w:val="none" w:sz="0" w:space="0" w:color="auto"/>
        <w:bottom w:val="none" w:sz="0" w:space="0" w:color="auto"/>
        <w:right w:val="none" w:sz="0" w:space="0" w:color="auto"/>
      </w:divBdr>
    </w:div>
    <w:div w:id="967856635">
      <w:bodyDiv w:val="1"/>
      <w:marLeft w:val="0"/>
      <w:marRight w:val="0"/>
      <w:marTop w:val="0"/>
      <w:marBottom w:val="0"/>
      <w:divBdr>
        <w:top w:val="none" w:sz="0" w:space="0" w:color="auto"/>
        <w:left w:val="none" w:sz="0" w:space="0" w:color="auto"/>
        <w:bottom w:val="none" w:sz="0" w:space="0" w:color="auto"/>
        <w:right w:val="none" w:sz="0" w:space="0" w:color="auto"/>
      </w:divBdr>
    </w:div>
    <w:div w:id="1079525163">
      <w:bodyDiv w:val="1"/>
      <w:marLeft w:val="0"/>
      <w:marRight w:val="0"/>
      <w:marTop w:val="0"/>
      <w:marBottom w:val="0"/>
      <w:divBdr>
        <w:top w:val="none" w:sz="0" w:space="0" w:color="auto"/>
        <w:left w:val="none" w:sz="0" w:space="0" w:color="auto"/>
        <w:bottom w:val="none" w:sz="0" w:space="0" w:color="auto"/>
        <w:right w:val="none" w:sz="0" w:space="0" w:color="auto"/>
      </w:divBdr>
    </w:div>
    <w:div w:id="1173758937">
      <w:bodyDiv w:val="1"/>
      <w:marLeft w:val="0"/>
      <w:marRight w:val="0"/>
      <w:marTop w:val="0"/>
      <w:marBottom w:val="0"/>
      <w:divBdr>
        <w:top w:val="none" w:sz="0" w:space="0" w:color="auto"/>
        <w:left w:val="none" w:sz="0" w:space="0" w:color="auto"/>
        <w:bottom w:val="none" w:sz="0" w:space="0" w:color="auto"/>
        <w:right w:val="none" w:sz="0" w:space="0" w:color="auto"/>
      </w:divBdr>
    </w:div>
    <w:div w:id="1282224178">
      <w:bodyDiv w:val="1"/>
      <w:marLeft w:val="0"/>
      <w:marRight w:val="0"/>
      <w:marTop w:val="0"/>
      <w:marBottom w:val="0"/>
      <w:divBdr>
        <w:top w:val="none" w:sz="0" w:space="0" w:color="auto"/>
        <w:left w:val="none" w:sz="0" w:space="0" w:color="auto"/>
        <w:bottom w:val="none" w:sz="0" w:space="0" w:color="auto"/>
        <w:right w:val="none" w:sz="0" w:space="0" w:color="auto"/>
      </w:divBdr>
    </w:div>
    <w:div w:id="1288052298">
      <w:bodyDiv w:val="1"/>
      <w:marLeft w:val="0"/>
      <w:marRight w:val="0"/>
      <w:marTop w:val="0"/>
      <w:marBottom w:val="0"/>
      <w:divBdr>
        <w:top w:val="none" w:sz="0" w:space="0" w:color="auto"/>
        <w:left w:val="none" w:sz="0" w:space="0" w:color="auto"/>
        <w:bottom w:val="none" w:sz="0" w:space="0" w:color="auto"/>
        <w:right w:val="none" w:sz="0" w:space="0" w:color="auto"/>
      </w:divBdr>
    </w:div>
    <w:div w:id="1337730681">
      <w:bodyDiv w:val="1"/>
      <w:marLeft w:val="0"/>
      <w:marRight w:val="0"/>
      <w:marTop w:val="0"/>
      <w:marBottom w:val="0"/>
      <w:divBdr>
        <w:top w:val="none" w:sz="0" w:space="0" w:color="auto"/>
        <w:left w:val="none" w:sz="0" w:space="0" w:color="auto"/>
        <w:bottom w:val="none" w:sz="0" w:space="0" w:color="auto"/>
        <w:right w:val="none" w:sz="0" w:space="0" w:color="auto"/>
      </w:divBdr>
    </w:div>
    <w:div w:id="1438598534">
      <w:bodyDiv w:val="1"/>
      <w:marLeft w:val="0"/>
      <w:marRight w:val="0"/>
      <w:marTop w:val="0"/>
      <w:marBottom w:val="0"/>
      <w:divBdr>
        <w:top w:val="none" w:sz="0" w:space="0" w:color="auto"/>
        <w:left w:val="none" w:sz="0" w:space="0" w:color="auto"/>
        <w:bottom w:val="none" w:sz="0" w:space="0" w:color="auto"/>
        <w:right w:val="none" w:sz="0" w:space="0" w:color="auto"/>
      </w:divBdr>
    </w:div>
    <w:div w:id="1452818956">
      <w:bodyDiv w:val="1"/>
      <w:marLeft w:val="0"/>
      <w:marRight w:val="0"/>
      <w:marTop w:val="0"/>
      <w:marBottom w:val="0"/>
      <w:divBdr>
        <w:top w:val="none" w:sz="0" w:space="0" w:color="auto"/>
        <w:left w:val="none" w:sz="0" w:space="0" w:color="auto"/>
        <w:bottom w:val="none" w:sz="0" w:space="0" w:color="auto"/>
        <w:right w:val="none" w:sz="0" w:space="0" w:color="auto"/>
      </w:divBdr>
    </w:div>
    <w:div w:id="1756320151">
      <w:bodyDiv w:val="1"/>
      <w:marLeft w:val="0"/>
      <w:marRight w:val="0"/>
      <w:marTop w:val="0"/>
      <w:marBottom w:val="0"/>
      <w:divBdr>
        <w:top w:val="none" w:sz="0" w:space="0" w:color="auto"/>
        <w:left w:val="none" w:sz="0" w:space="0" w:color="auto"/>
        <w:bottom w:val="none" w:sz="0" w:space="0" w:color="auto"/>
        <w:right w:val="none" w:sz="0" w:space="0" w:color="auto"/>
      </w:divBdr>
      <w:divsChild>
        <w:div w:id="974915344">
          <w:marLeft w:val="0"/>
          <w:marRight w:val="0"/>
          <w:marTop w:val="0"/>
          <w:marBottom w:val="0"/>
          <w:divBdr>
            <w:top w:val="none" w:sz="0" w:space="0" w:color="auto"/>
            <w:left w:val="none" w:sz="0" w:space="0" w:color="auto"/>
            <w:bottom w:val="none" w:sz="0" w:space="0" w:color="auto"/>
            <w:right w:val="none" w:sz="0" w:space="0" w:color="auto"/>
          </w:divBdr>
        </w:div>
      </w:divsChild>
    </w:div>
    <w:div w:id="179393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numbering" Target="numbering.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fidelity-energy.co.uk/privacy)%3B"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theme" Target="theme/theme1.xml" Id="rId31" /><Relationship Type="http://schemas.openxmlformats.org/officeDocument/2006/relationships/settings" Target="settings.xml" Id="rId4" /><Relationship Type="http://schemas.openxmlformats.org/officeDocument/2006/relationships/hyperlink" Target="mailto:publicsector@fidelity-energy.co.uk" TargetMode="External" Id="rId9" /><Relationship Type="http://schemas.openxmlformats.org/officeDocument/2006/relationships/footer" Target="footer1.xml" Id="rId14" /><Relationship Type="http://schemas.openxmlformats.org/officeDocument/2006/relationships/fontTable" Target="fontTable.xml" Id="rId30" /><Relationship Type="http://schemas.openxmlformats.org/officeDocument/2006/relationships/hyperlink" Target="https://www.tendersdirect.co.uk/knowledge-hub/news/uk-public-procurement-thresholds/" TargetMode="External" Id="Rd58a259b7d154622" /><Relationship Type="http://schemas.openxmlformats.org/officeDocument/2006/relationships/hyperlink" Target="https://www.tendersdirect.co.uk/knowledge-hub/news/uk-public-procurement-thresholds/" TargetMode="External" Id="Rb02b658d0f4243e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E4775-88DE-4E44-A9C3-37B79AD3B6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Roger Ruffles</dc:creator>
  <keywords/>
  <dc:description/>
  <lastModifiedBy>Roger Ruffles</lastModifiedBy>
  <revision>28</revision>
  <dcterms:created xsi:type="dcterms:W3CDTF">2021-05-04T10:40:00.0000000Z</dcterms:created>
  <dcterms:modified xsi:type="dcterms:W3CDTF">2025-06-24T16:31:03.3457474Z</dcterms:modified>
</coreProperties>
</file>